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389AE35" w14:textId="77777777" w:rsidR="005505BE" w:rsidRDefault="005505BE">
      <w:pPr>
        <w:rPr>
          <w:rFonts w:ascii="Arial" w:hAnsi="Arial" w:cs="Arial"/>
          <w:sz w:val="24"/>
          <w:szCs w:val="24"/>
        </w:rPr>
      </w:pPr>
    </w:p>
    <w:p w14:paraId="1B9AF725" w14:textId="33ED0118" w:rsidR="001510C6" w:rsidRPr="00FB082C" w:rsidRDefault="006631D5">
      <w:pPr>
        <w:rPr>
          <w:rFonts w:ascii="Arial" w:hAnsi="Arial" w:cs="Arial"/>
          <w:sz w:val="24"/>
          <w:szCs w:val="24"/>
        </w:rPr>
      </w:pPr>
      <w:r w:rsidRPr="00FB082C">
        <w:rPr>
          <w:rFonts w:ascii="Arial" w:hAnsi="Arial" w:cs="Arial"/>
          <w:noProof/>
          <w:sz w:val="24"/>
          <w:szCs w:val="24"/>
        </w:rPr>
        <w:drawing>
          <wp:anchor distT="0" distB="0" distL="114300" distR="114300" simplePos="0" relativeHeight="251665408" behindDoc="1" locked="0" layoutInCell="1" allowOverlap="1" wp14:anchorId="3CEDCFBD" wp14:editId="0A4761AD">
            <wp:simplePos x="0" y="0"/>
            <wp:positionH relativeFrom="column">
              <wp:posOffset>-191135</wp:posOffset>
            </wp:positionH>
            <wp:positionV relativeFrom="paragraph">
              <wp:posOffset>-582295</wp:posOffset>
            </wp:positionV>
            <wp:extent cx="5746750" cy="1457325"/>
            <wp:effectExtent l="0" t="0" r="6350" b="9525"/>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46750" cy="1457325"/>
                    </a:xfrm>
                    <a:prstGeom prst="rect">
                      <a:avLst/>
                    </a:prstGeom>
                    <a:noFill/>
                  </pic:spPr>
                </pic:pic>
              </a:graphicData>
            </a:graphic>
            <wp14:sizeRelH relativeFrom="margin">
              <wp14:pctWidth>0</wp14:pctWidth>
            </wp14:sizeRelH>
          </wp:anchor>
        </w:drawing>
      </w:r>
      <w:r w:rsidR="005505BE">
        <w:rPr>
          <w:rFonts w:ascii="Arial" w:hAnsi="Arial" w:cs="Arial"/>
          <w:sz w:val="24"/>
          <w:szCs w:val="24"/>
        </w:rPr>
        <w:t>}</w:t>
      </w:r>
    </w:p>
    <w:p w14:paraId="2308175E" w14:textId="77777777" w:rsidR="00A12ACA" w:rsidRPr="00FB082C" w:rsidRDefault="00A12ACA" w:rsidP="00A12ACA">
      <w:pPr>
        <w:rPr>
          <w:rFonts w:ascii="Arial" w:hAnsi="Arial" w:cs="Arial"/>
          <w:sz w:val="24"/>
          <w:szCs w:val="24"/>
        </w:rPr>
      </w:pPr>
    </w:p>
    <w:p w14:paraId="08752B39" w14:textId="2AF5FF9F" w:rsidR="00A12ACA" w:rsidRPr="00FB082C" w:rsidRDefault="0058008C" w:rsidP="0058008C">
      <w:pPr>
        <w:tabs>
          <w:tab w:val="left" w:pos="5973"/>
        </w:tabs>
        <w:rPr>
          <w:rFonts w:ascii="Arial" w:hAnsi="Arial" w:cs="Arial"/>
          <w:sz w:val="24"/>
          <w:szCs w:val="24"/>
        </w:rPr>
      </w:pPr>
      <w:r>
        <w:rPr>
          <w:rFonts w:ascii="Arial" w:hAnsi="Arial" w:cs="Arial"/>
          <w:sz w:val="24"/>
          <w:szCs w:val="24"/>
        </w:rPr>
        <w:tab/>
      </w:r>
    </w:p>
    <w:p w14:paraId="516CD4E0" w14:textId="43A7D5CD" w:rsidR="00A12ACA" w:rsidRPr="00FB082C" w:rsidRDefault="00104C56" w:rsidP="00104C56">
      <w:pPr>
        <w:tabs>
          <w:tab w:val="left" w:pos="730"/>
          <w:tab w:val="center" w:pos="4135"/>
        </w:tabs>
        <w:rPr>
          <w:rFonts w:ascii="Arial" w:hAnsi="Arial" w:cs="Arial"/>
          <w:b/>
          <w:bCs/>
          <w:sz w:val="24"/>
          <w:szCs w:val="24"/>
        </w:rPr>
      </w:pPr>
      <w:r w:rsidRPr="00FB082C">
        <w:rPr>
          <w:rFonts w:ascii="Arial" w:hAnsi="Arial" w:cs="Arial"/>
          <w:b/>
          <w:bCs/>
          <w:sz w:val="24"/>
          <w:szCs w:val="24"/>
        </w:rPr>
        <w:tab/>
      </w:r>
      <w:r w:rsidRPr="00FB082C">
        <w:rPr>
          <w:rFonts w:ascii="Arial" w:hAnsi="Arial" w:cs="Arial"/>
          <w:b/>
          <w:bCs/>
          <w:sz w:val="24"/>
          <w:szCs w:val="24"/>
        </w:rPr>
        <w:tab/>
      </w:r>
      <w:r w:rsidR="00A12ACA" w:rsidRPr="00FB082C">
        <w:rPr>
          <w:rFonts w:ascii="Arial" w:hAnsi="Arial" w:cs="Arial"/>
          <w:b/>
          <w:bCs/>
          <w:sz w:val="24"/>
          <w:szCs w:val="24"/>
        </w:rPr>
        <w:t>UNIVERSIDAD AUTÓNOMA</w:t>
      </w:r>
      <w:r w:rsidR="00177BDE" w:rsidRPr="00FB082C">
        <w:rPr>
          <w:rFonts w:ascii="Arial" w:hAnsi="Arial" w:cs="Arial"/>
          <w:b/>
          <w:bCs/>
          <w:sz w:val="24"/>
          <w:szCs w:val="24"/>
        </w:rPr>
        <w:t xml:space="preserve"> </w:t>
      </w:r>
      <w:r w:rsidR="00A12ACA" w:rsidRPr="00FB082C">
        <w:rPr>
          <w:rFonts w:ascii="Arial" w:hAnsi="Arial" w:cs="Arial"/>
          <w:b/>
          <w:bCs/>
          <w:sz w:val="24"/>
          <w:szCs w:val="24"/>
        </w:rPr>
        <w:t>DE ICA</w:t>
      </w:r>
    </w:p>
    <w:p w14:paraId="572F8491" w14:textId="77777777" w:rsidR="00A12ACA" w:rsidRPr="00FB082C" w:rsidRDefault="00A12ACA" w:rsidP="00A12ACA">
      <w:pPr>
        <w:jc w:val="center"/>
        <w:rPr>
          <w:rFonts w:ascii="Arial" w:hAnsi="Arial" w:cs="Arial"/>
          <w:b/>
          <w:sz w:val="24"/>
          <w:szCs w:val="24"/>
        </w:rPr>
      </w:pPr>
      <w:r w:rsidRPr="00FB082C">
        <w:rPr>
          <w:rFonts w:ascii="Arial" w:hAnsi="Arial" w:cs="Arial"/>
          <w:b/>
          <w:sz w:val="24"/>
          <w:szCs w:val="24"/>
        </w:rPr>
        <w:t xml:space="preserve">FACULTAD DE CIENCIAS DE LA SALUD </w:t>
      </w:r>
    </w:p>
    <w:p w14:paraId="54FD9DCB" w14:textId="579C6265" w:rsidR="00A12ACA" w:rsidRPr="00FB082C" w:rsidRDefault="00A12ACA" w:rsidP="00A12ACA">
      <w:pPr>
        <w:jc w:val="center"/>
        <w:rPr>
          <w:rFonts w:ascii="Arial" w:hAnsi="Arial" w:cs="Arial"/>
          <w:b/>
          <w:sz w:val="24"/>
          <w:szCs w:val="24"/>
        </w:rPr>
      </w:pPr>
      <w:r w:rsidRPr="00FB082C">
        <w:rPr>
          <w:rFonts w:ascii="Arial" w:hAnsi="Arial" w:cs="Arial"/>
          <w:b/>
          <w:sz w:val="24"/>
          <w:szCs w:val="24"/>
        </w:rPr>
        <w:t xml:space="preserve">PROGRAMA ACADÉMICO DE </w:t>
      </w:r>
      <w:r w:rsidR="009F1499" w:rsidRPr="00FB082C">
        <w:rPr>
          <w:rFonts w:ascii="Arial" w:hAnsi="Arial" w:cs="Arial"/>
          <w:b/>
          <w:sz w:val="24"/>
          <w:szCs w:val="24"/>
        </w:rPr>
        <w:t>ENFERMERÍA</w:t>
      </w:r>
      <w:r w:rsidRPr="00FB082C">
        <w:rPr>
          <w:rFonts w:ascii="Arial" w:hAnsi="Arial" w:cs="Arial"/>
          <w:b/>
          <w:sz w:val="24"/>
          <w:szCs w:val="24"/>
        </w:rPr>
        <w:t xml:space="preserve"> </w:t>
      </w:r>
    </w:p>
    <w:p w14:paraId="0347A978" w14:textId="55D49820" w:rsidR="00A12ACA" w:rsidRPr="00FB082C" w:rsidRDefault="00A12ACA" w:rsidP="00A12ACA">
      <w:pPr>
        <w:jc w:val="center"/>
        <w:rPr>
          <w:rFonts w:ascii="Arial" w:hAnsi="Arial" w:cs="Arial"/>
          <w:b/>
          <w:sz w:val="24"/>
          <w:szCs w:val="24"/>
        </w:rPr>
      </w:pPr>
      <w:r w:rsidRPr="00FB082C">
        <w:rPr>
          <w:rFonts w:ascii="Arial" w:hAnsi="Arial" w:cs="Arial"/>
          <w:b/>
          <w:sz w:val="24"/>
          <w:szCs w:val="24"/>
        </w:rPr>
        <w:t>TESIS</w:t>
      </w:r>
    </w:p>
    <w:p w14:paraId="6F3CFFC3" w14:textId="2BDBCAD4" w:rsidR="00A12ACA" w:rsidRPr="00FB082C" w:rsidRDefault="00A12ACA" w:rsidP="00E25CC7">
      <w:pPr>
        <w:spacing w:line="360" w:lineRule="auto"/>
        <w:jc w:val="center"/>
        <w:rPr>
          <w:rFonts w:ascii="Arial" w:hAnsi="Arial" w:cs="Arial"/>
          <w:b/>
          <w:bCs/>
          <w:sz w:val="24"/>
          <w:szCs w:val="24"/>
        </w:rPr>
      </w:pPr>
      <w:r w:rsidRPr="00FB082C">
        <w:rPr>
          <w:rFonts w:ascii="Arial" w:hAnsi="Arial" w:cs="Arial"/>
          <w:b/>
          <w:bCs/>
          <w:sz w:val="24"/>
          <w:szCs w:val="24"/>
        </w:rPr>
        <w:t>C</w:t>
      </w:r>
      <w:r w:rsidR="00E25CC7">
        <w:rPr>
          <w:rFonts w:ascii="Arial" w:hAnsi="Arial" w:cs="Arial"/>
          <w:b/>
          <w:bCs/>
          <w:sz w:val="24"/>
          <w:szCs w:val="24"/>
        </w:rPr>
        <w:t xml:space="preserve">alidad de Loncheras y estado nutricional </w:t>
      </w:r>
      <w:r w:rsidR="00417670">
        <w:rPr>
          <w:rFonts w:ascii="Arial" w:hAnsi="Arial" w:cs="Arial"/>
          <w:b/>
          <w:bCs/>
          <w:sz w:val="24"/>
          <w:szCs w:val="24"/>
        </w:rPr>
        <w:t xml:space="preserve">en </w:t>
      </w:r>
      <w:r w:rsidR="00E25CC7">
        <w:rPr>
          <w:rFonts w:ascii="Arial" w:hAnsi="Arial" w:cs="Arial"/>
          <w:b/>
          <w:bCs/>
          <w:sz w:val="24"/>
          <w:szCs w:val="24"/>
        </w:rPr>
        <w:t>niños preescolares de la Institución Educativa Inicial Misti, Distrito de Miraflores, Arequipa -2025</w:t>
      </w:r>
      <w:bookmarkStart w:id="0" w:name="_Hlk142239727"/>
    </w:p>
    <w:bookmarkEnd w:id="0"/>
    <w:p w14:paraId="122CCB44" w14:textId="77777777" w:rsidR="00A12ACA" w:rsidRPr="00FB082C" w:rsidRDefault="00A12ACA" w:rsidP="00A12ACA">
      <w:pPr>
        <w:jc w:val="center"/>
        <w:rPr>
          <w:rFonts w:ascii="Arial" w:hAnsi="Arial" w:cs="Arial"/>
          <w:sz w:val="24"/>
          <w:szCs w:val="24"/>
        </w:rPr>
      </w:pPr>
    </w:p>
    <w:p w14:paraId="5B7E97A3" w14:textId="318BEF4F" w:rsidR="00A12ACA" w:rsidRPr="00FB082C" w:rsidRDefault="00A12ACA" w:rsidP="00AB2CA1">
      <w:pPr>
        <w:spacing w:line="360" w:lineRule="auto"/>
        <w:jc w:val="center"/>
        <w:rPr>
          <w:rFonts w:ascii="Arial" w:hAnsi="Arial" w:cs="Arial"/>
          <w:b/>
          <w:sz w:val="24"/>
          <w:szCs w:val="24"/>
        </w:rPr>
      </w:pPr>
      <w:r w:rsidRPr="00FB082C">
        <w:rPr>
          <w:rFonts w:ascii="Arial" w:hAnsi="Arial" w:cs="Arial"/>
          <w:b/>
          <w:sz w:val="24"/>
          <w:szCs w:val="24"/>
        </w:rPr>
        <w:t>LÍNEA DE INVESTIGACIÓN:</w:t>
      </w:r>
    </w:p>
    <w:p w14:paraId="6068858F" w14:textId="520780D5" w:rsidR="00F129E0" w:rsidRPr="00FB082C" w:rsidRDefault="00F129E0" w:rsidP="00AB2CA1">
      <w:pPr>
        <w:spacing w:line="360" w:lineRule="auto"/>
        <w:jc w:val="center"/>
        <w:rPr>
          <w:rFonts w:ascii="Arial" w:hAnsi="Arial" w:cs="Arial"/>
          <w:bCs/>
          <w:sz w:val="24"/>
          <w:szCs w:val="24"/>
        </w:rPr>
      </w:pPr>
      <w:r w:rsidRPr="00FB082C">
        <w:rPr>
          <w:rFonts w:ascii="Arial" w:hAnsi="Arial" w:cs="Arial"/>
          <w:bCs/>
          <w:sz w:val="24"/>
          <w:szCs w:val="24"/>
        </w:rPr>
        <w:t>S</w:t>
      </w:r>
      <w:r w:rsidR="00E25CC7">
        <w:rPr>
          <w:rFonts w:ascii="Arial" w:hAnsi="Arial" w:cs="Arial"/>
          <w:bCs/>
          <w:sz w:val="24"/>
          <w:szCs w:val="24"/>
        </w:rPr>
        <w:t xml:space="preserve">alud Publica, Salud Ambiental y Satisfacción con los Servicios de Salud </w:t>
      </w:r>
    </w:p>
    <w:p w14:paraId="79B1EED3" w14:textId="77777777" w:rsidR="00A12ACA" w:rsidRPr="00FB082C" w:rsidRDefault="00A12ACA" w:rsidP="00E25CC7">
      <w:pPr>
        <w:rPr>
          <w:rFonts w:ascii="Arial" w:hAnsi="Arial" w:cs="Arial"/>
          <w:sz w:val="24"/>
          <w:szCs w:val="24"/>
        </w:rPr>
      </w:pPr>
    </w:p>
    <w:p w14:paraId="3A241C46" w14:textId="77777777" w:rsidR="00A12ACA" w:rsidRPr="00FB082C" w:rsidRDefault="00A12ACA" w:rsidP="00A12ACA">
      <w:pPr>
        <w:jc w:val="center"/>
        <w:rPr>
          <w:rFonts w:ascii="Arial" w:hAnsi="Arial" w:cs="Arial"/>
          <w:b/>
          <w:sz w:val="24"/>
          <w:szCs w:val="24"/>
        </w:rPr>
      </w:pPr>
      <w:r w:rsidRPr="00FB082C">
        <w:rPr>
          <w:rFonts w:ascii="Arial" w:hAnsi="Arial" w:cs="Arial"/>
          <w:b/>
          <w:sz w:val="24"/>
          <w:szCs w:val="24"/>
        </w:rPr>
        <w:t>PRESENTADO POR:</w:t>
      </w:r>
    </w:p>
    <w:p w14:paraId="528A28F9" w14:textId="44AD837A" w:rsidR="00A73E8A" w:rsidRDefault="00E25CC7" w:rsidP="00520298">
      <w:pPr>
        <w:jc w:val="center"/>
        <w:rPr>
          <w:rFonts w:ascii="Arial" w:hAnsi="Arial" w:cs="Arial"/>
          <w:sz w:val="24"/>
          <w:szCs w:val="24"/>
        </w:rPr>
      </w:pPr>
      <w:r>
        <w:rPr>
          <w:rFonts w:ascii="Arial" w:hAnsi="Arial" w:cs="Arial"/>
          <w:sz w:val="24"/>
          <w:szCs w:val="24"/>
        </w:rPr>
        <w:t xml:space="preserve">López Rodríguez, Michelle Josselyn </w:t>
      </w:r>
    </w:p>
    <w:p w14:paraId="4F99A96C" w14:textId="77777777" w:rsidR="00E25CC7" w:rsidRPr="00FB082C" w:rsidRDefault="00E25CC7" w:rsidP="00520298">
      <w:pPr>
        <w:jc w:val="center"/>
      </w:pPr>
    </w:p>
    <w:p w14:paraId="7D16F077" w14:textId="6F781F74" w:rsidR="00520298" w:rsidRPr="00FB082C" w:rsidRDefault="00520298" w:rsidP="00520298">
      <w:pPr>
        <w:jc w:val="center"/>
        <w:rPr>
          <w:rFonts w:ascii="Arial" w:hAnsi="Arial" w:cs="Arial"/>
          <w:b/>
          <w:bCs/>
          <w:sz w:val="24"/>
          <w:szCs w:val="24"/>
        </w:rPr>
      </w:pPr>
      <w:r w:rsidRPr="00FB082C">
        <w:rPr>
          <w:rFonts w:ascii="Arial" w:hAnsi="Arial" w:cs="Arial"/>
          <w:b/>
          <w:bCs/>
          <w:sz w:val="24"/>
          <w:szCs w:val="24"/>
        </w:rPr>
        <w:t>TESIS DESARROLLADA PARA OPTAR EL T</w:t>
      </w:r>
      <w:r w:rsidR="007256EF">
        <w:rPr>
          <w:rFonts w:ascii="Arial" w:hAnsi="Arial" w:cs="Arial"/>
          <w:b/>
          <w:bCs/>
          <w:sz w:val="24"/>
          <w:szCs w:val="24"/>
        </w:rPr>
        <w:t>Í</w:t>
      </w:r>
      <w:r w:rsidRPr="00FB082C">
        <w:rPr>
          <w:rFonts w:ascii="Arial" w:hAnsi="Arial" w:cs="Arial"/>
          <w:b/>
          <w:bCs/>
          <w:sz w:val="24"/>
          <w:szCs w:val="24"/>
        </w:rPr>
        <w:t xml:space="preserve">TULO PROFESIONAL DE </w:t>
      </w:r>
    </w:p>
    <w:p w14:paraId="2B326A79" w14:textId="07057C45" w:rsidR="00520298" w:rsidRPr="00FB082C" w:rsidRDefault="00520298" w:rsidP="00520298">
      <w:pPr>
        <w:jc w:val="center"/>
        <w:rPr>
          <w:rFonts w:ascii="Arial" w:hAnsi="Arial" w:cs="Arial"/>
          <w:b/>
          <w:bCs/>
          <w:sz w:val="24"/>
          <w:szCs w:val="24"/>
        </w:rPr>
      </w:pPr>
      <w:r w:rsidRPr="00FB082C">
        <w:rPr>
          <w:rFonts w:ascii="Arial" w:hAnsi="Arial" w:cs="Arial"/>
          <w:b/>
          <w:bCs/>
          <w:sz w:val="24"/>
          <w:szCs w:val="24"/>
        </w:rPr>
        <w:t>LICENCIADA EN ENFERMER</w:t>
      </w:r>
      <w:r w:rsidR="007256EF">
        <w:rPr>
          <w:rFonts w:ascii="Arial" w:hAnsi="Arial" w:cs="Arial"/>
          <w:b/>
          <w:bCs/>
          <w:sz w:val="24"/>
          <w:szCs w:val="24"/>
        </w:rPr>
        <w:t>Í</w:t>
      </w:r>
      <w:r w:rsidRPr="00FB082C">
        <w:rPr>
          <w:rFonts w:ascii="Arial" w:hAnsi="Arial" w:cs="Arial"/>
          <w:b/>
          <w:bCs/>
          <w:sz w:val="24"/>
          <w:szCs w:val="24"/>
        </w:rPr>
        <w:t xml:space="preserve">A </w:t>
      </w:r>
    </w:p>
    <w:p w14:paraId="1B344EBE" w14:textId="77777777" w:rsidR="00A12ACA" w:rsidRPr="00FB082C" w:rsidRDefault="00A12ACA" w:rsidP="00A12ACA">
      <w:pPr>
        <w:jc w:val="center"/>
        <w:rPr>
          <w:rFonts w:ascii="Arial" w:hAnsi="Arial" w:cs="Arial"/>
          <w:sz w:val="24"/>
          <w:szCs w:val="24"/>
        </w:rPr>
      </w:pPr>
    </w:p>
    <w:p w14:paraId="40BD93BC" w14:textId="0BFF4DAB" w:rsidR="00A12ACA" w:rsidRPr="00FB082C" w:rsidRDefault="00A12ACA" w:rsidP="00A12ACA">
      <w:pPr>
        <w:jc w:val="center"/>
        <w:rPr>
          <w:rFonts w:ascii="Arial" w:hAnsi="Arial" w:cs="Arial"/>
          <w:b/>
          <w:sz w:val="24"/>
          <w:szCs w:val="24"/>
        </w:rPr>
      </w:pPr>
      <w:r w:rsidRPr="00FB082C">
        <w:rPr>
          <w:rFonts w:ascii="Arial" w:hAnsi="Arial" w:cs="Arial"/>
          <w:b/>
          <w:sz w:val="24"/>
          <w:szCs w:val="24"/>
        </w:rPr>
        <w:t>ASESOR:</w:t>
      </w:r>
    </w:p>
    <w:p w14:paraId="43D95C6D" w14:textId="1986124C" w:rsidR="00A12ACA" w:rsidRPr="00FB082C" w:rsidRDefault="00A12ACA" w:rsidP="00A12ACA">
      <w:pPr>
        <w:jc w:val="center"/>
        <w:rPr>
          <w:rFonts w:ascii="Arial" w:hAnsi="Arial" w:cs="Arial"/>
          <w:sz w:val="24"/>
          <w:szCs w:val="24"/>
        </w:rPr>
      </w:pPr>
      <w:r w:rsidRPr="00FB082C">
        <w:rPr>
          <w:rFonts w:ascii="Arial" w:hAnsi="Arial" w:cs="Arial"/>
          <w:sz w:val="24"/>
          <w:szCs w:val="24"/>
        </w:rPr>
        <w:t xml:space="preserve">Mg. </w:t>
      </w:r>
      <w:r w:rsidR="00E25CC7">
        <w:rPr>
          <w:rFonts w:ascii="Arial" w:hAnsi="Arial" w:cs="Arial"/>
          <w:sz w:val="24"/>
          <w:szCs w:val="24"/>
        </w:rPr>
        <w:t xml:space="preserve">Reginaldo Huamani , Rafael </w:t>
      </w:r>
    </w:p>
    <w:p w14:paraId="04BBA63B" w14:textId="0163838B" w:rsidR="00A12ACA" w:rsidRPr="00C35440" w:rsidRDefault="00A12ACA" w:rsidP="00A12ACA">
      <w:pPr>
        <w:jc w:val="center"/>
        <w:rPr>
          <w:rFonts w:ascii="Arial" w:hAnsi="Arial" w:cs="Arial"/>
          <w:color w:val="0070C0"/>
          <w:sz w:val="24"/>
          <w:szCs w:val="24"/>
          <w:u w:val="single"/>
        </w:rPr>
      </w:pPr>
      <w:r w:rsidRPr="00FB082C">
        <w:rPr>
          <w:rFonts w:ascii="Arial" w:hAnsi="Arial" w:cs="Arial"/>
          <w:sz w:val="24"/>
          <w:szCs w:val="24"/>
        </w:rPr>
        <w:t xml:space="preserve"> </w:t>
      </w:r>
      <w:r w:rsidR="00E25CC7" w:rsidRPr="00C35440">
        <w:rPr>
          <w:rFonts w:ascii="Arial" w:hAnsi="Arial" w:cs="Arial"/>
          <w:color w:val="0070C0"/>
          <w:sz w:val="24"/>
          <w:szCs w:val="24"/>
          <w:u w:val="single"/>
        </w:rPr>
        <w:t>https://orcid.org/</w:t>
      </w:r>
      <w:r w:rsidRPr="00C35440">
        <w:rPr>
          <w:rFonts w:ascii="Arial" w:hAnsi="Arial" w:cs="Arial"/>
          <w:color w:val="0070C0"/>
          <w:sz w:val="24"/>
          <w:szCs w:val="24"/>
          <w:u w:val="single"/>
        </w:rPr>
        <w:t>0000-0002-8326-4276</w:t>
      </w:r>
    </w:p>
    <w:p w14:paraId="182BF59B" w14:textId="6979F9F2" w:rsidR="00E25CC7" w:rsidRDefault="00E25CC7" w:rsidP="00A12ACA">
      <w:pPr>
        <w:jc w:val="center"/>
        <w:rPr>
          <w:rFonts w:ascii="Arial" w:hAnsi="Arial" w:cs="Arial"/>
          <w:sz w:val="24"/>
          <w:szCs w:val="24"/>
        </w:rPr>
      </w:pPr>
    </w:p>
    <w:p w14:paraId="0776B36D" w14:textId="77777777" w:rsidR="00E25CC7" w:rsidRPr="00FB082C" w:rsidRDefault="00E25CC7" w:rsidP="00A12ACA">
      <w:pPr>
        <w:jc w:val="center"/>
        <w:rPr>
          <w:rFonts w:ascii="Arial" w:hAnsi="Arial" w:cs="Arial"/>
          <w:sz w:val="24"/>
          <w:szCs w:val="24"/>
        </w:rPr>
      </w:pPr>
    </w:p>
    <w:p w14:paraId="3CA0C38D" w14:textId="7EBF3A73" w:rsidR="00520298" w:rsidRDefault="00A12ACA" w:rsidP="00A12ACA">
      <w:pPr>
        <w:jc w:val="center"/>
        <w:rPr>
          <w:rFonts w:ascii="Arial" w:hAnsi="Arial" w:cs="Arial"/>
          <w:b/>
          <w:bCs/>
          <w:sz w:val="24"/>
          <w:szCs w:val="24"/>
        </w:rPr>
      </w:pPr>
      <w:r w:rsidRPr="00FB082C">
        <w:rPr>
          <w:rFonts w:ascii="Arial" w:hAnsi="Arial" w:cs="Arial"/>
          <w:b/>
          <w:bCs/>
          <w:sz w:val="24"/>
          <w:szCs w:val="24"/>
        </w:rPr>
        <w:t>C</w:t>
      </w:r>
      <w:r w:rsidR="00E25CC7">
        <w:rPr>
          <w:rFonts w:ascii="Arial" w:hAnsi="Arial" w:cs="Arial"/>
          <w:b/>
          <w:bCs/>
          <w:sz w:val="24"/>
          <w:szCs w:val="24"/>
        </w:rPr>
        <w:t xml:space="preserve">hincha, </w:t>
      </w:r>
      <w:r w:rsidR="00417670">
        <w:rPr>
          <w:rFonts w:ascii="Arial" w:hAnsi="Arial" w:cs="Arial"/>
          <w:b/>
          <w:bCs/>
          <w:sz w:val="24"/>
          <w:szCs w:val="24"/>
        </w:rPr>
        <w:t>Perú</w:t>
      </w:r>
      <w:r w:rsidR="00F129E0" w:rsidRPr="00FB082C">
        <w:rPr>
          <w:rFonts w:ascii="Arial" w:hAnsi="Arial" w:cs="Arial"/>
          <w:b/>
          <w:bCs/>
          <w:sz w:val="24"/>
          <w:szCs w:val="24"/>
        </w:rPr>
        <w:t xml:space="preserve">, 2025 </w:t>
      </w:r>
    </w:p>
    <w:p w14:paraId="2AD16C19" w14:textId="09324883" w:rsidR="006A5DBA" w:rsidRDefault="006A5DBA" w:rsidP="00A12ACA">
      <w:pPr>
        <w:jc w:val="center"/>
        <w:rPr>
          <w:rFonts w:ascii="Arial" w:hAnsi="Arial" w:cs="Arial"/>
          <w:b/>
          <w:bCs/>
          <w:sz w:val="24"/>
          <w:szCs w:val="24"/>
        </w:rPr>
      </w:pPr>
    </w:p>
    <w:p w14:paraId="69149172" w14:textId="77777777" w:rsidR="00417670" w:rsidRDefault="00417670" w:rsidP="00A12ACA">
      <w:pPr>
        <w:jc w:val="center"/>
        <w:rPr>
          <w:rFonts w:ascii="Arial" w:hAnsi="Arial" w:cs="Arial"/>
          <w:b/>
          <w:bCs/>
          <w:sz w:val="24"/>
          <w:szCs w:val="24"/>
        </w:rPr>
      </w:pPr>
    </w:p>
    <w:p w14:paraId="0598159D" w14:textId="3F9A6276" w:rsidR="006A5DBA" w:rsidRDefault="00776629" w:rsidP="00A12ACA">
      <w:pPr>
        <w:jc w:val="center"/>
        <w:rPr>
          <w:rFonts w:ascii="Arial" w:hAnsi="Arial" w:cs="Arial"/>
          <w:b/>
          <w:bCs/>
          <w:sz w:val="24"/>
          <w:szCs w:val="24"/>
        </w:rPr>
      </w:pPr>
      <w:r w:rsidRPr="00776629">
        <w:rPr>
          <w:rFonts w:ascii="Arial" w:hAnsi="Arial" w:cs="Arial"/>
          <w:b/>
          <w:bCs/>
          <w:noProof/>
          <w:sz w:val="24"/>
          <w:szCs w:val="24"/>
        </w:rPr>
        <w:lastRenderedPageBreak/>
        <w:drawing>
          <wp:anchor distT="0" distB="0" distL="114300" distR="114300" simplePos="0" relativeHeight="251698176" behindDoc="0" locked="0" layoutInCell="1" allowOverlap="1" wp14:anchorId="77D77406" wp14:editId="748C408C">
            <wp:simplePos x="0" y="0"/>
            <wp:positionH relativeFrom="page">
              <wp:align>center</wp:align>
            </wp:positionH>
            <wp:positionV relativeFrom="paragraph">
              <wp:posOffset>285115</wp:posOffset>
            </wp:positionV>
            <wp:extent cx="6269990" cy="7947660"/>
            <wp:effectExtent l="0" t="0" r="0" b="0"/>
            <wp:wrapThrough wrapText="bothSides">
              <wp:wrapPolygon edited="0">
                <wp:start x="0" y="0"/>
                <wp:lineTo x="0" y="21538"/>
                <wp:lineTo x="21526" y="21538"/>
                <wp:lineTo x="21526" y="0"/>
                <wp:lineTo x="0" y="0"/>
              </wp:wrapPolygon>
            </wp:wrapThrough>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6273898" cy="7953201"/>
                    </a:xfrm>
                    <a:prstGeom prst="rect">
                      <a:avLst/>
                    </a:prstGeom>
                  </pic:spPr>
                </pic:pic>
              </a:graphicData>
            </a:graphic>
            <wp14:sizeRelH relativeFrom="margin">
              <wp14:pctWidth>0</wp14:pctWidth>
            </wp14:sizeRelH>
            <wp14:sizeRelV relativeFrom="margin">
              <wp14:pctHeight>0</wp14:pctHeight>
            </wp14:sizeRelV>
          </wp:anchor>
        </w:drawing>
      </w:r>
      <w:r w:rsidR="006A5DBA">
        <w:rPr>
          <w:rFonts w:ascii="Arial" w:hAnsi="Arial" w:cs="Arial"/>
          <w:b/>
          <w:bCs/>
          <w:sz w:val="24"/>
          <w:szCs w:val="24"/>
        </w:rPr>
        <w:t xml:space="preserve">CONSTANCIA DE APROBACION DE TESIS </w:t>
      </w:r>
    </w:p>
    <w:p w14:paraId="3D310244" w14:textId="608F4E6E" w:rsidR="006A5DBA" w:rsidRDefault="006A5DBA" w:rsidP="00A12ACA">
      <w:pPr>
        <w:jc w:val="center"/>
        <w:rPr>
          <w:rFonts w:ascii="Arial" w:hAnsi="Arial" w:cs="Arial"/>
          <w:b/>
          <w:bCs/>
          <w:sz w:val="24"/>
          <w:szCs w:val="24"/>
        </w:rPr>
      </w:pPr>
      <w:r>
        <w:rPr>
          <w:rFonts w:ascii="Arial" w:hAnsi="Arial" w:cs="Arial"/>
          <w:b/>
          <w:bCs/>
          <w:sz w:val="24"/>
          <w:szCs w:val="24"/>
        </w:rPr>
        <w:lastRenderedPageBreak/>
        <w:t xml:space="preserve">DECLARATORIA DE AUTENTICIDAD DE LA INVESTIGACION </w:t>
      </w:r>
    </w:p>
    <w:p w14:paraId="74C0ACC5" w14:textId="078126AE" w:rsidR="009B2448" w:rsidRDefault="009B2448" w:rsidP="00A12ACA">
      <w:pPr>
        <w:jc w:val="center"/>
        <w:rPr>
          <w:rFonts w:ascii="Arial" w:hAnsi="Arial" w:cs="Arial"/>
          <w:b/>
          <w:bCs/>
          <w:sz w:val="24"/>
          <w:szCs w:val="24"/>
        </w:rPr>
      </w:pPr>
      <w:r>
        <w:rPr>
          <w:rFonts w:ascii="Arial" w:hAnsi="Arial" w:cs="Arial"/>
          <w:b/>
          <w:bCs/>
          <w:noProof/>
          <w:sz w:val="24"/>
          <w:szCs w:val="24"/>
        </w:rPr>
        <w:drawing>
          <wp:inline distT="0" distB="0" distL="0" distR="0" wp14:anchorId="129CC53C" wp14:editId="4FFCC978">
            <wp:extent cx="5336366" cy="7769749"/>
            <wp:effectExtent l="0" t="0" r="0" b="317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41385" cy="7777057"/>
                    </a:xfrm>
                    <a:prstGeom prst="rect">
                      <a:avLst/>
                    </a:prstGeom>
                    <a:noFill/>
                  </pic:spPr>
                </pic:pic>
              </a:graphicData>
            </a:graphic>
          </wp:inline>
        </w:drawing>
      </w:r>
    </w:p>
    <w:p w14:paraId="136A1745" w14:textId="1F291FB4" w:rsidR="006A5DBA" w:rsidRDefault="00D50C07" w:rsidP="00A12ACA">
      <w:pPr>
        <w:jc w:val="center"/>
        <w:rPr>
          <w:rFonts w:ascii="Arial" w:hAnsi="Arial" w:cs="Arial"/>
          <w:b/>
          <w:bCs/>
          <w:sz w:val="24"/>
          <w:szCs w:val="24"/>
        </w:rPr>
      </w:pPr>
      <w:r>
        <w:rPr>
          <w:rFonts w:ascii="Arial" w:hAnsi="Arial" w:cs="Arial"/>
          <w:b/>
          <w:bCs/>
          <w:noProof/>
          <w:sz w:val="24"/>
          <w:szCs w:val="24"/>
        </w:rPr>
        <w:lastRenderedPageBreak/>
        <w:drawing>
          <wp:inline distT="0" distB="0" distL="0" distR="0" wp14:anchorId="08B70509" wp14:editId="0B23C370">
            <wp:extent cx="5416550" cy="7974419"/>
            <wp:effectExtent l="0" t="0" r="0" b="762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33914" cy="7999983"/>
                    </a:xfrm>
                    <a:prstGeom prst="rect">
                      <a:avLst/>
                    </a:prstGeom>
                    <a:noFill/>
                  </pic:spPr>
                </pic:pic>
              </a:graphicData>
            </a:graphic>
          </wp:inline>
        </w:drawing>
      </w:r>
    </w:p>
    <w:p w14:paraId="33424D37" w14:textId="760D6225" w:rsidR="000C672D" w:rsidRPr="00FB082C" w:rsidRDefault="008410F8" w:rsidP="000C672D">
      <w:pPr>
        <w:jc w:val="right"/>
        <w:rPr>
          <w:rFonts w:ascii="Arial" w:hAnsi="Arial" w:cs="Arial"/>
          <w:b/>
          <w:bCs/>
          <w:sz w:val="24"/>
          <w:szCs w:val="24"/>
        </w:rPr>
      </w:pPr>
      <w:r w:rsidRPr="00FB082C">
        <w:rPr>
          <w:rFonts w:ascii="Arial" w:hAnsi="Arial" w:cs="Arial"/>
          <w:sz w:val="24"/>
          <w:szCs w:val="24"/>
        </w:rPr>
        <w:lastRenderedPageBreak/>
        <w:t xml:space="preserve">            </w:t>
      </w:r>
      <w:r w:rsidR="000C672D" w:rsidRPr="00FB082C">
        <w:rPr>
          <w:rFonts w:ascii="Arial" w:hAnsi="Arial" w:cs="Arial"/>
          <w:b/>
          <w:bCs/>
          <w:sz w:val="24"/>
          <w:szCs w:val="24"/>
        </w:rPr>
        <w:t xml:space="preserve">DEDICATORIA </w:t>
      </w:r>
    </w:p>
    <w:p w14:paraId="30C0B013" w14:textId="77777777" w:rsidR="008410F8" w:rsidRPr="00FB082C" w:rsidRDefault="008410F8" w:rsidP="008410F8">
      <w:pPr>
        <w:spacing w:line="360" w:lineRule="auto"/>
        <w:jc w:val="right"/>
        <w:rPr>
          <w:rFonts w:ascii="Arial" w:hAnsi="Arial" w:cs="Arial"/>
          <w:sz w:val="24"/>
          <w:szCs w:val="24"/>
        </w:rPr>
        <w:sectPr w:rsidR="008410F8" w:rsidRPr="00FB082C" w:rsidSect="006A5DBA">
          <w:footerReference w:type="default" r:id="rId12"/>
          <w:pgSz w:w="12240" w:h="15840"/>
          <w:pgMar w:top="1418" w:right="1701" w:bottom="1418" w:left="2268" w:header="708" w:footer="708" w:gutter="0"/>
          <w:pgNumType w:fmt="upperRoman" w:start="1"/>
          <w:cols w:space="708"/>
          <w:docGrid w:linePitch="360"/>
        </w:sectPr>
      </w:pPr>
    </w:p>
    <w:p w14:paraId="4E19B5C6" w14:textId="77777777" w:rsidR="000A268D" w:rsidRPr="00FB082C" w:rsidRDefault="000A268D" w:rsidP="000A268D">
      <w:pPr>
        <w:spacing w:line="360" w:lineRule="auto"/>
        <w:ind w:left="3540"/>
        <w:jc w:val="both"/>
        <w:rPr>
          <w:rFonts w:ascii="Arial" w:hAnsi="Arial" w:cs="Arial"/>
          <w:sz w:val="24"/>
          <w:szCs w:val="24"/>
        </w:rPr>
      </w:pPr>
      <w:r w:rsidRPr="00FB082C">
        <w:rPr>
          <w:rFonts w:ascii="Arial" w:hAnsi="Arial" w:cs="Arial"/>
          <w:sz w:val="24"/>
          <w:szCs w:val="24"/>
        </w:rPr>
        <w:t>Agradezc</w:t>
      </w:r>
      <w:r>
        <w:rPr>
          <w:rFonts w:ascii="Arial" w:hAnsi="Arial" w:cs="Arial"/>
          <w:sz w:val="24"/>
          <w:szCs w:val="24"/>
        </w:rPr>
        <w:t>o al Señor,</w:t>
      </w:r>
      <w:r w:rsidRPr="00FB082C">
        <w:rPr>
          <w:rFonts w:ascii="Arial" w:hAnsi="Arial" w:cs="Arial"/>
          <w:sz w:val="24"/>
          <w:szCs w:val="24"/>
        </w:rPr>
        <w:t xml:space="preserve"> guiar e iluminar mi camino</w:t>
      </w:r>
      <w:r>
        <w:rPr>
          <w:rFonts w:ascii="Arial" w:hAnsi="Arial" w:cs="Arial"/>
          <w:sz w:val="24"/>
          <w:szCs w:val="24"/>
        </w:rPr>
        <w:t xml:space="preserve"> poder </w:t>
      </w:r>
      <w:r w:rsidRPr="00FB082C">
        <w:rPr>
          <w:rFonts w:ascii="Arial" w:hAnsi="Arial" w:cs="Arial"/>
          <w:sz w:val="24"/>
          <w:szCs w:val="24"/>
        </w:rPr>
        <w:t>permitirme alcanzar un</w:t>
      </w:r>
      <w:r>
        <w:rPr>
          <w:rFonts w:ascii="Arial" w:hAnsi="Arial" w:cs="Arial"/>
          <w:sz w:val="24"/>
          <w:szCs w:val="24"/>
        </w:rPr>
        <w:t xml:space="preserve"> logro </w:t>
      </w:r>
      <w:r w:rsidRPr="00FB082C">
        <w:rPr>
          <w:rFonts w:ascii="Arial" w:hAnsi="Arial" w:cs="Arial"/>
          <w:sz w:val="24"/>
          <w:szCs w:val="24"/>
        </w:rPr>
        <w:t>más en mi vida</w:t>
      </w:r>
    </w:p>
    <w:p w14:paraId="4B5F56CE" w14:textId="77777777" w:rsidR="000A268D" w:rsidRPr="00FB082C" w:rsidRDefault="000A268D" w:rsidP="000A268D">
      <w:pPr>
        <w:spacing w:line="360" w:lineRule="auto"/>
        <w:ind w:left="3540"/>
        <w:jc w:val="both"/>
        <w:rPr>
          <w:rFonts w:ascii="Arial" w:hAnsi="Arial" w:cs="Arial"/>
          <w:sz w:val="24"/>
          <w:szCs w:val="24"/>
        </w:rPr>
      </w:pPr>
      <w:r>
        <w:rPr>
          <w:rFonts w:ascii="Arial" w:hAnsi="Arial" w:cs="Arial"/>
          <w:sz w:val="24"/>
          <w:szCs w:val="24"/>
        </w:rPr>
        <w:t xml:space="preserve">Esta presente tesis se la dedico a </w:t>
      </w:r>
      <w:r w:rsidRPr="00FB082C">
        <w:rPr>
          <w:rFonts w:ascii="Arial" w:hAnsi="Arial" w:cs="Arial"/>
          <w:sz w:val="24"/>
          <w:szCs w:val="24"/>
        </w:rPr>
        <w:t>mi angelito más prec</w:t>
      </w:r>
      <w:r>
        <w:rPr>
          <w:rFonts w:ascii="Arial" w:hAnsi="Arial" w:cs="Arial"/>
          <w:sz w:val="24"/>
          <w:szCs w:val="24"/>
        </w:rPr>
        <w:t>iado, mi gran motivación, mi</w:t>
      </w:r>
      <w:r w:rsidRPr="00FB082C">
        <w:rPr>
          <w:rFonts w:ascii="Arial" w:hAnsi="Arial" w:cs="Arial"/>
          <w:sz w:val="24"/>
          <w:szCs w:val="24"/>
        </w:rPr>
        <w:t xml:space="preserve"> Abuelita Pastorita </w:t>
      </w:r>
      <w:r>
        <w:rPr>
          <w:rFonts w:ascii="Arial" w:hAnsi="Arial" w:cs="Arial"/>
          <w:sz w:val="24"/>
          <w:szCs w:val="24"/>
        </w:rPr>
        <w:t xml:space="preserve">por confiar y creer siempre en mi </w:t>
      </w:r>
    </w:p>
    <w:p w14:paraId="2391E991" w14:textId="425B4EBD" w:rsidR="000A268D" w:rsidRPr="00FB082C" w:rsidRDefault="000A268D" w:rsidP="000A268D">
      <w:pPr>
        <w:spacing w:line="360" w:lineRule="auto"/>
        <w:ind w:left="3540"/>
        <w:jc w:val="both"/>
        <w:rPr>
          <w:rFonts w:ascii="Arial" w:hAnsi="Arial" w:cs="Arial"/>
          <w:sz w:val="24"/>
          <w:szCs w:val="24"/>
        </w:rPr>
      </w:pPr>
      <w:r w:rsidRPr="00FB082C">
        <w:rPr>
          <w:rFonts w:ascii="Arial" w:hAnsi="Arial" w:cs="Arial"/>
          <w:sz w:val="24"/>
          <w:szCs w:val="24"/>
        </w:rPr>
        <w:t xml:space="preserve">A mis padres, mis hermanas por </w:t>
      </w:r>
      <w:r>
        <w:rPr>
          <w:rFonts w:ascii="Arial" w:hAnsi="Arial" w:cs="Arial"/>
          <w:sz w:val="24"/>
          <w:szCs w:val="24"/>
        </w:rPr>
        <w:t xml:space="preserve">ser pieza fundamental en mi </w:t>
      </w:r>
      <w:r w:rsidR="003E343E">
        <w:rPr>
          <w:rFonts w:ascii="Arial" w:hAnsi="Arial" w:cs="Arial"/>
          <w:sz w:val="24"/>
          <w:szCs w:val="24"/>
        </w:rPr>
        <w:t>vida,</w:t>
      </w:r>
      <w:r>
        <w:rPr>
          <w:rFonts w:ascii="Arial" w:hAnsi="Arial" w:cs="Arial"/>
          <w:sz w:val="24"/>
          <w:szCs w:val="24"/>
        </w:rPr>
        <w:t xml:space="preserve"> por su </w:t>
      </w:r>
      <w:r w:rsidRPr="00FB082C">
        <w:rPr>
          <w:rFonts w:ascii="Arial" w:hAnsi="Arial" w:cs="Arial"/>
          <w:sz w:val="24"/>
          <w:szCs w:val="24"/>
        </w:rPr>
        <w:t xml:space="preserve">apoyo incondicional, por su compresión, pero sobre todo por siempre alentarme para ser la mejor. </w:t>
      </w:r>
    </w:p>
    <w:p w14:paraId="2FBA1327" w14:textId="77777777" w:rsidR="000A268D" w:rsidRPr="00FB082C" w:rsidRDefault="000A268D" w:rsidP="000A268D">
      <w:pPr>
        <w:spacing w:line="360" w:lineRule="auto"/>
        <w:ind w:left="3540"/>
        <w:jc w:val="both"/>
        <w:rPr>
          <w:rFonts w:ascii="Arial" w:hAnsi="Arial" w:cs="Arial"/>
          <w:sz w:val="24"/>
          <w:szCs w:val="24"/>
        </w:rPr>
      </w:pPr>
      <w:r w:rsidRPr="00FB082C">
        <w:rPr>
          <w:rFonts w:ascii="Arial" w:hAnsi="Arial" w:cs="Arial"/>
          <w:sz w:val="24"/>
          <w:szCs w:val="24"/>
        </w:rPr>
        <w:t>A mi dos grandes amores, mis hijas adoradas, las cuales me impulsan a poder alcanzar mis metas,</w:t>
      </w:r>
      <w:r>
        <w:rPr>
          <w:rFonts w:ascii="Arial" w:hAnsi="Arial" w:cs="Arial"/>
          <w:sz w:val="24"/>
          <w:szCs w:val="24"/>
        </w:rPr>
        <w:t xml:space="preserve"> con mucho esfuerzo y dedicación </w:t>
      </w:r>
    </w:p>
    <w:p w14:paraId="107D90D8" w14:textId="77777777" w:rsidR="000A268D" w:rsidRPr="00FB082C" w:rsidRDefault="000A268D" w:rsidP="000A268D">
      <w:pPr>
        <w:spacing w:line="360" w:lineRule="auto"/>
        <w:ind w:left="3540"/>
        <w:jc w:val="both"/>
        <w:rPr>
          <w:rFonts w:ascii="Arial" w:hAnsi="Arial" w:cs="Arial"/>
          <w:sz w:val="24"/>
          <w:szCs w:val="24"/>
        </w:rPr>
      </w:pPr>
      <w:r w:rsidRPr="00FB082C">
        <w:rPr>
          <w:rFonts w:ascii="Arial" w:hAnsi="Arial" w:cs="Arial"/>
          <w:sz w:val="24"/>
          <w:szCs w:val="24"/>
        </w:rPr>
        <w:t>A mi Esposo por su apoyo, su comprensión,</w:t>
      </w:r>
      <w:r>
        <w:rPr>
          <w:rFonts w:ascii="Arial" w:hAnsi="Arial" w:cs="Arial"/>
          <w:sz w:val="24"/>
          <w:szCs w:val="24"/>
        </w:rPr>
        <w:t xml:space="preserve"> y su gran</w:t>
      </w:r>
      <w:r w:rsidRPr="00FB082C">
        <w:rPr>
          <w:rFonts w:ascii="Arial" w:hAnsi="Arial" w:cs="Arial"/>
          <w:sz w:val="24"/>
          <w:szCs w:val="24"/>
        </w:rPr>
        <w:t xml:space="preserve"> cari</w:t>
      </w:r>
      <w:r>
        <w:rPr>
          <w:rFonts w:ascii="Arial" w:hAnsi="Arial" w:cs="Arial"/>
          <w:sz w:val="24"/>
          <w:szCs w:val="24"/>
        </w:rPr>
        <w:t>ño. Para finalizar agradezco a mi familia en general</w:t>
      </w:r>
      <w:r w:rsidRPr="00FB082C">
        <w:rPr>
          <w:rFonts w:ascii="Arial" w:hAnsi="Arial" w:cs="Arial"/>
          <w:sz w:val="24"/>
          <w:szCs w:val="24"/>
        </w:rPr>
        <w:t xml:space="preserve"> </w:t>
      </w:r>
      <w:r>
        <w:rPr>
          <w:rFonts w:ascii="Arial" w:hAnsi="Arial" w:cs="Arial"/>
          <w:sz w:val="24"/>
          <w:szCs w:val="24"/>
        </w:rPr>
        <w:t xml:space="preserve">por siempre estar ahí </w:t>
      </w:r>
      <w:r w:rsidRPr="00FB082C">
        <w:rPr>
          <w:rFonts w:ascii="Arial" w:hAnsi="Arial" w:cs="Arial"/>
          <w:sz w:val="24"/>
          <w:szCs w:val="24"/>
        </w:rPr>
        <w:t xml:space="preserve">para mí. </w:t>
      </w:r>
    </w:p>
    <w:p w14:paraId="7189C811" w14:textId="1A22BBA1" w:rsidR="00EE171C" w:rsidRDefault="00EE171C" w:rsidP="00A12ACA">
      <w:pPr>
        <w:jc w:val="center"/>
        <w:rPr>
          <w:rFonts w:ascii="Arial" w:hAnsi="Arial" w:cs="Arial"/>
          <w:sz w:val="24"/>
          <w:szCs w:val="24"/>
        </w:rPr>
      </w:pPr>
    </w:p>
    <w:p w14:paraId="4184E222" w14:textId="21E4199B" w:rsidR="000A268D" w:rsidRDefault="000A268D" w:rsidP="00A12ACA">
      <w:pPr>
        <w:jc w:val="center"/>
        <w:rPr>
          <w:rFonts w:ascii="Arial" w:hAnsi="Arial" w:cs="Arial"/>
          <w:sz w:val="24"/>
          <w:szCs w:val="24"/>
        </w:rPr>
      </w:pPr>
    </w:p>
    <w:p w14:paraId="46B70E53" w14:textId="77AD56C6" w:rsidR="000A268D" w:rsidRDefault="000A268D" w:rsidP="00A12ACA">
      <w:pPr>
        <w:jc w:val="center"/>
        <w:rPr>
          <w:rFonts w:ascii="Arial" w:hAnsi="Arial" w:cs="Arial"/>
          <w:sz w:val="24"/>
          <w:szCs w:val="24"/>
        </w:rPr>
      </w:pPr>
    </w:p>
    <w:p w14:paraId="4FE6D4DA" w14:textId="658090D3" w:rsidR="000A268D" w:rsidRDefault="000A268D" w:rsidP="00A12ACA">
      <w:pPr>
        <w:jc w:val="center"/>
        <w:rPr>
          <w:rFonts w:ascii="Arial" w:hAnsi="Arial" w:cs="Arial"/>
          <w:sz w:val="24"/>
          <w:szCs w:val="24"/>
        </w:rPr>
      </w:pPr>
    </w:p>
    <w:p w14:paraId="1040E27F" w14:textId="243DCE92" w:rsidR="000A268D" w:rsidRDefault="000A268D" w:rsidP="00A12ACA">
      <w:pPr>
        <w:jc w:val="center"/>
        <w:rPr>
          <w:rFonts w:ascii="Arial" w:hAnsi="Arial" w:cs="Arial"/>
          <w:sz w:val="24"/>
          <w:szCs w:val="24"/>
        </w:rPr>
      </w:pPr>
    </w:p>
    <w:p w14:paraId="722A85DC" w14:textId="645E4C6B" w:rsidR="000A268D" w:rsidRDefault="000A268D" w:rsidP="00A12ACA">
      <w:pPr>
        <w:jc w:val="center"/>
        <w:rPr>
          <w:rFonts w:ascii="Arial" w:hAnsi="Arial" w:cs="Arial"/>
          <w:sz w:val="24"/>
          <w:szCs w:val="24"/>
        </w:rPr>
      </w:pPr>
    </w:p>
    <w:p w14:paraId="10A69CAF" w14:textId="62D5AA0F" w:rsidR="000A268D" w:rsidRDefault="000A268D" w:rsidP="00A12ACA">
      <w:pPr>
        <w:jc w:val="center"/>
        <w:rPr>
          <w:rFonts w:ascii="Arial" w:hAnsi="Arial" w:cs="Arial"/>
          <w:sz w:val="24"/>
          <w:szCs w:val="24"/>
        </w:rPr>
      </w:pPr>
    </w:p>
    <w:p w14:paraId="0BBBA5D5" w14:textId="26EB6E72" w:rsidR="008410F8" w:rsidRPr="00FB082C" w:rsidRDefault="008410F8" w:rsidP="00A12ACA">
      <w:pPr>
        <w:jc w:val="center"/>
        <w:rPr>
          <w:rFonts w:ascii="Arial" w:hAnsi="Arial" w:cs="Arial"/>
          <w:b/>
          <w:bCs/>
          <w:sz w:val="24"/>
          <w:szCs w:val="24"/>
        </w:rPr>
      </w:pPr>
      <w:r w:rsidRPr="00FB082C">
        <w:rPr>
          <w:rFonts w:ascii="Arial" w:hAnsi="Arial" w:cs="Arial"/>
          <w:b/>
          <w:bCs/>
          <w:sz w:val="24"/>
          <w:szCs w:val="24"/>
        </w:rPr>
        <w:lastRenderedPageBreak/>
        <w:t xml:space="preserve">AGRADECIMIENTO </w:t>
      </w:r>
    </w:p>
    <w:p w14:paraId="749AAF1D" w14:textId="1552A28A" w:rsidR="008410F8" w:rsidRDefault="008410F8" w:rsidP="00A12ACA">
      <w:pPr>
        <w:jc w:val="center"/>
        <w:rPr>
          <w:rFonts w:ascii="Arial" w:hAnsi="Arial" w:cs="Arial"/>
          <w:sz w:val="24"/>
          <w:szCs w:val="24"/>
        </w:rPr>
      </w:pPr>
    </w:p>
    <w:p w14:paraId="1E32541D" w14:textId="0BD1970F" w:rsidR="000A268D" w:rsidRDefault="000A268D" w:rsidP="00A12ACA">
      <w:pPr>
        <w:jc w:val="center"/>
        <w:rPr>
          <w:rFonts w:ascii="Arial" w:hAnsi="Arial" w:cs="Arial"/>
          <w:sz w:val="24"/>
          <w:szCs w:val="24"/>
        </w:rPr>
      </w:pPr>
    </w:p>
    <w:p w14:paraId="39D1C556" w14:textId="77777777" w:rsidR="000A268D" w:rsidRPr="00FB082C" w:rsidRDefault="000A268D" w:rsidP="000A268D">
      <w:pPr>
        <w:spacing w:line="360" w:lineRule="auto"/>
        <w:jc w:val="both"/>
        <w:rPr>
          <w:rFonts w:ascii="Arial" w:hAnsi="Arial" w:cs="Arial"/>
          <w:sz w:val="24"/>
          <w:szCs w:val="24"/>
        </w:rPr>
      </w:pPr>
      <w:r w:rsidRPr="00FB082C">
        <w:rPr>
          <w:rFonts w:ascii="Arial" w:hAnsi="Arial" w:cs="Arial"/>
          <w:sz w:val="24"/>
          <w:szCs w:val="24"/>
        </w:rPr>
        <w:t xml:space="preserve">Agradezco a Dios y la Virgencita de Chapi por </w:t>
      </w:r>
      <w:r>
        <w:rPr>
          <w:rFonts w:ascii="Arial" w:hAnsi="Arial" w:cs="Arial"/>
          <w:sz w:val="24"/>
          <w:szCs w:val="24"/>
        </w:rPr>
        <w:t xml:space="preserve">brindarme día a día </w:t>
      </w:r>
      <w:r w:rsidRPr="00FB082C">
        <w:rPr>
          <w:rFonts w:ascii="Arial" w:hAnsi="Arial" w:cs="Arial"/>
          <w:sz w:val="24"/>
          <w:szCs w:val="24"/>
        </w:rPr>
        <w:t>fortaleza y sabiduría necesaria para concluir con éxito mi tesis.</w:t>
      </w:r>
    </w:p>
    <w:p w14:paraId="3F8C4192" w14:textId="77777777" w:rsidR="000A268D" w:rsidRPr="00FB082C" w:rsidRDefault="000A268D" w:rsidP="000A268D">
      <w:pPr>
        <w:spacing w:line="360" w:lineRule="auto"/>
        <w:jc w:val="both"/>
        <w:rPr>
          <w:rFonts w:ascii="Arial" w:hAnsi="Arial" w:cs="Arial"/>
          <w:sz w:val="24"/>
          <w:szCs w:val="24"/>
        </w:rPr>
      </w:pPr>
      <w:r w:rsidRPr="00FB082C">
        <w:rPr>
          <w:rFonts w:ascii="Arial" w:hAnsi="Arial" w:cs="Arial"/>
          <w:sz w:val="24"/>
          <w:szCs w:val="24"/>
        </w:rPr>
        <w:t>A mi Padres Miguel y Giuliana, mis hermanas Andrea y Pamela, mi amado esposo Fernando,</w:t>
      </w:r>
      <w:r>
        <w:rPr>
          <w:rFonts w:ascii="Arial" w:hAnsi="Arial" w:cs="Arial"/>
          <w:sz w:val="24"/>
          <w:szCs w:val="24"/>
        </w:rPr>
        <w:t xml:space="preserve"> </w:t>
      </w:r>
      <w:r w:rsidRPr="00FB082C">
        <w:rPr>
          <w:rFonts w:ascii="Arial" w:hAnsi="Arial" w:cs="Arial"/>
          <w:sz w:val="24"/>
          <w:szCs w:val="24"/>
        </w:rPr>
        <w:t>mis hijas Gaelita y Aitanita, por ser mi mayor inspiración</w:t>
      </w:r>
      <w:r>
        <w:rPr>
          <w:rFonts w:ascii="Arial" w:hAnsi="Arial" w:cs="Arial"/>
          <w:sz w:val="24"/>
          <w:szCs w:val="24"/>
        </w:rPr>
        <w:t xml:space="preserve"> en este logro, </w:t>
      </w:r>
      <w:r w:rsidRPr="00FB082C">
        <w:rPr>
          <w:rFonts w:ascii="Arial" w:hAnsi="Arial" w:cs="Arial"/>
          <w:sz w:val="24"/>
          <w:szCs w:val="24"/>
        </w:rPr>
        <w:t>por todo su amor, compresión, optimismo, apoyo constante</w:t>
      </w:r>
      <w:r>
        <w:rPr>
          <w:rFonts w:ascii="Arial" w:hAnsi="Arial" w:cs="Arial"/>
          <w:sz w:val="24"/>
          <w:szCs w:val="24"/>
        </w:rPr>
        <w:t xml:space="preserve"> </w:t>
      </w:r>
    </w:p>
    <w:p w14:paraId="02BC42E7" w14:textId="05BCD19C" w:rsidR="000A268D" w:rsidRPr="00FB082C" w:rsidRDefault="000A268D" w:rsidP="000A268D">
      <w:pPr>
        <w:spacing w:line="360" w:lineRule="auto"/>
        <w:jc w:val="both"/>
        <w:rPr>
          <w:rFonts w:ascii="Arial" w:hAnsi="Arial" w:cs="Arial"/>
          <w:sz w:val="24"/>
          <w:szCs w:val="24"/>
        </w:rPr>
      </w:pPr>
      <w:r w:rsidRPr="00FB082C">
        <w:rPr>
          <w:rFonts w:ascii="Arial" w:hAnsi="Arial" w:cs="Arial"/>
          <w:sz w:val="24"/>
          <w:szCs w:val="24"/>
        </w:rPr>
        <w:t>A mi asesor</w:t>
      </w:r>
      <w:r>
        <w:rPr>
          <w:rFonts w:ascii="Arial" w:hAnsi="Arial" w:cs="Arial"/>
          <w:sz w:val="24"/>
          <w:szCs w:val="24"/>
        </w:rPr>
        <w:t xml:space="preserve"> de tesis, Mg. Rafael Reginaldo </w:t>
      </w:r>
      <w:r w:rsidRPr="00FB082C">
        <w:rPr>
          <w:rFonts w:ascii="Arial" w:hAnsi="Arial" w:cs="Arial"/>
          <w:sz w:val="24"/>
          <w:szCs w:val="24"/>
        </w:rPr>
        <w:t xml:space="preserve">por su </w:t>
      </w:r>
      <w:r w:rsidR="003E343E">
        <w:rPr>
          <w:rFonts w:ascii="Arial" w:hAnsi="Arial" w:cs="Arial"/>
          <w:sz w:val="24"/>
          <w:szCs w:val="24"/>
        </w:rPr>
        <w:t>apoyo y guía para</w:t>
      </w:r>
      <w:r w:rsidRPr="00FB082C">
        <w:rPr>
          <w:rFonts w:ascii="Arial" w:hAnsi="Arial" w:cs="Arial"/>
          <w:sz w:val="24"/>
          <w:szCs w:val="24"/>
        </w:rPr>
        <w:t xml:space="preserve"> la elaboración de la tesis. </w:t>
      </w:r>
    </w:p>
    <w:p w14:paraId="0B5F48A0" w14:textId="27235274" w:rsidR="000A268D" w:rsidRPr="00FB082C" w:rsidRDefault="000A268D" w:rsidP="000A268D">
      <w:pPr>
        <w:spacing w:line="360" w:lineRule="auto"/>
        <w:jc w:val="both"/>
        <w:rPr>
          <w:rFonts w:ascii="Arial" w:hAnsi="Arial" w:cs="Arial"/>
          <w:sz w:val="28"/>
          <w:szCs w:val="28"/>
        </w:rPr>
      </w:pPr>
      <w:r w:rsidRPr="00FB082C">
        <w:rPr>
          <w:rFonts w:ascii="Arial" w:hAnsi="Arial" w:cs="Arial"/>
          <w:sz w:val="24"/>
          <w:szCs w:val="24"/>
        </w:rPr>
        <w:t xml:space="preserve">Finalmente, agradezco a la Institución Educativa Inicial </w:t>
      </w:r>
      <w:r w:rsidR="008B5D4E" w:rsidRPr="00FB082C">
        <w:rPr>
          <w:rFonts w:ascii="Arial" w:hAnsi="Arial" w:cs="Arial"/>
          <w:sz w:val="24"/>
          <w:szCs w:val="24"/>
        </w:rPr>
        <w:t xml:space="preserve">Misti, </w:t>
      </w:r>
      <w:r w:rsidR="008B5D4E">
        <w:rPr>
          <w:rFonts w:ascii="Arial" w:hAnsi="Arial" w:cs="Arial"/>
          <w:sz w:val="24"/>
          <w:szCs w:val="24"/>
        </w:rPr>
        <w:t>quien</w:t>
      </w:r>
      <w:r>
        <w:rPr>
          <w:rFonts w:ascii="Arial" w:hAnsi="Arial" w:cs="Arial"/>
          <w:sz w:val="24"/>
          <w:szCs w:val="24"/>
        </w:rPr>
        <w:t xml:space="preserve"> está representada por la </w:t>
      </w:r>
      <w:r w:rsidRPr="00FB082C">
        <w:rPr>
          <w:rFonts w:ascii="Arial" w:hAnsi="Arial" w:cs="Arial"/>
          <w:sz w:val="24"/>
          <w:szCs w:val="24"/>
        </w:rPr>
        <w:t>directora</w:t>
      </w:r>
      <w:r>
        <w:rPr>
          <w:rFonts w:ascii="Arial" w:hAnsi="Arial" w:cs="Arial"/>
          <w:sz w:val="24"/>
          <w:szCs w:val="24"/>
        </w:rPr>
        <w:t xml:space="preserve"> Glenda </w:t>
      </w:r>
      <w:r w:rsidR="008B5D4E">
        <w:rPr>
          <w:rFonts w:ascii="Arial" w:hAnsi="Arial" w:cs="Arial"/>
          <w:sz w:val="24"/>
          <w:szCs w:val="24"/>
        </w:rPr>
        <w:t xml:space="preserve">Godo conjunto con </w:t>
      </w:r>
      <w:r w:rsidRPr="00FB082C">
        <w:rPr>
          <w:rFonts w:ascii="Arial" w:hAnsi="Arial" w:cs="Arial"/>
          <w:sz w:val="24"/>
          <w:szCs w:val="24"/>
        </w:rPr>
        <w:t xml:space="preserve">la plana docente por </w:t>
      </w:r>
      <w:r>
        <w:rPr>
          <w:rFonts w:ascii="Arial" w:hAnsi="Arial" w:cs="Arial"/>
          <w:sz w:val="24"/>
          <w:szCs w:val="24"/>
        </w:rPr>
        <w:t xml:space="preserve">la confianza y el permiso necesario </w:t>
      </w:r>
      <w:r w:rsidRPr="00FB082C">
        <w:rPr>
          <w:rFonts w:ascii="Arial" w:hAnsi="Arial" w:cs="Arial"/>
          <w:sz w:val="24"/>
          <w:szCs w:val="24"/>
        </w:rPr>
        <w:t xml:space="preserve">para llevar a cabo </w:t>
      </w:r>
      <w:r>
        <w:rPr>
          <w:rFonts w:ascii="Arial" w:hAnsi="Arial" w:cs="Arial"/>
          <w:sz w:val="24"/>
          <w:szCs w:val="24"/>
        </w:rPr>
        <w:t xml:space="preserve">la aplicación de mi </w:t>
      </w:r>
      <w:r w:rsidR="003E343E">
        <w:rPr>
          <w:rFonts w:ascii="Arial" w:hAnsi="Arial" w:cs="Arial"/>
          <w:sz w:val="24"/>
          <w:szCs w:val="24"/>
        </w:rPr>
        <w:t>instrumento.</w:t>
      </w:r>
      <w:r w:rsidRPr="00FB082C">
        <w:rPr>
          <w:rFonts w:ascii="Arial" w:hAnsi="Arial" w:cs="Arial"/>
          <w:sz w:val="24"/>
          <w:szCs w:val="24"/>
        </w:rPr>
        <w:t xml:space="preserve"> Este logro no habría sido posible sin su ayuda y apoyo</w:t>
      </w:r>
    </w:p>
    <w:p w14:paraId="6171D826" w14:textId="77777777" w:rsidR="000A268D" w:rsidRPr="00FB082C" w:rsidRDefault="000A268D" w:rsidP="000A268D">
      <w:pPr>
        <w:spacing w:line="360" w:lineRule="auto"/>
        <w:jc w:val="both"/>
        <w:rPr>
          <w:rFonts w:ascii="Arial" w:hAnsi="Arial" w:cs="Arial"/>
          <w:sz w:val="24"/>
          <w:szCs w:val="24"/>
        </w:rPr>
      </w:pPr>
    </w:p>
    <w:p w14:paraId="029CC89C" w14:textId="53C8B7F3" w:rsidR="000A268D" w:rsidRDefault="000A268D" w:rsidP="00A12ACA">
      <w:pPr>
        <w:jc w:val="center"/>
        <w:rPr>
          <w:rFonts w:ascii="Arial" w:hAnsi="Arial" w:cs="Arial"/>
          <w:sz w:val="24"/>
          <w:szCs w:val="24"/>
        </w:rPr>
      </w:pPr>
    </w:p>
    <w:p w14:paraId="5645D6B8" w14:textId="504B41D6" w:rsidR="000A268D" w:rsidRDefault="000A268D" w:rsidP="00A12ACA">
      <w:pPr>
        <w:jc w:val="center"/>
        <w:rPr>
          <w:rFonts w:ascii="Arial" w:hAnsi="Arial" w:cs="Arial"/>
          <w:sz w:val="24"/>
          <w:szCs w:val="24"/>
        </w:rPr>
      </w:pPr>
    </w:p>
    <w:p w14:paraId="72298548" w14:textId="3DEB137E" w:rsidR="000A268D" w:rsidRDefault="000A268D" w:rsidP="00A12ACA">
      <w:pPr>
        <w:jc w:val="center"/>
        <w:rPr>
          <w:rFonts w:ascii="Arial" w:hAnsi="Arial" w:cs="Arial"/>
          <w:sz w:val="24"/>
          <w:szCs w:val="24"/>
        </w:rPr>
      </w:pPr>
    </w:p>
    <w:p w14:paraId="7E5797D2" w14:textId="01684556" w:rsidR="000A268D" w:rsidRDefault="000A268D" w:rsidP="00A12ACA">
      <w:pPr>
        <w:jc w:val="center"/>
        <w:rPr>
          <w:rFonts w:ascii="Arial" w:hAnsi="Arial" w:cs="Arial"/>
          <w:sz w:val="24"/>
          <w:szCs w:val="24"/>
        </w:rPr>
      </w:pPr>
    </w:p>
    <w:p w14:paraId="1838930A" w14:textId="4D6DB336" w:rsidR="000A268D" w:rsidRDefault="000A268D" w:rsidP="00A12ACA">
      <w:pPr>
        <w:jc w:val="center"/>
        <w:rPr>
          <w:rFonts w:ascii="Arial" w:hAnsi="Arial" w:cs="Arial"/>
          <w:sz w:val="24"/>
          <w:szCs w:val="24"/>
        </w:rPr>
      </w:pPr>
    </w:p>
    <w:p w14:paraId="0480F606" w14:textId="626B066A" w:rsidR="000A268D" w:rsidRDefault="000A268D" w:rsidP="00A12ACA">
      <w:pPr>
        <w:jc w:val="center"/>
        <w:rPr>
          <w:rFonts w:ascii="Arial" w:hAnsi="Arial" w:cs="Arial"/>
          <w:sz w:val="24"/>
          <w:szCs w:val="24"/>
        </w:rPr>
      </w:pPr>
    </w:p>
    <w:p w14:paraId="3EE2003A" w14:textId="7F2F843D" w:rsidR="000A268D" w:rsidRDefault="000A268D" w:rsidP="00A12ACA">
      <w:pPr>
        <w:jc w:val="center"/>
        <w:rPr>
          <w:rFonts w:ascii="Arial" w:hAnsi="Arial" w:cs="Arial"/>
          <w:sz w:val="24"/>
          <w:szCs w:val="24"/>
        </w:rPr>
      </w:pPr>
    </w:p>
    <w:p w14:paraId="5CF109D3" w14:textId="2612D2A0" w:rsidR="000A268D" w:rsidRDefault="000A268D" w:rsidP="00A12ACA">
      <w:pPr>
        <w:jc w:val="center"/>
        <w:rPr>
          <w:rFonts w:ascii="Arial" w:hAnsi="Arial" w:cs="Arial"/>
          <w:sz w:val="24"/>
          <w:szCs w:val="24"/>
        </w:rPr>
      </w:pPr>
    </w:p>
    <w:p w14:paraId="3B26F7FA" w14:textId="7A7B2A10" w:rsidR="000A268D" w:rsidRDefault="000A268D" w:rsidP="00A12ACA">
      <w:pPr>
        <w:jc w:val="center"/>
        <w:rPr>
          <w:rFonts w:ascii="Arial" w:hAnsi="Arial" w:cs="Arial"/>
          <w:sz w:val="24"/>
          <w:szCs w:val="24"/>
        </w:rPr>
      </w:pPr>
    </w:p>
    <w:p w14:paraId="62099522" w14:textId="77777777" w:rsidR="00D50C07" w:rsidRDefault="00D50C07" w:rsidP="00A12ACA">
      <w:pPr>
        <w:jc w:val="center"/>
        <w:rPr>
          <w:rFonts w:ascii="Arial" w:hAnsi="Arial" w:cs="Arial"/>
          <w:sz w:val="24"/>
          <w:szCs w:val="24"/>
        </w:rPr>
      </w:pPr>
    </w:p>
    <w:p w14:paraId="717FB83D" w14:textId="4BCBF29F" w:rsidR="000A268D" w:rsidRDefault="000A268D" w:rsidP="00A12ACA">
      <w:pPr>
        <w:jc w:val="center"/>
        <w:rPr>
          <w:rFonts w:ascii="Arial" w:hAnsi="Arial" w:cs="Arial"/>
          <w:sz w:val="24"/>
          <w:szCs w:val="24"/>
        </w:rPr>
      </w:pPr>
    </w:p>
    <w:p w14:paraId="6A279E58" w14:textId="0CF274FB" w:rsidR="000A268D" w:rsidRDefault="000A268D" w:rsidP="00A12ACA">
      <w:pPr>
        <w:jc w:val="center"/>
        <w:rPr>
          <w:rFonts w:ascii="Arial" w:hAnsi="Arial" w:cs="Arial"/>
          <w:sz w:val="24"/>
          <w:szCs w:val="24"/>
        </w:rPr>
      </w:pPr>
    </w:p>
    <w:p w14:paraId="4C7E80F2" w14:textId="2C25B3DC" w:rsidR="000A268D" w:rsidRDefault="000A268D" w:rsidP="00A12ACA">
      <w:pPr>
        <w:jc w:val="center"/>
        <w:rPr>
          <w:rFonts w:ascii="Arial" w:hAnsi="Arial" w:cs="Arial"/>
          <w:sz w:val="24"/>
          <w:szCs w:val="24"/>
        </w:rPr>
      </w:pPr>
    </w:p>
    <w:p w14:paraId="1B4C0834" w14:textId="345E95F7" w:rsidR="000C672D" w:rsidRPr="00FB082C" w:rsidRDefault="000C590B" w:rsidP="00AB2CA1">
      <w:pPr>
        <w:spacing w:line="360" w:lineRule="auto"/>
        <w:jc w:val="center"/>
        <w:rPr>
          <w:rFonts w:ascii="Arial" w:hAnsi="Arial" w:cs="Arial"/>
          <w:b/>
          <w:bCs/>
          <w:sz w:val="24"/>
          <w:szCs w:val="24"/>
        </w:rPr>
      </w:pPr>
      <w:r w:rsidRPr="00FB082C">
        <w:rPr>
          <w:rFonts w:ascii="Arial" w:hAnsi="Arial" w:cs="Arial"/>
          <w:b/>
          <w:bCs/>
          <w:sz w:val="24"/>
          <w:szCs w:val="24"/>
        </w:rPr>
        <w:lastRenderedPageBreak/>
        <w:t xml:space="preserve">RESUMEN </w:t>
      </w:r>
    </w:p>
    <w:p w14:paraId="59F55BE8" w14:textId="788EB017" w:rsidR="00473D1B" w:rsidRPr="00F5798C" w:rsidRDefault="00C35440" w:rsidP="00F5798C">
      <w:pPr>
        <w:spacing w:line="360" w:lineRule="auto"/>
        <w:jc w:val="both"/>
        <w:rPr>
          <w:rFonts w:ascii="Arial" w:hAnsi="Arial" w:cs="Arial"/>
          <w:b/>
          <w:bCs/>
          <w:sz w:val="24"/>
          <w:szCs w:val="24"/>
        </w:rPr>
      </w:pPr>
      <w:r w:rsidRPr="00C35440">
        <w:rPr>
          <w:rFonts w:ascii="Arial" w:hAnsi="Arial" w:cs="Arial"/>
          <w:sz w:val="24"/>
          <w:szCs w:val="24"/>
        </w:rPr>
        <w:t>La presente investigación tuvo como objetivo d</w:t>
      </w:r>
      <w:r w:rsidR="000C590B" w:rsidRPr="00C35440">
        <w:rPr>
          <w:rFonts w:ascii="Arial" w:hAnsi="Arial" w:cs="Arial"/>
          <w:sz w:val="24"/>
          <w:szCs w:val="24"/>
        </w:rPr>
        <w:t>eterminar</w:t>
      </w:r>
      <w:r w:rsidR="000C590B" w:rsidRPr="00FB082C">
        <w:rPr>
          <w:rFonts w:ascii="Arial" w:hAnsi="Arial" w:cs="Arial"/>
          <w:sz w:val="24"/>
          <w:szCs w:val="24"/>
        </w:rPr>
        <w:t xml:space="preserve"> la relación entre la calidad de loncheras y el estado nutricional de los niños preescolares de la Institución Educativa Inicial </w:t>
      </w:r>
      <w:r w:rsidR="00FC48E1" w:rsidRPr="00FB082C">
        <w:rPr>
          <w:rFonts w:ascii="Arial" w:hAnsi="Arial" w:cs="Arial"/>
          <w:sz w:val="24"/>
          <w:szCs w:val="24"/>
        </w:rPr>
        <w:t>Misti,</w:t>
      </w:r>
      <w:r w:rsidR="000C590B" w:rsidRPr="00FB082C">
        <w:rPr>
          <w:rFonts w:ascii="Arial" w:hAnsi="Arial" w:cs="Arial"/>
          <w:sz w:val="24"/>
          <w:szCs w:val="24"/>
        </w:rPr>
        <w:t xml:space="preserve"> Distrito Miraflores, Arequipa 2025</w:t>
      </w:r>
      <w:r>
        <w:rPr>
          <w:rFonts w:ascii="Arial" w:hAnsi="Arial" w:cs="Arial"/>
          <w:sz w:val="24"/>
          <w:szCs w:val="24"/>
        </w:rPr>
        <w:t>. Para ello, la m</w:t>
      </w:r>
      <w:r w:rsidR="000C590B" w:rsidRPr="00C35440">
        <w:rPr>
          <w:rFonts w:ascii="Arial" w:hAnsi="Arial" w:cs="Arial"/>
          <w:sz w:val="24"/>
          <w:szCs w:val="24"/>
        </w:rPr>
        <w:t>etodología</w:t>
      </w:r>
      <w:r>
        <w:rPr>
          <w:rFonts w:ascii="Arial" w:hAnsi="Arial" w:cs="Arial"/>
          <w:sz w:val="24"/>
          <w:szCs w:val="24"/>
        </w:rPr>
        <w:t xml:space="preserve"> </w:t>
      </w:r>
      <w:r w:rsidR="00C93142">
        <w:rPr>
          <w:rFonts w:ascii="Arial" w:hAnsi="Arial" w:cs="Arial"/>
          <w:sz w:val="24"/>
          <w:szCs w:val="24"/>
        </w:rPr>
        <w:t>de Investigación</w:t>
      </w:r>
      <w:r>
        <w:rPr>
          <w:rFonts w:ascii="Arial" w:hAnsi="Arial" w:cs="Arial"/>
          <w:sz w:val="24"/>
          <w:szCs w:val="24"/>
        </w:rPr>
        <w:t xml:space="preserve"> es c</w:t>
      </w:r>
      <w:r w:rsidR="003E343E">
        <w:rPr>
          <w:rFonts w:ascii="Arial" w:hAnsi="Arial" w:cs="Arial"/>
          <w:sz w:val="24"/>
          <w:szCs w:val="24"/>
        </w:rPr>
        <w:t>uantitativo</w:t>
      </w:r>
      <w:r w:rsidR="000C590B" w:rsidRPr="00FB082C">
        <w:rPr>
          <w:rFonts w:ascii="Arial" w:hAnsi="Arial" w:cs="Arial"/>
          <w:sz w:val="24"/>
          <w:szCs w:val="24"/>
        </w:rPr>
        <w:t xml:space="preserve">, </w:t>
      </w:r>
      <w:r w:rsidR="003E343E">
        <w:rPr>
          <w:rFonts w:ascii="Arial" w:hAnsi="Arial" w:cs="Arial"/>
          <w:sz w:val="24"/>
          <w:szCs w:val="24"/>
        </w:rPr>
        <w:t>de diseño</w:t>
      </w:r>
      <w:r w:rsidR="000C590B" w:rsidRPr="00FB082C">
        <w:rPr>
          <w:rFonts w:ascii="Arial" w:hAnsi="Arial" w:cs="Arial"/>
          <w:sz w:val="24"/>
          <w:szCs w:val="24"/>
        </w:rPr>
        <w:t xml:space="preserve"> </w:t>
      </w:r>
      <w:r w:rsidR="00FC48E1" w:rsidRPr="00FB082C">
        <w:rPr>
          <w:rFonts w:ascii="Arial" w:hAnsi="Arial" w:cs="Arial"/>
          <w:sz w:val="24"/>
          <w:szCs w:val="24"/>
        </w:rPr>
        <w:t>descriptivo</w:t>
      </w:r>
      <w:r w:rsidR="003E343E">
        <w:rPr>
          <w:rFonts w:ascii="Arial" w:hAnsi="Arial" w:cs="Arial"/>
          <w:sz w:val="24"/>
          <w:szCs w:val="24"/>
        </w:rPr>
        <w:t xml:space="preserve"> </w:t>
      </w:r>
      <w:r w:rsidR="00115138">
        <w:rPr>
          <w:rFonts w:ascii="Arial" w:hAnsi="Arial" w:cs="Arial"/>
          <w:sz w:val="24"/>
          <w:szCs w:val="24"/>
        </w:rPr>
        <w:t xml:space="preserve">y </w:t>
      </w:r>
      <w:r w:rsidR="00115138" w:rsidRPr="00FB082C">
        <w:rPr>
          <w:rFonts w:ascii="Arial" w:hAnsi="Arial" w:cs="Arial"/>
          <w:sz w:val="24"/>
          <w:szCs w:val="24"/>
        </w:rPr>
        <w:t>no</w:t>
      </w:r>
      <w:r w:rsidR="000C590B" w:rsidRPr="00FB082C">
        <w:rPr>
          <w:rFonts w:ascii="Arial" w:hAnsi="Arial" w:cs="Arial"/>
          <w:sz w:val="24"/>
          <w:szCs w:val="24"/>
        </w:rPr>
        <w:t xml:space="preserve"> experiment</w:t>
      </w:r>
      <w:r w:rsidR="004575C9" w:rsidRPr="00FB082C">
        <w:rPr>
          <w:rFonts w:ascii="Arial" w:hAnsi="Arial" w:cs="Arial"/>
          <w:sz w:val="24"/>
          <w:szCs w:val="24"/>
        </w:rPr>
        <w:t>al</w:t>
      </w:r>
      <w:r w:rsidR="000C590B" w:rsidRPr="00FB082C">
        <w:rPr>
          <w:rFonts w:ascii="Arial" w:hAnsi="Arial" w:cs="Arial"/>
          <w:sz w:val="24"/>
          <w:szCs w:val="24"/>
        </w:rPr>
        <w:t xml:space="preserve"> La </w:t>
      </w:r>
      <w:r w:rsidR="003E343E">
        <w:rPr>
          <w:rFonts w:ascii="Arial" w:hAnsi="Arial" w:cs="Arial"/>
          <w:sz w:val="24"/>
          <w:szCs w:val="24"/>
        </w:rPr>
        <w:t>muestra</w:t>
      </w:r>
      <w:r w:rsidR="000C590B" w:rsidRPr="00FB082C">
        <w:rPr>
          <w:rFonts w:ascii="Arial" w:hAnsi="Arial" w:cs="Arial"/>
          <w:sz w:val="24"/>
          <w:szCs w:val="24"/>
        </w:rPr>
        <w:t xml:space="preserve"> </w:t>
      </w:r>
      <w:r w:rsidR="007D2CD9">
        <w:rPr>
          <w:rFonts w:ascii="Arial" w:hAnsi="Arial" w:cs="Arial"/>
          <w:sz w:val="24"/>
          <w:szCs w:val="24"/>
        </w:rPr>
        <w:t>incluyo</w:t>
      </w:r>
      <w:r w:rsidR="000C590B" w:rsidRPr="00FB082C">
        <w:rPr>
          <w:rFonts w:ascii="Arial" w:hAnsi="Arial" w:cs="Arial"/>
          <w:sz w:val="24"/>
          <w:szCs w:val="24"/>
        </w:rPr>
        <w:t xml:space="preserve"> 1</w:t>
      </w:r>
      <w:r w:rsidR="004575C9" w:rsidRPr="00FB082C">
        <w:rPr>
          <w:rFonts w:ascii="Arial" w:hAnsi="Arial" w:cs="Arial"/>
          <w:sz w:val="24"/>
          <w:szCs w:val="24"/>
        </w:rPr>
        <w:t xml:space="preserve">40 preescolares </w:t>
      </w:r>
      <w:r w:rsidR="007D2CD9">
        <w:rPr>
          <w:rFonts w:ascii="Arial" w:hAnsi="Arial" w:cs="Arial"/>
          <w:sz w:val="24"/>
          <w:szCs w:val="24"/>
        </w:rPr>
        <w:t>entre</w:t>
      </w:r>
      <w:r w:rsidR="004575C9" w:rsidRPr="00FB082C">
        <w:rPr>
          <w:rFonts w:ascii="Arial" w:hAnsi="Arial" w:cs="Arial"/>
          <w:sz w:val="24"/>
          <w:szCs w:val="24"/>
        </w:rPr>
        <w:t xml:space="preserve"> 3 a 5 años de edad de la Institución Educativa Inicial </w:t>
      </w:r>
      <w:r w:rsidR="00115138" w:rsidRPr="00FB082C">
        <w:rPr>
          <w:rFonts w:ascii="Arial" w:hAnsi="Arial" w:cs="Arial"/>
          <w:sz w:val="24"/>
          <w:szCs w:val="24"/>
        </w:rPr>
        <w:t>Misti</w:t>
      </w:r>
      <w:r w:rsidR="00115138">
        <w:rPr>
          <w:rFonts w:ascii="Arial" w:hAnsi="Arial" w:cs="Arial"/>
          <w:sz w:val="24"/>
          <w:szCs w:val="24"/>
        </w:rPr>
        <w:t>,</w:t>
      </w:r>
      <w:r w:rsidR="000C590B" w:rsidRPr="00FB082C">
        <w:rPr>
          <w:rFonts w:ascii="Arial" w:hAnsi="Arial" w:cs="Arial"/>
          <w:sz w:val="24"/>
          <w:szCs w:val="24"/>
        </w:rPr>
        <w:t xml:space="preserve"> se </w:t>
      </w:r>
      <w:r w:rsidR="007D2CD9">
        <w:rPr>
          <w:rFonts w:ascii="Arial" w:hAnsi="Arial" w:cs="Arial"/>
          <w:sz w:val="24"/>
          <w:szCs w:val="24"/>
        </w:rPr>
        <w:t>empleó un muestreo probabilístico aleatorio simple</w:t>
      </w:r>
      <w:r w:rsidR="000C590B" w:rsidRPr="00FB082C">
        <w:rPr>
          <w:rFonts w:ascii="Arial" w:hAnsi="Arial" w:cs="Arial"/>
          <w:sz w:val="24"/>
          <w:szCs w:val="24"/>
        </w:rPr>
        <w:t xml:space="preserve">. Se </w:t>
      </w:r>
      <w:r w:rsidR="007D2CD9">
        <w:rPr>
          <w:rFonts w:ascii="Arial" w:hAnsi="Arial" w:cs="Arial"/>
          <w:sz w:val="24"/>
          <w:szCs w:val="24"/>
        </w:rPr>
        <w:t>utilizo</w:t>
      </w:r>
      <w:r w:rsidR="000C590B" w:rsidRPr="00FB082C">
        <w:rPr>
          <w:rFonts w:ascii="Arial" w:hAnsi="Arial" w:cs="Arial"/>
          <w:sz w:val="24"/>
          <w:szCs w:val="24"/>
        </w:rPr>
        <w:t xml:space="preserve"> la técnica d</w:t>
      </w:r>
      <w:r w:rsidR="00473D1B" w:rsidRPr="00FB082C">
        <w:rPr>
          <w:rFonts w:ascii="Arial" w:hAnsi="Arial" w:cs="Arial"/>
          <w:sz w:val="24"/>
          <w:szCs w:val="24"/>
        </w:rPr>
        <w:t xml:space="preserve">e observación para la calidad de loncheras y recolección de datos para el estado </w:t>
      </w:r>
      <w:r w:rsidR="00FC48E1" w:rsidRPr="00FB082C">
        <w:rPr>
          <w:rFonts w:ascii="Arial" w:hAnsi="Arial" w:cs="Arial"/>
          <w:sz w:val="24"/>
          <w:szCs w:val="24"/>
        </w:rPr>
        <w:t>nutricional,</w:t>
      </w:r>
      <w:r w:rsidR="000C590B" w:rsidRPr="00FB082C">
        <w:rPr>
          <w:rFonts w:ascii="Arial" w:hAnsi="Arial" w:cs="Arial"/>
          <w:sz w:val="24"/>
          <w:szCs w:val="24"/>
        </w:rPr>
        <w:t xml:space="preserve"> creado po</w:t>
      </w:r>
      <w:r w:rsidR="00473D1B" w:rsidRPr="00FB082C">
        <w:rPr>
          <w:rFonts w:ascii="Arial" w:hAnsi="Arial" w:cs="Arial"/>
          <w:sz w:val="24"/>
          <w:szCs w:val="24"/>
        </w:rPr>
        <w:t xml:space="preserve">r la </w:t>
      </w:r>
      <w:r w:rsidR="00FC48E1" w:rsidRPr="00FB082C">
        <w:rPr>
          <w:rFonts w:ascii="Arial" w:hAnsi="Arial" w:cs="Arial"/>
          <w:sz w:val="24"/>
          <w:szCs w:val="24"/>
        </w:rPr>
        <w:t>autora,</w:t>
      </w:r>
      <w:r w:rsidR="000C590B" w:rsidRPr="00FB082C">
        <w:rPr>
          <w:rFonts w:ascii="Arial" w:hAnsi="Arial" w:cs="Arial"/>
          <w:sz w:val="24"/>
          <w:szCs w:val="24"/>
        </w:rPr>
        <w:t xml:space="preserve"> evaluado por </w:t>
      </w:r>
      <w:r w:rsidR="007D2CD9">
        <w:rPr>
          <w:rFonts w:ascii="Arial" w:hAnsi="Arial" w:cs="Arial"/>
          <w:sz w:val="24"/>
          <w:szCs w:val="24"/>
        </w:rPr>
        <w:t xml:space="preserve">expertos </w:t>
      </w:r>
      <w:r w:rsidR="007D2CD9" w:rsidRPr="00FB082C">
        <w:rPr>
          <w:rFonts w:ascii="Arial" w:hAnsi="Arial" w:cs="Arial"/>
          <w:sz w:val="24"/>
          <w:szCs w:val="24"/>
        </w:rPr>
        <w:t xml:space="preserve">y </w:t>
      </w:r>
      <w:r w:rsidR="007D2CD9">
        <w:rPr>
          <w:rFonts w:ascii="Arial" w:hAnsi="Arial" w:cs="Arial"/>
          <w:sz w:val="24"/>
          <w:szCs w:val="24"/>
        </w:rPr>
        <w:t xml:space="preserve">con </w:t>
      </w:r>
      <w:r w:rsidR="000C590B" w:rsidRPr="00FB082C">
        <w:rPr>
          <w:rFonts w:ascii="Arial" w:hAnsi="Arial" w:cs="Arial"/>
          <w:sz w:val="24"/>
          <w:szCs w:val="24"/>
        </w:rPr>
        <w:t xml:space="preserve">confiabilidad </w:t>
      </w:r>
      <w:r w:rsidR="007D2CD9">
        <w:rPr>
          <w:rFonts w:ascii="Arial" w:hAnsi="Arial" w:cs="Arial"/>
          <w:sz w:val="24"/>
          <w:szCs w:val="24"/>
        </w:rPr>
        <w:t xml:space="preserve">mediante el </w:t>
      </w:r>
      <w:r w:rsidR="000C590B" w:rsidRPr="00FB082C">
        <w:rPr>
          <w:rFonts w:ascii="Arial" w:hAnsi="Arial" w:cs="Arial"/>
          <w:sz w:val="24"/>
          <w:szCs w:val="24"/>
        </w:rPr>
        <w:t xml:space="preserve">alfa de Cronbach. La </w:t>
      </w:r>
      <w:r w:rsidR="007D2CD9">
        <w:rPr>
          <w:rFonts w:ascii="Arial" w:hAnsi="Arial" w:cs="Arial"/>
          <w:sz w:val="24"/>
          <w:szCs w:val="24"/>
        </w:rPr>
        <w:t xml:space="preserve">información </w:t>
      </w:r>
      <w:r w:rsidR="007D2CD9" w:rsidRPr="00FB082C">
        <w:rPr>
          <w:rFonts w:ascii="Arial" w:hAnsi="Arial" w:cs="Arial"/>
          <w:sz w:val="24"/>
          <w:szCs w:val="24"/>
        </w:rPr>
        <w:t>de</w:t>
      </w:r>
      <w:r w:rsidR="000C590B" w:rsidRPr="00FB082C">
        <w:rPr>
          <w:rFonts w:ascii="Arial" w:hAnsi="Arial" w:cs="Arial"/>
          <w:sz w:val="24"/>
          <w:szCs w:val="24"/>
        </w:rPr>
        <w:t xml:space="preserve"> datos se </w:t>
      </w:r>
      <w:r w:rsidR="007D2CD9">
        <w:rPr>
          <w:rFonts w:ascii="Arial" w:hAnsi="Arial" w:cs="Arial"/>
          <w:sz w:val="24"/>
          <w:szCs w:val="24"/>
        </w:rPr>
        <w:t>procesó con</w:t>
      </w:r>
      <w:r w:rsidR="000C590B" w:rsidRPr="00FB082C">
        <w:rPr>
          <w:rFonts w:ascii="Arial" w:hAnsi="Arial" w:cs="Arial"/>
          <w:sz w:val="24"/>
          <w:szCs w:val="24"/>
        </w:rPr>
        <w:t xml:space="preserve"> IMB SPSS Statistics versión </w:t>
      </w:r>
      <w:r w:rsidR="00115138" w:rsidRPr="00FB082C">
        <w:rPr>
          <w:rFonts w:ascii="Arial" w:hAnsi="Arial" w:cs="Arial"/>
          <w:sz w:val="24"/>
          <w:szCs w:val="24"/>
        </w:rPr>
        <w:t>26,</w:t>
      </w:r>
      <w:r w:rsidR="00115138">
        <w:rPr>
          <w:rFonts w:ascii="Arial" w:hAnsi="Arial" w:cs="Arial"/>
          <w:sz w:val="24"/>
          <w:szCs w:val="24"/>
        </w:rPr>
        <w:t xml:space="preserve"> usando</w:t>
      </w:r>
      <w:r w:rsidR="000C590B" w:rsidRPr="00FB082C">
        <w:rPr>
          <w:rFonts w:ascii="Arial" w:hAnsi="Arial" w:cs="Arial"/>
          <w:sz w:val="24"/>
          <w:szCs w:val="24"/>
        </w:rPr>
        <w:t xml:space="preserve"> la prueba de Rho de Spearman para </w:t>
      </w:r>
      <w:r w:rsidR="007D2CD9">
        <w:rPr>
          <w:rFonts w:ascii="Arial" w:hAnsi="Arial" w:cs="Arial"/>
          <w:sz w:val="24"/>
          <w:szCs w:val="24"/>
        </w:rPr>
        <w:t>analiza</w:t>
      </w:r>
      <w:r w:rsidR="000C590B" w:rsidRPr="00FB082C">
        <w:rPr>
          <w:rFonts w:ascii="Arial" w:hAnsi="Arial" w:cs="Arial"/>
          <w:sz w:val="24"/>
          <w:szCs w:val="24"/>
        </w:rPr>
        <w:t xml:space="preserve">r la </w:t>
      </w:r>
      <w:r w:rsidR="007D2CD9">
        <w:rPr>
          <w:rFonts w:ascii="Arial" w:hAnsi="Arial" w:cs="Arial"/>
          <w:sz w:val="24"/>
          <w:szCs w:val="24"/>
        </w:rPr>
        <w:t>relación</w:t>
      </w:r>
      <w:r w:rsidR="000C590B" w:rsidRPr="00FB082C">
        <w:rPr>
          <w:rFonts w:ascii="Arial" w:hAnsi="Arial" w:cs="Arial"/>
          <w:sz w:val="24"/>
          <w:szCs w:val="24"/>
        </w:rPr>
        <w:t xml:space="preserve"> entre las variables.</w:t>
      </w:r>
      <w:r w:rsidR="00C93142">
        <w:rPr>
          <w:rFonts w:ascii="Arial" w:hAnsi="Arial" w:cs="Arial"/>
          <w:sz w:val="24"/>
          <w:szCs w:val="24"/>
        </w:rPr>
        <w:t xml:space="preserve"> En cuanto a los r</w:t>
      </w:r>
      <w:r w:rsidR="00CA1D50" w:rsidRPr="00C93142">
        <w:rPr>
          <w:rFonts w:ascii="Arial" w:hAnsi="Arial" w:cs="Arial"/>
          <w:sz w:val="24"/>
          <w:szCs w:val="24"/>
        </w:rPr>
        <w:t>esultados</w:t>
      </w:r>
      <w:r w:rsidR="00C93142">
        <w:rPr>
          <w:rFonts w:ascii="Arial" w:hAnsi="Arial" w:cs="Arial"/>
          <w:sz w:val="24"/>
          <w:szCs w:val="24"/>
        </w:rPr>
        <w:t xml:space="preserve"> se menciona </w:t>
      </w:r>
      <w:r w:rsidR="00C93142">
        <w:rPr>
          <w:rFonts w:ascii="Arial" w:eastAsia="Times New Roman" w:hAnsi="Arial" w:cs="Arial"/>
          <w:sz w:val="24"/>
          <w:szCs w:val="24"/>
          <w:lang w:eastAsia="es-PE"/>
        </w:rPr>
        <w:t>que en</w:t>
      </w:r>
      <w:r w:rsidR="00F5798C" w:rsidRPr="00F5798C">
        <w:rPr>
          <w:rFonts w:ascii="Arial" w:eastAsia="Times New Roman" w:hAnsi="Arial" w:cs="Arial"/>
          <w:sz w:val="24"/>
          <w:szCs w:val="24"/>
          <w:lang w:eastAsia="es-PE"/>
        </w:rPr>
        <w:t xml:space="preserve"> la calidad de las loncheras, se evidenció que solo el 42,3% fueron de buena calidad, mientras que el resto presentó calidad regular (12,5%) o deficiente (45,2%), lo que representa un riesgo para la salud nutricional infantil.</w:t>
      </w:r>
      <w:r w:rsidR="00115138">
        <w:rPr>
          <w:rFonts w:ascii="Arial" w:eastAsia="Times New Roman" w:hAnsi="Arial" w:cs="Arial"/>
          <w:sz w:val="24"/>
          <w:szCs w:val="24"/>
          <w:lang w:eastAsia="es-PE"/>
        </w:rPr>
        <w:t xml:space="preserve"> En relación</w:t>
      </w:r>
      <w:r w:rsidR="00F5798C" w:rsidRPr="00F5798C">
        <w:rPr>
          <w:rFonts w:ascii="Arial" w:eastAsia="Times New Roman" w:hAnsi="Arial" w:cs="Arial"/>
          <w:sz w:val="24"/>
          <w:szCs w:val="24"/>
          <w:lang w:eastAsia="es-PE"/>
        </w:rPr>
        <w:t xml:space="preserve"> </w:t>
      </w:r>
      <w:r w:rsidR="00115138">
        <w:rPr>
          <w:rFonts w:ascii="Arial" w:eastAsia="Times New Roman" w:hAnsi="Arial" w:cs="Arial"/>
          <w:sz w:val="24"/>
          <w:szCs w:val="24"/>
          <w:lang w:eastAsia="es-PE"/>
        </w:rPr>
        <w:t xml:space="preserve">con el </w:t>
      </w:r>
      <w:r w:rsidR="00F5798C" w:rsidRPr="00F5798C">
        <w:rPr>
          <w:rFonts w:ascii="Arial" w:eastAsia="Times New Roman" w:hAnsi="Arial" w:cs="Arial"/>
          <w:sz w:val="24"/>
          <w:szCs w:val="24"/>
          <w:lang w:eastAsia="es-PE"/>
        </w:rPr>
        <w:t xml:space="preserve"> estado nutricional, según </w:t>
      </w:r>
      <w:r w:rsidR="00115138">
        <w:rPr>
          <w:rFonts w:ascii="Arial" w:eastAsia="Times New Roman" w:hAnsi="Arial" w:cs="Arial"/>
          <w:sz w:val="24"/>
          <w:szCs w:val="24"/>
          <w:lang w:eastAsia="es-PE"/>
        </w:rPr>
        <w:t>P/E</w:t>
      </w:r>
      <w:r w:rsidR="00F5798C" w:rsidRPr="00F5798C">
        <w:rPr>
          <w:rFonts w:ascii="Arial" w:eastAsia="Times New Roman" w:hAnsi="Arial" w:cs="Arial"/>
          <w:sz w:val="24"/>
          <w:szCs w:val="24"/>
          <w:lang w:eastAsia="es-PE"/>
        </w:rPr>
        <w:t xml:space="preserve">, el 67,3% de los niños presentó un estado normal, pero también se observaron casos de desnutrición (23,9%) y sobrepeso u obesidad (15,4%), reflejando una </w:t>
      </w:r>
      <w:r w:rsidR="00F5798C">
        <w:rPr>
          <w:rFonts w:ascii="Arial" w:eastAsia="Times New Roman" w:hAnsi="Arial" w:cs="Arial"/>
          <w:sz w:val="24"/>
          <w:szCs w:val="24"/>
          <w:lang w:eastAsia="es-PE"/>
        </w:rPr>
        <w:t>malnutrición.</w:t>
      </w:r>
      <w:r w:rsidR="00080AD0">
        <w:rPr>
          <w:rFonts w:ascii="Arial" w:eastAsia="Times New Roman" w:hAnsi="Arial" w:cs="Arial"/>
          <w:sz w:val="24"/>
          <w:szCs w:val="24"/>
          <w:lang w:eastAsia="es-PE"/>
        </w:rPr>
        <w:t xml:space="preserve"> </w:t>
      </w:r>
      <w:r w:rsidR="00C93142" w:rsidRPr="00C93142">
        <w:rPr>
          <w:rFonts w:ascii="Arial" w:hAnsi="Arial" w:cs="Arial"/>
          <w:sz w:val="24"/>
          <w:szCs w:val="24"/>
        </w:rPr>
        <w:t>Finalmente se concluye que se ha logrado desarrollar una</w:t>
      </w:r>
      <w:r w:rsidR="00F5798C" w:rsidRPr="00F5798C">
        <w:rPr>
          <w:rFonts w:ascii="Arial" w:hAnsi="Arial" w:cs="Arial"/>
          <w:sz w:val="24"/>
          <w:szCs w:val="24"/>
        </w:rPr>
        <w:t xml:space="preserve"> asociación entre la calidad de las loncheras y el estado nutricional en niños preescolares de 3 a 5 años (Kolmogórov-Smirnov, p &lt; 0.05). Los hallazgos evidencian que los niños que recibieron loncheras de calidad deficiente presentaron con mayor frecuencia alteraciones en su estado nutricional, principalmente sobrepeso, obesidad y desnutrición, lo que sugiere que una mejor calidad en las loncheras se relaciona con un estado nutricional más adecuado.</w:t>
      </w:r>
    </w:p>
    <w:p w14:paraId="307F0B34" w14:textId="276AF50A" w:rsidR="00473D1B" w:rsidRDefault="00473D1B" w:rsidP="00AB2CA1">
      <w:pPr>
        <w:widowControl w:val="0"/>
        <w:tabs>
          <w:tab w:val="center" w:pos="4110"/>
        </w:tabs>
        <w:spacing w:after="200" w:line="360" w:lineRule="auto"/>
        <w:jc w:val="both"/>
        <w:rPr>
          <w:rFonts w:ascii="Arial" w:eastAsia="Times New Roman" w:hAnsi="Arial" w:cs="Arial"/>
          <w:spacing w:val="8"/>
          <w:sz w:val="24"/>
          <w:szCs w:val="24"/>
          <w:lang w:eastAsia="es-ES"/>
        </w:rPr>
      </w:pPr>
      <w:r w:rsidRPr="00FB082C">
        <w:rPr>
          <w:rFonts w:ascii="Arial" w:hAnsi="Arial" w:cs="Arial"/>
          <w:b/>
          <w:bCs/>
          <w:sz w:val="24"/>
          <w:szCs w:val="24"/>
        </w:rPr>
        <w:t xml:space="preserve">Palabras Claves: </w:t>
      </w:r>
      <w:r w:rsidRPr="00FB082C">
        <w:rPr>
          <w:rFonts w:ascii="Arial" w:eastAsia="Times New Roman" w:hAnsi="Arial" w:cs="Arial"/>
          <w:spacing w:val="8"/>
          <w:sz w:val="24"/>
          <w:szCs w:val="24"/>
          <w:lang w:eastAsia="es-ES"/>
        </w:rPr>
        <w:t>Estado Nutricional, Preescolar, composición de alimentos</w:t>
      </w:r>
    </w:p>
    <w:p w14:paraId="4D475214" w14:textId="77777777" w:rsidR="00ED286B" w:rsidRDefault="00ED286B" w:rsidP="00AB2CA1">
      <w:pPr>
        <w:widowControl w:val="0"/>
        <w:tabs>
          <w:tab w:val="center" w:pos="4110"/>
        </w:tabs>
        <w:spacing w:after="200" w:line="360" w:lineRule="auto"/>
        <w:jc w:val="both"/>
        <w:rPr>
          <w:rFonts w:ascii="Arial" w:eastAsia="Times New Roman" w:hAnsi="Arial" w:cs="Arial"/>
          <w:spacing w:val="8"/>
          <w:sz w:val="24"/>
          <w:szCs w:val="24"/>
          <w:lang w:eastAsia="es-ES"/>
        </w:rPr>
      </w:pPr>
    </w:p>
    <w:p w14:paraId="2DFA9C90" w14:textId="77777777" w:rsidR="00080AD0" w:rsidRPr="00FB082C" w:rsidRDefault="00080AD0" w:rsidP="00AB2CA1">
      <w:pPr>
        <w:widowControl w:val="0"/>
        <w:tabs>
          <w:tab w:val="center" w:pos="4110"/>
        </w:tabs>
        <w:spacing w:after="200" w:line="360" w:lineRule="auto"/>
        <w:jc w:val="both"/>
        <w:rPr>
          <w:rFonts w:ascii="Arial" w:eastAsia="Times New Roman" w:hAnsi="Arial" w:cs="Arial"/>
          <w:spacing w:val="8"/>
          <w:sz w:val="24"/>
          <w:szCs w:val="24"/>
          <w:lang w:eastAsia="es-ES"/>
        </w:rPr>
      </w:pPr>
    </w:p>
    <w:p w14:paraId="7CA5AC41" w14:textId="39460A47" w:rsidR="00C50D32" w:rsidRDefault="00473D1B" w:rsidP="00A12ACA">
      <w:pPr>
        <w:jc w:val="center"/>
        <w:rPr>
          <w:rFonts w:ascii="Arial" w:hAnsi="Arial" w:cs="Arial"/>
          <w:b/>
          <w:bCs/>
          <w:sz w:val="24"/>
          <w:szCs w:val="24"/>
          <w:lang w:val="en-US"/>
        </w:rPr>
      </w:pPr>
      <w:r w:rsidRPr="00CA1D50">
        <w:rPr>
          <w:rFonts w:ascii="Arial" w:hAnsi="Arial" w:cs="Arial"/>
          <w:b/>
          <w:bCs/>
          <w:sz w:val="24"/>
          <w:szCs w:val="24"/>
          <w:lang w:val="en-US"/>
        </w:rPr>
        <w:lastRenderedPageBreak/>
        <w:t xml:space="preserve">ABSTRACT </w:t>
      </w:r>
    </w:p>
    <w:p w14:paraId="4F050AA7" w14:textId="11866DA2" w:rsidR="00C93142" w:rsidRPr="00C93142" w:rsidRDefault="00C93142" w:rsidP="00C93142">
      <w:pPr>
        <w:spacing w:line="360" w:lineRule="auto"/>
        <w:jc w:val="both"/>
        <w:rPr>
          <w:rFonts w:ascii="Arial" w:hAnsi="Arial" w:cs="Arial"/>
          <w:sz w:val="24"/>
          <w:szCs w:val="24"/>
          <w:lang w:val="en-US"/>
        </w:rPr>
      </w:pPr>
      <w:r w:rsidRPr="00C93142">
        <w:rPr>
          <w:rFonts w:ascii="Arial" w:hAnsi="Arial" w:cs="Arial"/>
          <w:sz w:val="24"/>
          <w:szCs w:val="24"/>
          <w:lang w:val="en-US"/>
        </w:rPr>
        <w:t>The present investigation aimed to determine the relationship between the quality of lunchboxes and the nutritional status of preschool children of the Misti Initial Educational Institution, Miraflores District, Arequipa 2025. For this, the research methodology is quantitative, descriptive and non-experimental design. The sample included 140 preschoolers between 3 and 5 years of age from the Misti Initial Educational Institution, a simple random probability sampling was used. The observation technique was used for the quality of lunchboxes and data collection for nutritional status, created by the author, evaluated by experts and with reliability through Cronbach's alpha. The data information was processed with IMB SPSS Statistics version 26, using Spearman's Rho test to analyze the relationship between the variables. Regarding the results, it was noted that only 42.3% of the lunchboxes were of good quality, while the rest were of average (12.5%) or poor quality (45.2%), which represents a risk to children's nutritional health. Regarding nutritional status, according to P/E, 67.3% of the children presented normal nutritional status, but cases of malnutrition (23.9%) and overweight or obesity (15.4%) were also observed, reflecting malnutrition.</w:t>
      </w:r>
      <w:r w:rsidR="00080AD0">
        <w:rPr>
          <w:rFonts w:ascii="Arial" w:hAnsi="Arial" w:cs="Arial"/>
          <w:sz w:val="24"/>
          <w:szCs w:val="24"/>
          <w:lang w:val="en-US"/>
        </w:rPr>
        <w:t xml:space="preserve"> </w:t>
      </w:r>
      <w:r w:rsidRPr="00C93142">
        <w:rPr>
          <w:rFonts w:ascii="Arial" w:hAnsi="Arial" w:cs="Arial"/>
          <w:sz w:val="24"/>
          <w:szCs w:val="24"/>
          <w:lang w:val="en-US"/>
        </w:rPr>
        <w:t>Finally, it was concluded that an association was established between the quality of the lunchboxes and nutritional status in preschool children aged 3 to 5 years (Kolmogorov-Smirnov, p &lt; 0.05). The findings show that children who received poor-quality lunchboxes more frequently presented alterations in their nutritional status, mainly overweight, obesity, and malnutrition, suggesting that better quality lunchboxes are related to a more adequate nutritional status.</w:t>
      </w:r>
    </w:p>
    <w:p w14:paraId="69310AA4" w14:textId="77777777" w:rsidR="00473D1B" w:rsidRPr="00EF0021" w:rsidRDefault="00473D1B" w:rsidP="00473D1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Arial" w:eastAsia="Times New Roman" w:hAnsi="Arial" w:cs="Arial"/>
          <w:sz w:val="24"/>
          <w:szCs w:val="16"/>
          <w:lang w:val="en-US" w:eastAsia="es-PE"/>
        </w:rPr>
      </w:pPr>
      <w:r w:rsidRPr="00CA1D50">
        <w:rPr>
          <w:rFonts w:ascii="Arial" w:eastAsia="Times New Roman" w:hAnsi="Arial" w:cs="Arial"/>
          <w:b/>
          <w:bCs/>
          <w:sz w:val="24"/>
          <w:szCs w:val="16"/>
          <w:lang w:val="en-US" w:eastAsia="es-PE"/>
        </w:rPr>
        <w:t>Keywords:</w:t>
      </w:r>
      <w:r w:rsidRPr="00CA1D50">
        <w:rPr>
          <w:rFonts w:ascii="Arial" w:eastAsia="Times New Roman" w:hAnsi="Arial" w:cs="Arial"/>
          <w:sz w:val="24"/>
          <w:szCs w:val="16"/>
          <w:lang w:val="en-US" w:eastAsia="es-PE"/>
        </w:rPr>
        <w:t xml:space="preserve"> Nutritional Status, Preschool, Food Composition</w:t>
      </w:r>
    </w:p>
    <w:p w14:paraId="55B95BE8" w14:textId="77777777" w:rsidR="00473D1B" w:rsidRPr="00EF0021" w:rsidRDefault="00473D1B" w:rsidP="00A12ACA">
      <w:pPr>
        <w:jc w:val="center"/>
        <w:rPr>
          <w:rFonts w:ascii="Arial" w:hAnsi="Arial" w:cs="Arial"/>
          <w:sz w:val="24"/>
          <w:szCs w:val="24"/>
          <w:lang w:val="en-US"/>
        </w:rPr>
      </w:pPr>
    </w:p>
    <w:p w14:paraId="1DCF371A" w14:textId="37EA3EED" w:rsidR="00473D1B" w:rsidRDefault="00473D1B" w:rsidP="00A12ACA">
      <w:pPr>
        <w:jc w:val="center"/>
        <w:rPr>
          <w:rFonts w:ascii="Arial" w:hAnsi="Arial" w:cs="Arial"/>
          <w:sz w:val="24"/>
          <w:szCs w:val="24"/>
          <w:lang w:val="en-US"/>
        </w:rPr>
      </w:pPr>
    </w:p>
    <w:p w14:paraId="307CD088" w14:textId="37461111" w:rsidR="00000BB1" w:rsidRDefault="00000BB1" w:rsidP="00A12ACA">
      <w:pPr>
        <w:jc w:val="center"/>
        <w:rPr>
          <w:rFonts w:ascii="Arial" w:hAnsi="Arial" w:cs="Arial"/>
          <w:sz w:val="24"/>
          <w:szCs w:val="24"/>
          <w:lang w:val="en-US"/>
        </w:rPr>
      </w:pPr>
    </w:p>
    <w:p w14:paraId="1609896D" w14:textId="551CA3AC" w:rsidR="00000BB1" w:rsidRDefault="00000BB1" w:rsidP="00A12ACA">
      <w:pPr>
        <w:jc w:val="center"/>
        <w:rPr>
          <w:rFonts w:ascii="Arial" w:hAnsi="Arial" w:cs="Arial"/>
          <w:sz w:val="24"/>
          <w:szCs w:val="24"/>
          <w:lang w:val="en-US"/>
        </w:rPr>
      </w:pPr>
    </w:p>
    <w:p w14:paraId="46BFCE7B" w14:textId="47612C16" w:rsidR="00417670" w:rsidRDefault="00417670" w:rsidP="00A12ACA">
      <w:pPr>
        <w:jc w:val="center"/>
        <w:rPr>
          <w:rFonts w:ascii="Arial" w:hAnsi="Arial" w:cs="Arial"/>
          <w:sz w:val="24"/>
          <w:szCs w:val="24"/>
          <w:lang w:val="en-US"/>
        </w:rPr>
      </w:pPr>
    </w:p>
    <w:p w14:paraId="234C0AC6" w14:textId="7061504B" w:rsidR="00000BB1" w:rsidRPr="00F86948" w:rsidRDefault="00000BB1" w:rsidP="00000BB1">
      <w:pPr>
        <w:jc w:val="center"/>
        <w:rPr>
          <w:rFonts w:ascii="Arial" w:hAnsi="Arial" w:cs="Arial"/>
          <w:b/>
          <w:sz w:val="20"/>
          <w:szCs w:val="20"/>
        </w:rPr>
      </w:pPr>
      <w:r w:rsidRPr="00F86948">
        <w:rPr>
          <w:rFonts w:ascii="Arial" w:hAnsi="Arial" w:cs="Arial"/>
          <w:b/>
          <w:sz w:val="20"/>
          <w:szCs w:val="20"/>
        </w:rPr>
        <w:lastRenderedPageBreak/>
        <w:t>ÍNDICE</w:t>
      </w:r>
    </w:p>
    <w:p w14:paraId="71A3C2EF" w14:textId="61C4002E" w:rsidR="00EE171C" w:rsidRPr="00EF0021" w:rsidRDefault="00ED286B" w:rsidP="00A12ACA">
      <w:pPr>
        <w:jc w:val="center"/>
        <w:rPr>
          <w:rFonts w:ascii="Arial" w:hAnsi="Arial" w:cs="Arial"/>
          <w:sz w:val="24"/>
          <w:szCs w:val="24"/>
          <w:lang w:val="en-US"/>
        </w:rPr>
      </w:pPr>
      <w:r>
        <w:rPr>
          <w:rFonts w:ascii="Arial" w:hAnsi="Arial" w:cs="Arial"/>
          <w:sz w:val="24"/>
          <w:szCs w:val="24"/>
          <w:lang w:val="en-US"/>
        </w:rPr>
        <w:t xml:space="preserve">                                                                                                         Pag.</w:t>
      </w:r>
    </w:p>
    <w:tbl>
      <w:tblPr>
        <w:tblW w:w="9072" w:type="dxa"/>
        <w:tblLayout w:type="fixed"/>
        <w:tblLook w:val="0600" w:firstRow="0" w:lastRow="0" w:firstColumn="0" w:lastColumn="0" w:noHBand="1" w:noVBand="1"/>
      </w:tblPr>
      <w:tblGrid>
        <w:gridCol w:w="5990"/>
        <w:gridCol w:w="242"/>
        <w:gridCol w:w="243"/>
        <w:gridCol w:w="244"/>
        <w:gridCol w:w="246"/>
        <w:gridCol w:w="248"/>
        <w:gridCol w:w="255"/>
        <w:gridCol w:w="251"/>
        <w:gridCol w:w="1353"/>
      </w:tblGrid>
      <w:tr w:rsidR="00477DA2" w:rsidRPr="00FB082C" w14:paraId="372906B5" w14:textId="77777777" w:rsidTr="00477DA2">
        <w:tc>
          <w:tcPr>
            <w:tcW w:w="5990" w:type="dxa"/>
          </w:tcPr>
          <w:p w14:paraId="62A743FB" w14:textId="77777777" w:rsidR="00477DA2" w:rsidRPr="00BC1C53" w:rsidRDefault="00477DA2" w:rsidP="00477DA2">
            <w:pPr>
              <w:spacing w:line="360" w:lineRule="auto"/>
              <w:rPr>
                <w:rFonts w:ascii="Arial" w:hAnsi="Arial" w:cs="Arial"/>
                <w:sz w:val="24"/>
                <w:szCs w:val="24"/>
              </w:rPr>
            </w:pPr>
            <w:r w:rsidRPr="00BC1C53">
              <w:rPr>
                <w:rFonts w:ascii="Arial" w:hAnsi="Arial" w:cs="Arial"/>
                <w:sz w:val="24"/>
                <w:szCs w:val="24"/>
              </w:rPr>
              <w:t xml:space="preserve">Portada </w:t>
            </w:r>
          </w:p>
        </w:tc>
        <w:tc>
          <w:tcPr>
            <w:tcW w:w="242" w:type="dxa"/>
          </w:tcPr>
          <w:p w14:paraId="45E7E09B" w14:textId="77777777" w:rsidR="00477DA2" w:rsidRPr="00FB082C" w:rsidRDefault="00477DA2" w:rsidP="00477DA2">
            <w:pPr>
              <w:rPr>
                <w:rFonts w:ascii="Times New Roman" w:hAnsi="Times New Roman"/>
                <w:sz w:val="20"/>
                <w:szCs w:val="20"/>
              </w:rPr>
            </w:pPr>
          </w:p>
        </w:tc>
        <w:tc>
          <w:tcPr>
            <w:tcW w:w="243" w:type="dxa"/>
          </w:tcPr>
          <w:p w14:paraId="6BA06DC7" w14:textId="77777777" w:rsidR="00477DA2" w:rsidRPr="00FB082C" w:rsidRDefault="00477DA2" w:rsidP="00477DA2">
            <w:pPr>
              <w:rPr>
                <w:rFonts w:ascii="Times New Roman" w:hAnsi="Times New Roman"/>
                <w:sz w:val="20"/>
                <w:szCs w:val="20"/>
              </w:rPr>
            </w:pPr>
          </w:p>
        </w:tc>
        <w:tc>
          <w:tcPr>
            <w:tcW w:w="244" w:type="dxa"/>
          </w:tcPr>
          <w:p w14:paraId="04A05279" w14:textId="77777777" w:rsidR="00477DA2" w:rsidRPr="00FB082C" w:rsidRDefault="00477DA2" w:rsidP="00477DA2">
            <w:pPr>
              <w:rPr>
                <w:rFonts w:ascii="Times New Roman" w:hAnsi="Times New Roman"/>
                <w:sz w:val="20"/>
                <w:szCs w:val="20"/>
              </w:rPr>
            </w:pPr>
          </w:p>
        </w:tc>
        <w:tc>
          <w:tcPr>
            <w:tcW w:w="246" w:type="dxa"/>
          </w:tcPr>
          <w:p w14:paraId="1588A415" w14:textId="77777777" w:rsidR="00477DA2" w:rsidRPr="00FB082C" w:rsidRDefault="00477DA2" w:rsidP="00477DA2">
            <w:pPr>
              <w:rPr>
                <w:rFonts w:ascii="Times New Roman" w:hAnsi="Times New Roman"/>
                <w:sz w:val="20"/>
                <w:szCs w:val="20"/>
              </w:rPr>
            </w:pPr>
          </w:p>
        </w:tc>
        <w:tc>
          <w:tcPr>
            <w:tcW w:w="248" w:type="dxa"/>
          </w:tcPr>
          <w:p w14:paraId="360B6EFB" w14:textId="77777777" w:rsidR="00477DA2" w:rsidRPr="00FB082C" w:rsidRDefault="00477DA2" w:rsidP="00477DA2">
            <w:pPr>
              <w:rPr>
                <w:rFonts w:ascii="Times New Roman" w:hAnsi="Times New Roman"/>
                <w:sz w:val="20"/>
                <w:szCs w:val="20"/>
              </w:rPr>
            </w:pPr>
          </w:p>
        </w:tc>
        <w:tc>
          <w:tcPr>
            <w:tcW w:w="255" w:type="dxa"/>
          </w:tcPr>
          <w:p w14:paraId="6FAD533F" w14:textId="77777777" w:rsidR="00477DA2" w:rsidRPr="00FB082C" w:rsidRDefault="00477DA2" w:rsidP="00477DA2">
            <w:pPr>
              <w:rPr>
                <w:rFonts w:ascii="Times New Roman" w:hAnsi="Times New Roman"/>
                <w:sz w:val="20"/>
                <w:szCs w:val="20"/>
              </w:rPr>
            </w:pPr>
          </w:p>
        </w:tc>
        <w:tc>
          <w:tcPr>
            <w:tcW w:w="251" w:type="dxa"/>
          </w:tcPr>
          <w:p w14:paraId="675F7D56" w14:textId="77777777" w:rsidR="00477DA2" w:rsidRPr="00FB082C" w:rsidRDefault="00477DA2" w:rsidP="00477DA2">
            <w:pPr>
              <w:rPr>
                <w:rFonts w:ascii="Times New Roman" w:hAnsi="Times New Roman"/>
                <w:sz w:val="20"/>
                <w:szCs w:val="20"/>
              </w:rPr>
            </w:pPr>
          </w:p>
        </w:tc>
        <w:tc>
          <w:tcPr>
            <w:tcW w:w="1353" w:type="dxa"/>
          </w:tcPr>
          <w:p w14:paraId="55584A58" w14:textId="77777777" w:rsidR="00477DA2" w:rsidRPr="00BC1C53" w:rsidRDefault="00477DA2" w:rsidP="00477DA2">
            <w:pPr>
              <w:rPr>
                <w:rFonts w:ascii="Arial" w:hAnsi="Arial" w:cs="Arial"/>
                <w:sz w:val="24"/>
                <w:szCs w:val="24"/>
              </w:rPr>
            </w:pPr>
            <w:r w:rsidRPr="00BC1C53">
              <w:rPr>
                <w:rFonts w:ascii="Arial" w:hAnsi="Arial" w:cs="Arial"/>
                <w:sz w:val="24"/>
                <w:szCs w:val="24"/>
              </w:rPr>
              <w:t>i</w:t>
            </w:r>
          </w:p>
        </w:tc>
      </w:tr>
      <w:tr w:rsidR="00477DA2" w:rsidRPr="00FB082C" w14:paraId="44401119" w14:textId="77777777" w:rsidTr="00477DA2">
        <w:tc>
          <w:tcPr>
            <w:tcW w:w="5990" w:type="dxa"/>
          </w:tcPr>
          <w:p w14:paraId="3BF32772" w14:textId="77777777" w:rsidR="00477DA2" w:rsidRPr="00BC1C53" w:rsidRDefault="00477DA2" w:rsidP="00477DA2">
            <w:pPr>
              <w:spacing w:line="360" w:lineRule="auto"/>
              <w:rPr>
                <w:rFonts w:ascii="Arial" w:hAnsi="Arial" w:cs="Arial"/>
                <w:sz w:val="24"/>
                <w:szCs w:val="24"/>
              </w:rPr>
            </w:pPr>
            <w:r w:rsidRPr="00BC1C53">
              <w:rPr>
                <w:rFonts w:ascii="Arial" w:hAnsi="Arial" w:cs="Arial"/>
                <w:sz w:val="24"/>
                <w:szCs w:val="24"/>
              </w:rPr>
              <w:t>Constancia de aprobación de investigación</w:t>
            </w:r>
          </w:p>
        </w:tc>
        <w:tc>
          <w:tcPr>
            <w:tcW w:w="242" w:type="dxa"/>
          </w:tcPr>
          <w:p w14:paraId="7A3D0425" w14:textId="77777777" w:rsidR="00477DA2" w:rsidRPr="00FB082C" w:rsidRDefault="00477DA2" w:rsidP="00477DA2">
            <w:pPr>
              <w:rPr>
                <w:rFonts w:ascii="Times New Roman" w:hAnsi="Times New Roman"/>
                <w:sz w:val="20"/>
                <w:szCs w:val="20"/>
              </w:rPr>
            </w:pPr>
          </w:p>
        </w:tc>
        <w:tc>
          <w:tcPr>
            <w:tcW w:w="243" w:type="dxa"/>
          </w:tcPr>
          <w:p w14:paraId="11D50770" w14:textId="77777777" w:rsidR="00477DA2" w:rsidRPr="00FB082C" w:rsidRDefault="00477DA2" w:rsidP="00477DA2">
            <w:pPr>
              <w:rPr>
                <w:rFonts w:ascii="Times New Roman" w:hAnsi="Times New Roman"/>
                <w:sz w:val="20"/>
                <w:szCs w:val="20"/>
              </w:rPr>
            </w:pPr>
          </w:p>
        </w:tc>
        <w:tc>
          <w:tcPr>
            <w:tcW w:w="244" w:type="dxa"/>
          </w:tcPr>
          <w:p w14:paraId="348B213D" w14:textId="77777777" w:rsidR="00477DA2" w:rsidRPr="00FB082C" w:rsidRDefault="00477DA2" w:rsidP="00477DA2">
            <w:pPr>
              <w:rPr>
                <w:rFonts w:ascii="Times New Roman" w:hAnsi="Times New Roman"/>
                <w:sz w:val="20"/>
                <w:szCs w:val="20"/>
              </w:rPr>
            </w:pPr>
          </w:p>
        </w:tc>
        <w:tc>
          <w:tcPr>
            <w:tcW w:w="246" w:type="dxa"/>
          </w:tcPr>
          <w:p w14:paraId="5886FAEC" w14:textId="77777777" w:rsidR="00477DA2" w:rsidRPr="00FB082C" w:rsidRDefault="00477DA2" w:rsidP="00477DA2">
            <w:pPr>
              <w:rPr>
                <w:rFonts w:ascii="Times New Roman" w:hAnsi="Times New Roman"/>
                <w:sz w:val="20"/>
                <w:szCs w:val="20"/>
              </w:rPr>
            </w:pPr>
          </w:p>
        </w:tc>
        <w:tc>
          <w:tcPr>
            <w:tcW w:w="248" w:type="dxa"/>
          </w:tcPr>
          <w:p w14:paraId="4D5520CD" w14:textId="77777777" w:rsidR="00477DA2" w:rsidRPr="00FB082C" w:rsidRDefault="00477DA2" w:rsidP="00477DA2">
            <w:pPr>
              <w:rPr>
                <w:rFonts w:ascii="Times New Roman" w:hAnsi="Times New Roman"/>
                <w:sz w:val="20"/>
                <w:szCs w:val="20"/>
              </w:rPr>
            </w:pPr>
          </w:p>
        </w:tc>
        <w:tc>
          <w:tcPr>
            <w:tcW w:w="255" w:type="dxa"/>
          </w:tcPr>
          <w:p w14:paraId="55D835FB" w14:textId="77777777" w:rsidR="00477DA2" w:rsidRPr="00FB082C" w:rsidRDefault="00477DA2" w:rsidP="00477DA2">
            <w:pPr>
              <w:rPr>
                <w:rFonts w:ascii="Times New Roman" w:hAnsi="Times New Roman"/>
                <w:sz w:val="20"/>
                <w:szCs w:val="20"/>
              </w:rPr>
            </w:pPr>
          </w:p>
        </w:tc>
        <w:tc>
          <w:tcPr>
            <w:tcW w:w="251" w:type="dxa"/>
          </w:tcPr>
          <w:p w14:paraId="629BD265" w14:textId="77777777" w:rsidR="00477DA2" w:rsidRPr="00FB082C" w:rsidRDefault="00477DA2" w:rsidP="00477DA2">
            <w:pPr>
              <w:rPr>
                <w:rFonts w:ascii="Times New Roman" w:hAnsi="Times New Roman"/>
                <w:sz w:val="20"/>
                <w:szCs w:val="20"/>
              </w:rPr>
            </w:pPr>
          </w:p>
        </w:tc>
        <w:tc>
          <w:tcPr>
            <w:tcW w:w="1353" w:type="dxa"/>
          </w:tcPr>
          <w:p w14:paraId="0EE36255" w14:textId="77777777" w:rsidR="00477DA2" w:rsidRPr="00BC1C53" w:rsidRDefault="00477DA2" w:rsidP="00477DA2">
            <w:pPr>
              <w:rPr>
                <w:rFonts w:ascii="Arial" w:hAnsi="Arial" w:cs="Arial"/>
                <w:sz w:val="24"/>
                <w:szCs w:val="24"/>
              </w:rPr>
            </w:pPr>
            <w:proofErr w:type="spellStart"/>
            <w:r w:rsidRPr="00BC1C53">
              <w:rPr>
                <w:rFonts w:ascii="Arial" w:hAnsi="Arial" w:cs="Arial"/>
                <w:sz w:val="24"/>
                <w:szCs w:val="24"/>
              </w:rPr>
              <w:t>ii</w:t>
            </w:r>
            <w:proofErr w:type="spellEnd"/>
          </w:p>
        </w:tc>
      </w:tr>
      <w:tr w:rsidR="00477DA2" w:rsidRPr="00FB082C" w14:paraId="233C64C3" w14:textId="77777777" w:rsidTr="00477DA2">
        <w:tc>
          <w:tcPr>
            <w:tcW w:w="5990" w:type="dxa"/>
          </w:tcPr>
          <w:p w14:paraId="68DCCB17" w14:textId="77777777" w:rsidR="00477DA2" w:rsidRPr="00BC1C53" w:rsidRDefault="00477DA2" w:rsidP="00477DA2">
            <w:pPr>
              <w:spacing w:line="360" w:lineRule="auto"/>
              <w:rPr>
                <w:rFonts w:ascii="Arial" w:hAnsi="Arial" w:cs="Arial"/>
                <w:sz w:val="24"/>
                <w:szCs w:val="24"/>
              </w:rPr>
            </w:pPr>
            <w:r w:rsidRPr="00BC1C53">
              <w:rPr>
                <w:rFonts w:ascii="Arial" w:hAnsi="Arial" w:cs="Arial"/>
                <w:sz w:val="24"/>
                <w:szCs w:val="24"/>
              </w:rPr>
              <w:t>Declaratoria de autenticidad de la investigación</w:t>
            </w:r>
          </w:p>
        </w:tc>
        <w:tc>
          <w:tcPr>
            <w:tcW w:w="242" w:type="dxa"/>
          </w:tcPr>
          <w:p w14:paraId="7968177B" w14:textId="77777777" w:rsidR="00477DA2" w:rsidRPr="00FB082C" w:rsidRDefault="00477DA2" w:rsidP="00477DA2">
            <w:pPr>
              <w:rPr>
                <w:rFonts w:ascii="Times New Roman" w:hAnsi="Times New Roman"/>
                <w:sz w:val="20"/>
                <w:szCs w:val="20"/>
              </w:rPr>
            </w:pPr>
          </w:p>
        </w:tc>
        <w:tc>
          <w:tcPr>
            <w:tcW w:w="243" w:type="dxa"/>
          </w:tcPr>
          <w:p w14:paraId="2959B9A1" w14:textId="77777777" w:rsidR="00477DA2" w:rsidRPr="00FB082C" w:rsidRDefault="00477DA2" w:rsidP="00477DA2">
            <w:pPr>
              <w:rPr>
                <w:rFonts w:ascii="Times New Roman" w:hAnsi="Times New Roman"/>
                <w:sz w:val="20"/>
                <w:szCs w:val="20"/>
              </w:rPr>
            </w:pPr>
          </w:p>
        </w:tc>
        <w:tc>
          <w:tcPr>
            <w:tcW w:w="244" w:type="dxa"/>
          </w:tcPr>
          <w:p w14:paraId="72331759" w14:textId="77777777" w:rsidR="00477DA2" w:rsidRPr="00FB082C" w:rsidRDefault="00477DA2" w:rsidP="00477DA2">
            <w:pPr>
              <w:rPr>
                <w:rFonts w:ascii="Times New Roman" w:hAnsi="Times New Roman"/>
                <w:sz w:val="20"/>
                <w:szCs w:val="20"/>
              </w:rPr>
            </w:pPr>
          </w:p>
        </w:tc>
        <w:tc>
          <w:tcPr>
            <w:tcW w:w="246" w:type="dxa"/>
          </w:tcPr>
          <w:p w14:paraId="2D13A493" w14:textId="77777777" w:rsidR="00477DA2" w:rsidRPr="00FB082C" w:rsidRDefault="00477DA2" w:rsidP="00477DA2">
            <w:pPr>
              <w:rPr>
                <w:rFonts w:ascii="Times New Roman" w:hAnsi="Times New Roman"/>
                <w:sz w:val="20"/>
                <w:szCs w:val="20"/>
              </w:rPr>
            </w:pPr>
          </w:p>
        </w:tc>
        <w:tc>
          <w:tcPr>
            <w:tcW w:w="248" w:type="dxa"/>
          </w:tcPr>
          <w:p w14:paraId="659D5CF6" w14:textId="77777777" w:rsidR="00477DA2" w:rsidRPr="00FB082C" w:rsidRDefault="00477DA2" w:rsidP="00477DA2">
            <w:pPr>
              <w:rPr>
                <w:rFonts w:ascii="Times New Roman" w:hAnsi="Times New Roman"/>
                <w:sz w:val="20"/>
                <w:szCs w:val="20"/>
              </w:rPr>
            </w:pPr>
          </w:p>
        </w:tc>
        <w:tc>
          <w:tcPr>
            <w:tcW w:w="255" w:type="dxa"/>
          </w:tcPr>
          <w:p w14:paraId="61044718" w14:textId="77777777" w:rsidR="00477DA2" w:rsidRPr="00FB082C" w:rsidRDefault="00477DA2" w:rsidP="00477DA2">
            <w:pPr>
              <w:rPr>
                <w:rFonts w:ascii="Times New Roman" w:hAnsi="Times New Roman"/>
                <w:sz w:val="20"/>
                <w:szCs w:val="20"/>
              </w:rPr>
            </w:pPr>
          </w:p>
        </w:tc>
        <w:tc>
          <w:tcPr>
            <w:tcW w:w="251" w:type="dxa"/>
          </w:tcPr>
          <w:p w14:paraId="7C285BFA" w14:textId="77777777" w:rsidR="00477DA2" w:rsidRPr="00FB082C" w:rsidRDefault="00477DA2" w:rsidP="00477DA2">
            <w:pPr>
              <w:rPr>
                <w:rFonts w:ascii="Times New Roman" w:hAnsi="Times New Roman"/>
                <w:sz w:val="20"/>
                <w:szCs w:val="20"/>
              </w:rPr>
            </w:pPr>
          </w:p>
        </w:tc>
        <w:tc>
          <w:tcPr>
            <w:tcW w:w="1353" w:type="dxa"/>
          </w:tcPr>
          <w:p w14:paraId="335D741E" w14:textId="57C3D736" w:rsidR="00477DA2" w:rsidRPr="00BC1C53" w:rsidRDefault="00C832C1" w:rsidP="00477DA2">
            <w:pPr>
              <w:rPr>
                <w:rFonts w:ascii="Arial" w:hAnsi="Arial" w:cs="Arial"/>
                <w:sz w:val="24"/>
                <w:szCs w:val="24"/>
              </w:rPr>
            </w:pPr>
            <w:proofErr w:type="spellStart"/>
            <w:r w:rsidRPr="00BC1C53">
              <w:rPr>
                <w:rFonts w:ascii="Arial" w:hAnsi="Arial" w:cs="Arial"/>
                <w:sz w:val="24"/>
                <w:szCs w:val="24"/>
              </w:rPr>
              <w:t>i</w:t>
            </w:r>
            <w:r w:rsidR="00477DA2" w:rsidRPr="00BC1C53">
              <w:rPr>
                <w:rFonts w:ascii="Arial" w:hAnsi="Arial" w:cs="Arial"/>
                <w:sz w:val="24"/>
                <w:szCs w:val="24"/>
              </w:rPr>
              <w:t>ii</w:t>
            </w:r>
            <w:proofErr w:type="spellEnd"/>
          </w:p>
        </w:tc>
      </w:tr>
      <w:tr w:rsidR="00477DA2" w:rsidRPr="00FB082C" w14:paraId="65E2998A" w14:textId="77777777" w:rsidTr="00477DA2">
        <w:tc>
          <w:tcPr>
            <w:tcW w:w="5990" w:type="dxa"/>
          </w:tcPr>
          <w:p w14:paraId="5EF259B7" w14:textId="77777777" w:rsidR="00477DA2" w:rsidRPr="00BC1C53" w:rsidRDefault="00477DA2" w:rsidP="00477DA2">
            <w:pPr>
              <w:spacing w:line="360" w:lineRule="auto"/>
              <w:rPr>
                <w:rFonts w:ascii="Arial" w:hAnsi="Arial" w:cs="Arial"/>
                <w:sz w:val="24"/>
                <w:szCs w:val="24"/>
              </w:rPr>
            </w:pPr>
            <w:r w:rsidRPr="00BC1C53">
              <w:rPr>
                <w:rFonts w:ascii="Arial" w:hAnsi="Arial" w:cs="Arial"/>
                <w:sz w:val="24"/>
                <w:szCs w:val="24"/>
              </w:rPr>
              <w:t>Dedicatoria</w:t>
            </w:r>
          </w:p>
        </w:tc>
        <w:tc>
          <w:tcPr>
            <w:tcW w:w="242" w:type="dxa"/>
          </w:tcPr>
          <w:p w14:paraId="1268A942" w14:textId="77777777" w:rsidR="00477DA2" w:rsidRPr="00FB082C" w:rsidRDefault="00477DA2" w:rsidP="00477DA2">
            <w:pPr>
              <w:rPr>
                <w:rFonts w:ascii="Times New Roman" w:hAnsi="Times New Roman"/>
                <w:sz w:val="20"/>
                <w:szCs w:val="20"/>
              </w:rPr>
            </w:pPr>
          </w:p>
        </w:tc>
        <w:tc>
          <w:tcPr>
            <w:tcW w:w="243" w:type="dxa"/>
          </w:tcPr>
          <w:p w14:paraId="54321268" w14:textId="77777777" w:rsidR="00477DA2" w:rsidRPr="00FB082C" w:rsidRDefault="00477DA2" w:rsidP="00477DA2">
            <w:pPr>
              <w:rPr>
                <w:rFonts w:ascii="Times New Roman" w:hAnsi="Times New Roman"/>
                <w:sz w:val="20"/>
                <w:szCs w:val="20"/>
              </w:rPr>
            </w:pPr>
          </w:p>
        </w:tc>
        <w:tc>
          <w:tcPr>
            <w:tcW w:w="244" w:type="dxa"/>
          </w:tcPr>
          <w:p w14:paraId="1FF8F9EC" w14:textId="77777777" w:rsidR="00477DA2" w:rsidRPr="00FB082C" w:rsidRDefault="00477DA2" w:rsidP="00477DA2">
            <w:pPr>
              <w:rPr>
                <w:rFonts w:ascii="Times New Roman" w:hAnsi="Times New Roman"/>
                <w:sz w:val="20"/>
                <w:szCs w:val="20"/>
              </w:rPr>
            </w:pPr>
          </w:p>
        </w:tc>
        <w:tc>
          <w:tcPr>
            <w:tcW w:w="246" w:type="dxa"/>
          </w:tcPr>
          <w:p w14:paraId="2D9899EB" w14:textId="77777777" w:rsidR="00477DA2" w:rsidRPr="00FB082C" w:rsidRDefault="00477DA2" w:rsidP="00477DA2">
            <w:pPr>
              <w:rPr>
                <w:rFonts w:ascii="Times New Roman" w:hAnsi="Times New Roman"/>
                <w:sz w:val="20"/>
                <w:szCs w:val="20"/>
              </w:rPr>
            </w:pPr>
          </w:p>
        </w:tc>
        <w:tc>
          <w:tcPr>
            <w:tcW w:w="248" w:type="dxa"/>
          </w:tcPr>
          <w:p w14:paraId="52559547" w14:textId="77777777" w:rsidR="00477DA2" w:rsidRPr="00FB082C" w:rsidRDefault="00477DA2" w:rsidP="00477DA2">
            <w:pPr>
              <w:rPr>
                <w:rFonts w:ascii="Times New Roman" w:hAnsi="Times New Roman"/>
                <w:sz w:val="20"/>
                <w:szCs w:val="20"/>
              </w:rPr>
            </w:pPr>
          </w:p>
        </w:tc>
        <w:tc>
          <w:tcPr>
            <w:tcW w:w="255" w:type="dxa"/>
          </w:tcPr>
          <w:p w14:paraId="384C9484" w14:textId="77777777" w:rsidR="00477DA2" w:rsidRPr="00FB082C" w:rsidRDefault="00477DA2" w:rsidP="00477DA2">
            <w:pPr>
              <w:rPr>
                <w:rFonts w:ascii="Times New Roman" w:hAnsi="Times New Roman"/>
                <w:sz w:val="20"/>
                <w:szCs w:val="20"/>
              </w:rPr>
            </w:pPr>
          </w:p>
        </w:tc>
        <w:tc>
          <w:tcPr>
            <w:tcW w:w="251" w:type="dxa"/>
          </w:tcPr>
          <w:p w14:paraId="6CEA6FFB" w14:textId="77777777" w:rsidR="00477DA2" w:rsidRPr="00FB082C" w:rsidRDefault="00477DA2" w:rsidP="00477DA2">
            <w:pPr>
              <w:rPr>
                <w:rFonts w:ascii="Times New Roman" w:hAnsi="Times New Roman"/>
                <w:sz w:val="20"/>
                <w:szCs w:val="20"/>
              </w:rPr>
            </w:pPr>
          </w:p>
        </w:tc>
        <w:tc>
          <w:tcPr>
            <w:tcW w:w="1353" w:type="dxa"/>
          </w:tcPr>
          <w:p w14:paraId="78D6DCD4" w14:textId="7441AE3E" w:rsidR="00477DA2" w:rsidRPr="00BC1C53" w:rsidRDefault="00C832C1" w:rsidP="00477DA2">
            <w:pPr>
              <w:rPr>
                <w:rFonts w:ascii="Arial" w:hAnsi="Arial" w:cs="Arial"/>
                <w:sz w:val="24"/>
                <w:szCs w:val="24"/>
              </w:rPr>
            </w:pPr>
            <w:proofErr w:type="spellStart"/>
            <w:r w:rsidRPr="00BC1C53">
              <w:rPr>
                <w:rFonts w:ascii="Arial" w:hAnsi="Arial" w:cs="Arial"/>
                <w:sz w:val="24"/>
                <w:szCs w:val="24"/>
              </w:rPr>
              <w:t>i</w:t>
            </w:r>
            <w:r w:rsidR="00477DA2" w:rsidRPr="00BC1C53">
              <w:rPr>
                <w:rFonts w:ascii="Arial" w:hAnsi="Arial" w:cs="Arial"/>
                <w:sz w:val="24"/>
                <w:szCs w:val="24"/>
              </w:rPr>
              <w:t>v</w:t>
            </w:r>
            <w:proofErr w:type="spellEnd"/>
          </w:p>
        </w:tc>
      </w:tr>
      <w:tr w:rsidR="00477DA2" w:rsidRPr="00FB082C" w14:paraId="5D28B1BE" w14:textId="77777777" w:rsidTr="00477DA2">
        <w:tc>
          <w:tcPr>
            <w:tcW w:w="5990" w:type="dxa"/>
          </w:tcPr>
          <w:p w14:paraId="41292BF5" w14:textId="77777777" w:rsidR="00477DA2" w:rsidRPr="00BC1C53" w:rsidRDefault="00477DA2" w:rsidP="00BC1C53">
            <w:pPr>
              <w:spacing w:line="360" w:lineRule="auto"/>
              <w:ind w:left="-526" w:firstLine="568"/>
              <w:rPr>
                <w:rFonts w:ascii="Arial" w:hAnsi="Arial" w:cs="Arial"/>
                <w:sz w:val="24"/>
                <w:szCs w:val="24"/>
              </w:rPr>
            </w:pPr>
            <w:r w:rsidRPr="00BC1C53">
              <w:rPr>
                <w:rFonts w:ascii="Arial" w:hAnsi="Arial" w:cs="Arial"/>
                <w:sz w:val="24"/>
                <w:szCs w:val="24"/>
              </w:rPr>
              <w:t>Agradecimiento</w:t>
            </w:r>
          </w:p>
        </w:tc>
        <w:tc>
          <w:tcPr>
            <w:tcW w:w="242" w:type="dxa"/>
          </w:tcPr>
          <w:p w14:paraId="63883443" w14:textId="77777777" w:rsidR="00477DA2" w:rsidRPr="00FB082C" w:rsidRDefault="00477DA2" w:rsidP="00477DA2">
            <w:pPr>
              <w:rPr>
                <w:rFonts w:ascii="Times New Roman" w:hAnsi="Times New Roman"/>
                <w:sz w:val="20"/>
                <w:szCs w:val="20"/>
              </w:rPr>
            </w:pPr>
          </w:p>
        </w:tc>
        <w:tc>
          <w:tcPr>
            <w:tcW w:w="243" w:type="dxa"/>
          </w:tcPr>
          <w:p w14:paraId="7B49DB82" w14:textId="77777777" w:rsidR="00477DA2" w:rsidRPr="00FB082C" w:rsidRDefault="00477DA2" w:rsidP="00477DA2">
            <w:pPr>
              <w:rPr>
                <w:rFonts w:ascii="Times New Roman" w:hAnsi="Times New Roman"/>
                <w:sz w:val="20"/>
                <w:szCs w:val="20"/>
              </w:rPr>
            </w:pPr>
          </w:p>
        </w:tc>
        <w:tc>
          <w:tcPr>
            <w:tcW w:w="244" w:type="dxa"/>
          </w:tcPr>
          <w:p w14:paraId="5B76FD04" w14:textId="77777777" w:rsidR="00477DA2" w:rsidRPr="00FB082C" w:rsidRDefault="00477DA2" w:rsidP="00477DA2">
            <w:pPr>
              <w:rPr>
                <w:rFonts w:ascii="Times New Roman" w:hAnsi="Times New Roman"/>
                <w:sz w:val="20"/>
                <w:szCs w:val="20"/>
              </w:rPr>
            </w:pPr>
          </w:p>
        </w:tc>
        <w:tc>
          <w:tcPr>
            <w:tcW w:w="246" w:type="dxa"/>
          </w:tcPr>
          <w:p w14:paraId="7ED566C7" w14:textId="77777777" w:rsidR="00477DA2" w:rsidRPr="00FB082C" w:rsidRDefault="00477DA2" w:rsidP="00477DA2">
            <w:pPr>
              <w:rPr>
                <w:rFonts w:ascii="Times New Roman" w:hAnsi="Times New Roman"/>
                <w:sz w:val="20"/>
                <w:szCs w:val="20"/>
              </w:rPr>
            </w:pPr>
          </w:p>
        </w:tc>
        <w:tc>
          <w:tcPr>
            <w:tcW w:w="248" w:type="dxa"/>
          </w:tcPr>
          <w:p w14:paraId="5BD4E8D0" w14:textId="77777777" w:rsidR="00477DA2" w:rsidRPr="00FB082C" w:rsidRDefault="00477DA2" w:rsidP="00477DA2">
            <w:pPr>
              <w:rPr>
                <w:rFonts w:ascii="Times New Roman" w:hAnsi="Times New Roman"/>
                <w:sz w:val="20"/>
                <w:szCs w:val="20"/>
              </w:rPr>
            </w:pPr>
          </w:p>
        </w:tc>
        <w:tc>
          <w:tcPr>
            <w:tcW w:w="255" w:type="dxa"/>
          </w:tcPr>
          <w:p w14:paraId="11F44B9B" w14:textId="77777777" w:rsidR="00477DA2" w:rsidRPr="00FB082C" w:rsidRDefault="00477DA2" w:rsidP="00477DA2">
            <w:pPr>
              <w:rPr>
                <w:rFonts w:ascii="Times New Roman" w:hAnsi="Times New Roman"/>
                <w:sz w:val="20"/>
                <w:szCs w:val="20"/>
              </w:rPr>
            </w:pPr>
          </w:p>
        </w:tc>
        <w:tc>
          <w:tcPr>
            <w:tcW w:w="251" w:type="dxa"/>
          </w:tcPr>
          <w:p w14:paraId="64053D31" w14:textId="77777777" w:rsidR="00477DA2" w:rsidRPr="00FB082C" w:rsidRDefault="00477DA2" w:rsidP="00477DA2">
            <w:pPr>
              <w:rPr>
                <w:rFonts w:ascii="Times New Roman" w:hAnsi="Times New Roman"/>
                <w:sz w:val="20"/>
                <w:szCs w:val="20"/>
              </w:rPr>
            </w:pPr>
          </w:p>
        </w:tc>
        <w:tc>
          <w:tcPr>
            <w:tcW w:w="1353" w:type="dxa"/>
          </w:tcPr>
          <w:p w14:paraId="3809705F" w14:textId="760FC9E3" w:rsidR="00477DA2" w:rsidRPr="00BC1C53" w:rsidRDefault="00C832C1" w:rsidP="00477DA2">
            <w:pPr>
              <w:rPr>
                <w:rFonts w:ascii="Arial" w:hAnsi="Arial" w:cs="Arial"/>
                <w:sz w:val="24"/>
                <w:szCs w:val="24"/>
              </w:rPr>
            </w:pPr>
            <w:r w:rsidRPr="00BC1C53">
              <w:rPr>
                <w:rFonts w:ascii="Arial" w:hAnsi="Arial" w:cs="Arial"/>
                <w:sz w:val="24"/>
                <w:szCs w:val="24"/>
              </w:rPr>
              <w:t>v</w:t>
            </w:r>
          </w:p>
        </w:tc>
      </w:tr>
      <w:tr w:rsidR="00477DA2" w:rsidRPr="00FB082C" w14:paraId="4A513ACC" w14:textId="77777777" w:rsidTr="00477DA2">
        <w:tc>
          <w:tcPr>
            <w:tcW w:w="5990" w:type="dxa"/>
          </w:tcPr>
          <w:p w14:paraId="7D37BFEE" w14:textId="77777777" w:rsidR="00477DA2" w:rsidRPr="00BC1C53" w:rsidRDefault="00477DA2" w:rsidP="00477DA2">
            <w:pPr>
              <w:spacing w:line="360" w:lineRule="auto"/>
              <w:rPr>
                <w:rFonts w:ascii="Arial" w:hAnsi="Arial" w:cs="Arial"/>
                <w:sz w:val="24"/>
                <w:szCs w:val="24"/>
              </w:rPr>
            </w:pPr>
            <w:r w:rsidRPr="00BC1C53">
              <w:rPr>
                <w:rFonts w:ascii="Arial" w:hAnsi="Arial" w:cs="Arial"/>
                <w:sz w:val="24"/>
                <w:szCs w:val="24"/>
              </w:rPr>
              <w:t>Resumen</w:t>
            </w:r>
          </w:p>
        </w:tc>
        <w:tc>
          <w:tcPr>
            <w:tcW w:w="242" w:type="dxa"/>
          </w:tcPr>
          <w:p w14:paraId="5ECAFB9B" w14:textId="77777777" w:rsidR="00477DA2" w:rsidRPr="00FB082C" w:rsidRDefault="00477DA2" w:rsidP="00477DA2">
            <w:pPr>
              <w:rPr>
                <w:rFonts w:ascii="Times New Roman" w:hAnsi="Times New Roman"/>
                <w:sz w:val="20"/>
                <w:szCs w:val="20"/>
              </w:rPr>
            </w:pPr>
          </w:p>
        </w:tc>
        <w:tc>
          <w:tcPr>
            <w:tcW w:w="243" w:type="dxa"/>
          </w:tcPr>
          <w:p w14:paraId="2C2343C0" w14:textId="77777777" w:rsidR="00477DA2" w:rsidRPr="00FB082C" w:rsidRDefault="00477DA2" w:rsidP="00477DA2">
            <w:pPr>
              <w:rPr>
                <w:rFonts w:ascii="Times New Roman" w:hAnsi="Times New Roman"/>
                <w:sz w:val="20"/>
                <w:szCs w:val="20"/>
              </w:rPr>
            </w:pPr>
          </w:p>
        </w:tc>
        <w:tc>
          <w:tcPr>
            <w:tcW w:w="244" w:type="dxa"/>
          </w:tcPr>
          <w:p w14:paraId="5FEAD971" w14:textId="77777777" w:rsidR="00477DA2" w:rsidRPr="00FB082C" w:rsidRDefault="00477DA2" w:rsidP="00477DA2">
            <w:pPr>
              <w:rPr>
                <w:rFonts w:ascii="Times New Roman" w:hAnsi="Times New Roman"/>
                <w:sz w:val="20"/>
                <w:szCs w:val="20"/>
              </w:rPr>
            </w:pPr>
          </w:p>
        </w:tc>
        <w:tc>
          <w:tcPr>
            <w:tcW w:w="246" w:type="dxa"/>
          </w:tcPr>
          <w:p w14:paraId="4FA4A2D6" w14:textId="77777777" w:rsidR="00477DA2" w:rsidRPr="00FB082C" w:rsidRDefault="00477DA2" w:rsidP="00477DA2">
            <w:pPr>
              <w:rPr>
                <w:rFonts w:ascii="Times New Roman" w:hAnsi="Times New Roman"/>
                <w:sz w:val="20"/>
                <w:szCs w:val="20"/>
              </w:rPr>
            </w:pPr>
          </w:p>
        </w:tc>
        <w:tc>
          <w:tcPr>
            <w:tcW w:w="248" w:type="dxa"/>
          </w:tcPr>
          <w:p w14:paraId="7A07BCF6" w14:textId="77777777" w:rsidR="00477DA2" w:rsidRPr="00FB082C" w:rsidRDefault="00477DA2" w:rsidP="00477DA2">
            <w:pPr>
              <w:rPr>
                <w:rFonts w:ascii="Times New Roman" w:hAnsi="Times New Roman"/>
                <w:sz w:val="20"/>
                <w:szCs w:val="20"/>
              </w:rPr>
            </w:pPr>
          </w:p>
        </w:tc>
        <w:tc>
          <w:tcPr>
            <w:tcW w:w="255" w:type="dxa"/>
          </w:tcPr>
          <w:p w14:paraId="15E925AD" w14:textId="77777777" w:rsidR="00477DA2" w:rsidRPr="00FB082C" w:rsidRDefault="00477DA2" w:rsidP="00477DA2">
            <w:pPr>
              <w:rPr>
                <w:rFonts w:ascii="Times New Roman" w:hAnsi="Times New Roman"/>
                <w:sz w:val="20"/>
                <w:szCs w:val="20"/>
              </w:rPr>
            </w:pPr>
          </w:p>
        </w:tc>
        <w:tc>
          <w:tcPr>
            <w:tcW w:w="251" w:type="dxa"/>
          </w:tcPr>
          <w:p w14:paraId="2C571E83" w14:textId="77777777" w:rsidR="00477DA2" w:rsidRPr="00FB082C" w:rsidRDefault="00477DA2" w:rsidP="00477DA2">
            <w:pPr>
              <w:rPr>
                <w:rFonts w:ascii="Times New Roman" w:hAnsi="Times New Roman"/>
                <w:sz w:val="20"/>
                <w:szCs w:val="20"/>
              </w:rPr>
            </w:pPr>
          </w:p>
        </w:tc>
        <w:tc>
          <w:tcPr>
            <w:tcW w:w="1353" w:type="dxa"/>
          </w:tcPr>
          <w:p w14:paraId="253A5811" w14:textId="655A3D6E" w:rsidR="00477DA2" w:rsidRPr="00BC1C53" w:rsidRDefault="00C832C1" w:rsidP="00477DA2">
            <w:pPr>
              <w:rPr>
                <w:rFonts w:ascii="Arial" w:hAnsi="Arial" w:cs="Arial"/>
                <w:sz w:val="24"/>
                <w:szCs w:val="24"/>
              </w:rPr>
            </w:pPr>
            <w:r w:rsidRPr="00BC1C53">
              <w:rPr>
                <w:rFonts w:ascii="Arial" w:hAnsi="Arial" w:cs="Arial"/>
                <w:sz w:val="24"/>
                <w:szCs w:val="24"/>
              </w:rPr>
              <w:t>vi</w:t>
            </w:r>
          </w:p>
        </w:tc>
      </w:tr>
      <w:tr w:rsidR="00477DA2" w:rsidRPr="00FB082C" w14:paraId="0B5D6F86" w14:textId="77777777" w:rsidTr="00477DA2">
        <w:tc>
          <w:tcPr>
            <w:tcW w:w="5990" w:type="dxa"/>
          </w:tcPr>
          <w:p w14:paraId="29498DE9" w14:textId="77777777" w:rsidR="00477DA2" w:rsidRPr="00BC1C53" w:rsidRDefault="00477DA2" w:rsidP="00477DA2">
            <w:pPr>
              <w:spacing w:line="360" w:lineRule="auto"/>
              <w:rPr>
                <w:rFonts w:ascii="Arial" w:hAnsi="Arial" w:cs="Arial"/>
                <w:sz w:val="24"/>
                <w:szCs w:val="24"/>
              </w:rPr>
            </w:pPr>
            <w:r w:rsidRPr="00BC1C53">
              <w:rPr>
                <w:rFonts w:ascii="Arial" w:hAnsi="Arial" w:cs="Arial"/>
                <w:sz w:val="24"/>
                <w:szCs w:val="24"/>
              </w:rPr>
              <w:t>Abstract</w:t>
            </w:r>
          </w:p>
        </w:tc>
        <w:tc>
          <w:tcPr>
            <w:tcW w:w="242" w:type="dxa"/>
          </w:tcPr>
          <w:p w14:paraId="05D5E968" w14:textId="77777777" w:rsidR="00477DA2" w:rsidRPr="00FB082C" w:rsidRDefault="00477DA2" w:rsidP="00477DA2">
            <w:pPr>
              <w:rPr>
                <w:rFonts w:ascii="Times New Roman" w:hAnsi="Times New Roman"/>
                <w:sz w:val="20"/>
                <w:szCs w:val="20"/>
              </w:rPr>
            </w:pPr>
          </w:p>
        </w:tc>
        <w:tc>
          <w:tcPr>
            <w:tcW w:w="243" w:type="dxa"/>
          </w:tcPr>
          <w:p w14:paraId="7A67F260" w14:textId="77777777" w:rsidR="00477DA2" w:rsidRPr="00FB082C" w:rsidRDefault="00477DA2" w:rsidP="00477DA2">
            <w:pPr>
              <w:rPr>
                <w:rFonts w:ascii="Times New Roman" w:hAnsi="Times New Roman"/>
                <w:sz w:val="20"/>
                <w:szCs w:val="20"/>
              </w:rPr>
            </w:pPr>
          </w:p>
        </w:tc>
        <w:tc>
          <w:tcPr>
            <w:tcW w:w="244" w:type="dxa"/>
          </w:tcPr>
          <w:p w14:paraId="00CA448A" w14:textId="77777777" w:rsidR="00477DA2" w:rsidRPr="00FB082C" w:rsidRDefault="00477DA2" w:rsidP="00477DA2">
            <w:pPr>
              <w:rPr>
                <w:rFonts w:ascii="Times New Roman" w:hAnsi="Times New Roman"/>
                <w:sz w:val="20"/>
                <w:szCs w:val="20"/>
              </w:rPr>
            </w:pPr>
          </w:p>
        </w:tc>
        <w:tc>
          <w:tcPr>
            <w:tcW w:w="246" w:type="dxa"/>
          </w:tcPr>
          <w:p w14:paraId="6AB418C1" w14:textId="77777777" w:rsidR="00477DA2" w:rsidRPr="00FB082C" w:rsidRDefault="00477DA2" w:rsidP="00477DA2">
            <w:pPr>
              <w:rPr>
                <w:rFonts w:ascii="Times New Roman" w:hAnsi="Times New Roman"/>
                <w:sz w:val="20"/>
                <w:szCs w:val="20"/>
              </w:rPr>
            </w:pPr>
          </w:p>
        </w:tc>
        <w:tc>
          <w:tcPr>
            <w:tcW w:w="248" w:type="dxa"/>
          </w:tcPr>
          <w:p w14:paraId="1A268DEA" w14:textId="77777777" w:rsidR="00477DA2" w:rsidRPr="00FB082C" w:rsidRDefault="00477DA2" w:rsidP="00477DA2">
            <w:pPr>
              <w:rPr>
                <w:rFonts w:ascii="Times New Roman" w:hAnsi="Times New Roman"/>
                <w:sz w:val="20"/>
                <w:szCs w:val="20"/>
              </w:rPr>
            </w:pPr>
          </w:p>
        </w:tc>
        <w:tc>
          <w:tcPr>
            <w:tcW w:w="255" w:type="dxa"/>
          </w:tcPr>
          <w:p w14:paraId="541F1B3B" w14:textId="77777777" w:rsidR="00477DA2" w:rsidRPr="00FB082C" w:rsidRDefault="00477DA2" w:rsidP="00477DA2">
            <w:pPr>
              <w:rPr>
                <w:rFonts w:ascii="Times New Roman" w:hAnsi="Times New Roman"/>
                <w:sz w:val="20"/>
                <w:szCs w:val="20"/>
              </w:rPr>
            </w:pPr>
          </w:p>
        </w:tc>
        <w:tc>
          <w:tcPr>
            <w:tcW w:w="251" w:type="dxa"/>
          </w:tcPr>
          <w:p w14:paraId="48647C60" w14:textId="77777777" w:rsidR="00477DA2" w:rsidRPr="00FB082C" w:rsidRDefault="00477DA2" w:rsidP="00477DA2">
            <w:pPr>
              <w:rPr>
                <w:rFonts w:ascii="Times New Roman" w:hAnsi="Times New Roman"/>
                <w:sz w:val="20"/>
                <w:szCs w:val="20"/>
              </w:rPr>
            </w:pPr>
          </w:p>
        </w:tc>
        <w:tc>
          <w:tcPr>
            <w:tcW w:w="1353" w:type="dxa"/>
          </w:tcPr>
          <w:p w14:paraId="520455D3" w14:textId="0A0E79B4" w:rsidR="00477DA2" w:rsidRPr="00BC1C53" w:rsidRDefault="00C832C1" w:rsidP="00477DA2">
            <w:pPr>
              <w:rPr>
                <w:rFonts w:ascii="Arial" w:hAnsi="Arial" w:cs="Arial"/>
                <w:sz w:val="24"/>
                <w:szCs w:val="24"/>
              </w:rPr>
            </w:pPr>
            <w:proofErr w:type="spellStart"/>
            <w:r w:rsidRPr="00BC1C53">
              <w:rPr>
                <w:rFonts w:ascii="Arial" w:hAnsi="Arial" w:cs="Arial"/>
                <w:sz w:val="24"/>
                <w:szCs w:val="24"/>
              </w:rPr>
              <w:t>v</w:t>
            </w:r>
            <w:r w:rsidR="00477DA2" w:rsidRPr="00BC1C53">
              <w:rPr>
                <w:rFonts w:ascii="Arial" w:hAnsi="Arial" w:cs="Arial"/>
                <w:sz w:val="24"/>
                <w:szCs w:val="24"/>
              </w:rPr>
              <w:t>ii</w:t>
            </w:r>
            <w:proofErr w:type="spellEnd"/>
          </w:p>
        </w:tc>
      </w:tr>
      <w:tr w:rsidR="00477DA2" w:rsidRPr="00FB082C" w14:paraId="240E143B" w14:textId="77777777" w:rsidTr="00477DA2">
        <w:tc>
          <w:tcPr>
            <w:tcW w:w="5990" w:type="dxa"/>
          </w:tcPr>
          <w:p w14:paraId="1A8C226D" w14:textId="77777777" w:rsidR="00477DA2" w:rsidRPr="00BC1C53" w:rsidRDefault="00477DA2" w:rsidP="00477DA2">
            <w:pPr>
              <w:spacing w:line="360" w:lineRule="auto"/>
              <w:rPr>
                <w:rFonts w:ascii="Arial" w:hAnsi="Arial" w:cs="Arial"/>
                <w:sz w:val="24"/>
                <w:szCs w:val="24"/>
              </w:rPr>
            </w:pPr>
            <w:r w:rsidRPr="00BC1C53">
              <w:rPr>
                <w:rFonts w:ascii="Arial" w:hAnsi="Arial" w:cs="Arial"/>
                <w:sz w:val="24"/>
                <w:szCs w:val="24"/>
              </w:rPr>
              <w:t>Índice general /Índice de tablas académicas y de figuras</w:t>
            </w:r>
          </w:p>
        </w:tc>
        <w:tc>
          <w:tcPr>
            <w:tcW w:w="242" w:type="dxa"/>
          </w:tcPr>
          <w:p w14:paraId="0D1172A9" w14:textId="77777777" w:rsidR="00477DA2" w:rsidRPr="00FB082C" w:rsidRDefault="00477DA2" w:rsidP="00477DA2">
            <w:pPr>
              <w:rPr>
                <w:rFonts w:ascii="Times New Roman" w:hAnsi="Times New Roman"/>
                <w:sz w:val="20"/>
                <w:szCs w:val="20"/>
              </w:rPr>
            </w:pPr>
          </w:p>
        </w:tc>
        <w:tc>
          <w:tcPr>
            <w:tcW w:w="243" w:type="dxa"/>
          </w:tcPr>
          <w:p w14:paraId="716886AC" w14:textId="77777777" w:rsidR="00477DA2" w:rsidRPr="00FB082C" w:rsidRDefault="00477DA2" w:rsidP="00477DA2">
            <w:pPr>
              <w:rPr>
                <w:rFonts w:ascii="Times New Roman" w:hAnsi="Times New Roman"/>
                <w:sz w:val="20"/>
                <w:szCs w:val="20"/>
              </w:rPr>
            </w:pPr>
          </w:p>
        </w:tc>
        <w:tc>
          <w:tcPr>
            <w:tcW w:w="244" w:type="dxa"/>
          </w:tcPr>
          <w:p w14:paraId="5203670D" w14:textId="77777777" w:rsidR="00477DA2" w:rsidRPr="00FB082C" w:rsidRDefault="00477DA2" w:rsidP="00477DA2">
            <w:pPr>
              <w:rPr>
                <w:rFonts w:ascii="Times New Roman" w:hAnsi="Times New Roman"/>
                <w:sz w:val="20"/>
                <w:szCs w:val="20"/>
              </w:rPr>
            </w:pPr>
          </w:p>
        </w:tc>
        <w:tc>
          <w:tcPr>
            <w:tcW w:w="246" w:type="dxa"/>
          </w:tcPr>
          <w:p w14:paraId="67952D38" w14:textId="77777777" w:rsidR="00477DA2" w:rsidRPr="00FB082C" w:rsidRDefault="00477DA2" w:rsidP="00477DA2">
            <w:pPr>
              <w:rPr>
                <w:rFonts w:ascii="Times New Roman" w:hAnsi="Times New Roman"/>
                <w:sz w:val="20"/>
                <w:szCs w:val="20"/>
              </w:rPr>
            </w:pPr>
          </w:p>
        </w:tc>
        <w:tc>
          <w:tcPr>
            <w:tcW w:w="248" w:type="dxa"/>
          </w:tcPr>
          <w:p w14:paraId="60F4B2D4" w14:textId="77777777" w:rsidR="00477DA2" w:rsidRPr="00FB082C" w:rsidRDefault="00477DA2" w:rsidP="00477DA2">
            <w:pPr>
              <w:rPr>
                <w:rFonts w:ascii="Times New Roman" w:hAnsi="Times New Roman"/>
                <w:sz w:val="20"/>
                <w:szCs w:val="20"/>
              </w:rPr>
            </w:pPr>
          </w:p>
        </w:tc>
        <w:tc>
          <w:tcPr>
            <w:tcW w:w="255" w:type="dxa"/>
          </w:tcPr>
          <w:p w14:paraId="267D6807" w14:textId="77777777" w:rsidR="00477DA2" w:rsidRPr="00FB082C" w:rsidRDefault="00477DA2" w:rsidP="00477DA2">
            <w:pPr>
              <w:rPr>
                <w:rFonts w:ascii="Times New Roman" w:hAnsi="Times New Roman"/>
                <w:sz w:val="20"/>
                <w:szCs w:val="20"/>
              </w:rPr>
            </w:pPr>
          </w:p>
        </w:tc>
        <w:tc>
          <w:tcPr>
            <w:tcW w:w="251" w:type="dxa"/>
          </w:tcPr>
          <w:p w14:paraId="340C956F" w14:textId="77777777" w:rsidR="00477DA2" w:rsidRPr="00FB082C" w:rsidRDefault="00477DA2" w:rsidP="00477DA2">
            <w:pPr>
              <w:rPr>
                <w:rFonts w:ascii="Times New Roman" w:hAnsi="Times New Roman"/>
                <w:sz w:val="20"/>
                <w:szCs w:val="20"/>
              </w:rPr>
            </w:pPr>
          </w:p>
        </w:tc>
        <w:tc>
          <w:tcPr>
            <w:tcW w:w="1353" w:type="dxa"/>
          </w:tcPr>
          <w:p w14:paraId="2FC8CF8E" w14:textId="3B34CA4F" w:rsidR="00477DA2" w:rsidRDefault="00E41F18" w:rsidP="00477DA2">
            <w:pPr>
              <w:rPr>
                <w:rFonts w:ascii="Arial" w:hAnsi="Arial" w:cs="Arial"/>
                <w:sz w:val="24"/>
                <w:szCs w:val="24"/>
              </w:rPr>
            </w:pPr>
            <w:proofErr w:type="spellStart"/>
            <w:r w:rsidRPr="00BC1C53">
              <w:rPr>
                <w:rFonts w:ascii="Arial" w:hAnsi="Arial" w:cs="Arial"/>
                <w:sz w:val="24"/>
                <w:szCs w:val="24"/>
              </w:rPr>
              <w:t>V</w:t>
            </w:r>
            <w:r w:rsidR="00477DA2" w:rsidRPr="00BC1C53">
              <w:rPr>
                <w:rFonts w:ascii="Arial" w:hAnsi="Arial" w:cs="Arial"/>
                <w:sz w:val="24"/>
                <w:szCs w:val="24"/>
              </w:rPr>
              <w:t>iii</w:t>
            </w:r>
            <w:proofErr w:type="spellEnd"/>
          </w:p>
          <w:p w14:paraId="477AD911" w14:textId="77777777" w:rsidR="00E41F18" w:rsidRDefault="00E41F18" w:rsidP="00477DA2">
            <w:pPr>
              <w:rPr>
                <w:rFonts w:ascii="Arial" w:hAnsi="Arial" w:cs="Arial"/>
                <w:sz w:val="24"/>
                <w:szCs w:val="24"/>
              </w:rPr>
            </w:pPr>
          </w:p>
          <w:p w14:paraId="61CD8256" w14:textId="734209B2" w:rsidR="00E41F18" w:rsidRPr="00BC1C53" w:rsidRDefault="00E41F18" w:rsidP="00477DA2">
            <w:pPr>
              <w:rPr>
                <w:rFonts w:ascii="Arial" w:hAnsi="Arial" w:cs="Arial"/>
                <w:sz w:val="24"/>
                <w:szCs w:val="24"/>
              </w:rPr>
            </w:pPr>
          </w:p>
        </w:tc>
      </w:tr>
      <w:tr w:rsidR="00477DA2" w:rsidRPr="00FB082C" w14:paraId="3064D0D7" w14:textId="77777777" w:rsidTr="00477DA2">
        <w:tc>
          <w:tcPr>
            <w:tcW w:w="5990" w:type="dxa"/>
          </w:tcPr>
          <w:p w14:paraId="4B2ADFFE" w14:textId="77777777" w:rsidR="00477DA2" w:rsidRPr="00BC1C53" w:rsidRDefault="00477DA2" w:rsidP="00477DA2">
            <w:pPr>
              <w:rPr>
                <w:rFonts w:ascii="Arial" w:hAnsi="Arial" w:cs="Arial"/>
                <w:b/>
                <w:bCs/>
                <w:sz w:val="24"/>
                <w:szCs w:val="24"/>
              </w:rPr>
            </w:pPr>
            <w:r w:rsidRPr="00BC1C53">
              <w:rPr>
                <w:rFonts w:ascii="Arial" w:hAnsi="Arial" w:cs="Arial"/>
                <w:b/>
                <w:bCs/>
                <w:sz w:val="24"/>
                <w:szCs w:val="24"/>
              </w:rPr>
              <w:t>I. INTRODUCCIÓN</w:t>
            </w:r>
          </w:p>
        </w:tc>
        <w:tc>
          <w:tcPr>
            <w:tcW w:w="242" w:type="dxa"/>
          </w:tcPr>
          <w:p w14:paraId="46DFF4D4" w14:textId="77777777" w:rsidR="00477DA2" w:rsidRPr="00FB082C" w:rsidRDefault="00477DA2" w:rsidP="00477DA2">
            <w:pPr>
              <w:rPr>
                <w:rFonts w:ascii="Times New Roman" w:hAnsi="Times New Roman"/>
                <w:b/>
                <w:bCs/>
                <w:sz w:val="20"/>
                <w:szCs w:val="20"/>
              </w:rPr>
            </w:pPr>
          </w:p>
        </w:tc>
        <w:tc>
          <w:tcPr>
            <w:tcW w:w="243" w:type="dxa"/>
          </w:tcPr>
          <w:p w14:paraId="18C055E4" w14:textId="77777777" w:rsidR="00477DA2" w:rsidRPr="00FB082C" w:rsidRDefault="00477DA2" w:rsidP="00477DA2">
            <w:pPr>
              <w:rPr>
                <w:rFonts w:ascii="Times New Roman" w:hAnsi="Times New Roman"/>
                <w:b/>
                <w:bCs/>
                <w:sz w:val="20"/>
                <w:szCs w:val="20"/>
              </w:rPr>
            </w:pPr>
          </w:p>
        </w:tc>
        <w:tc>
          <w:tcPr>
            <w:tcW w:w="244" w:type="dxa"/>
          </w:tcPr>
          <w:p w14:paraId="25ABBC62" w14:textId="77777777" w:rsidR="00477DA2" w:rsidRPr="00FB082C" w:rsidRDefault="00477DA2" w:rsidP="00477DA2">
            <w:pPr>
              <w:rPr>
                <w:rFonts w:ascii="Times New Roman" w:hAnsi="Times New Roman"/>
                <w:b/>
                <w:bCs/>
                <w:sz w:val="20"/>
                <w:szCs w:val="20"/>
              </w:rPr>
            </w:pPr>
          </w:p>
        </w:tc>
        <w:tc>
          <w:tcPr>
            <w:tcW w:w="246" w:type="dxa"/>
          </w:tcPr>
          <w:p w14:paraId="4866CA0D" w14:textId="77777777" w:rsidR="00477DA2" w:rsidRPr="00FB082C" w:rsidRDefault="00477DA2" w:rsidP="00477DA2">
            <w:pPr>
              <w:rPr>
                <w:rFonts w:ascii="Times New Roman" w:hAnsi="Times New Roman"/>
                <w:b/>
                <w:bCs/>
                <w:sz w:val="20"/>
                <w:szCs w:val="20"/>
              </w:rPr>
            </w:pPr>
          </w:p>
        </w:tc>
        <w:tc>
          <w:tcPr>
            <w:tcW w:w="248" w:type="dxa"/>
          </w:tcPr>
          <w:p w14:paraId="2A623562" w14:textId="77777777" w:rsidR="00477DA2" w:rsidRPr="00FB082C" w:rsidRDefault="00477DA2" w:rsidP="00477DA2">
            <w:pPr>
              <w:rPr>
                <w:rFonts w:ascii="Times New Roman" w:hAnsi="Times New Roman"/>
                <w:b/>
                <w:bCs/>
                <w:sz w:val="20"/>
                <w:szCs w:val="20"/>
              </w:rPr>
            </w:pPr>
          </w:p>
        </w:tc>
        <w:tc>
          <w:tcPr>
            <w:tcW w:w="255" w:type="dxa"/>
          </w:tcPr>
          <w:p w14:paraId="14A6B038" w14:textId="77777777" w:rsidR="00477DA2" w:rsidRPr="00FB082C" w:rsidRDefault="00477DA2" w:rsidP="00477DA2">
            <w:pPr>
              <w:rPr>
                <w:rFonts w:ascii="Times New Roman" w:hAnsi="Times New Roman"/>
                <w:b/>
                <w:bCs/>
                <w:sz w:val="20"/>
                <w:szCs w:val="20"/>
              </w:rPr>
            </w:pPr>
          </w:p>
        </w:tc>
        <w:tc>
          <w:tcPr>
            <w:tcW w:w="251" w:type="dxa"/>
          </w:tcPr>
          <w:p w14:paraId="59C30FFC" w14:textId="77777777" w:rsidR="00477DA2" w:rsidRPr="00FB082C" w:rsidRDefault="00477DA2" w:rsidP="00477DA2">
            <w:pPr>
              <w:rPr>
                <w:rFonts w:ascii="Times New Roman" w:hAnsi="Times New Roman"/>
                <w:b/>
                <w:bCs/>
                <w:sz w:val="20"/>
                <w:szCs w:val="20"/>
              </w:rPr>
            </w:pPr>
          </w:p>
        </w:tc>
        <w:tc>
          <w:tcPr>
            <w:tcW w:w="1353" w:type="dxa"/>
          </w:tcPr>
          <w:p w14:paraId="2B4926DE" w14:textId="761E9490" w:rsidR="00477DA2" w:rsidRPr="00BC1C53" w:rsidRDefault="00477DA2" w:rsidP="00477DA2">
            <w:pPr>
              <w:rPr>
                <w:rFonts w:ascii="Arial" w:hAnsi="Arial" w:cs="Arial"/>
                <w:b/>
                <w:bCs/>
                <w:sz w:val="24"/>
                <w:szCs w:val="24"/>
              </w:rPr>
            </w:pPr>
            <w:r w:rsidRPr="00BC1C53">
              <w:rPr>
                <w:rFonts w:ascii="Arial" w:hAnsi="Arial" w:cs="Arial"/>
                <w:b/>
                <w:bCs/>
                <w:sz w:val="24"/>
                <w:szCs w:val="24"/>
              </w:rPr>
              <w:t>1</w:t>
            </w:r>
            <w:r w:rsidR="00000BB1" w:rsidRPr="00BC1C53">
              <w:rPr>
                <w:rFonts w:ascii="Arial" w:hAnsi="Arial" w:cs="Arial"/>
                <w:b/>
                <w:bCs/>
                <w:sz w:val="24"/>
                <w:szCs w:val="24"/>
              </w:rPr>
              <w:t>2</w:t>
            </w:r>
          </w:p>
        </w:tc>
      </w:tr>
      <w:tr w:rsidR="00477DA2" w:rsidRPr="00FB082C" w14:paraId="34FE0FBB" w14:textId="77777777" w:rsidTr="00477DA2">
        <w:tc>
          <w:tcPr>
            <w:tcW w:w="5990" w:type="dxa"/>
          </w:tcPr>
          <w:p w14:paraId="26AC98CE" w14:textId="77777777" w:rsidR="00477DA2" w:rsidRPr="00BC1C53" w:rsidRDefault="00477DA2" w:rsidP="00477DA2">
            <w:pPr>
              <w:rPr>
                <w:rFonts w:ascii="Arial" w:hAnsi="Arial" w:cs="Arial"/>
                <w:b/>
                <w:bCs/>
                <w:sz w:val="24"/>
                <w:szCs w:val="24"/>
              </w:rPr>
            </w:pPr>
            <w:r w:rsidRPr="00BC1C53">
              <w:rPr>
                <w:rFonts w:ascii="Arial" w:hAnsi="Arial" w:cs="Arial"/>
                <w:b/>
                <w:bCs/>
                <w:sz w:val="24"/>
                <w:szCs w:val="24"/>
              </w:rPr>
              <w:t>II. PLANTEAMIENTO DEL PROBLEMA</w:t>
            </w:r>
          </w:p>
        </w:tc>
        <w:tc>
          <w:tcPr>
            <w:tcW w:w="242" w:type="dxa"/>
          </w:tcPr>
          <w:p w14:paraId="466EE25D" w14:textId="77777777" w:rsidR="00477DA2" w:rsidRPr="00FB082C" w:rsidRDefault="00477DA2" w:rsidP="00477DA2">
            <w:pPr>
              <w:rPr>
                <w:rFonts w:ascii="Times New Roman" w:hAnsi="Times New Roman"/>
                <w:sz w:val="20"/>
                <w:szCs w:val="20"/>
              </w:rPr>
            </w:pPr>
          </w:p>
        </w:tc>
        <w:tc>
          <w:tcPr>
            <w:tcW w:w="243" w:type="dxa"/>
          </w:tcPr>
          <w:p w14:paraId="26EEE739" w14:textId="77777777" w:rsidR="00477DA2" w:rsidRPr="00FB082C" w:rsidRDefault="00477DA2" w:rsidP="00477DA2">
            <w:pPr>
              <w:rPr>
                <w:rFonts w:ascii="Times New Roman" w:hAnsi="Times New Roman"/>
                <w:sz w:val="20"/>
                <w:szCs w:val="20"/>
              </w:rPr>
            </w:pPr>
          </w:p>
        </w:tc>
        <w:tc>
          <w:tcPr>
            <w:tcW w:w="244" w:type="dxa"/>
          </w:tcPr>
          <w:p w14:paraId="36293C97" w14:textId="77777777" w:rsidR="00477DA2" w:rsidRPr="00FB082C" w:rsidRDefault="00477DA2" w:rsidP="00477DA2">
            <w:pPr>
              <w:rPr>
                <w:rFonts w:ascii="Times New Roman" w:hAnsi="Times New Roman"/>
                <w:sz w:val="20"/>
                <w:szCs w:val="20"/>
              </w:rPr>
            </w:pPr>
          </w:p>
        </w:tc>
        <w:tc>
          <w:tcPr>
            <w:tcW w:w="246" w:type="dxa"/>
          </w:tcPr>
          <w:p w14:paraId="67064040" w14:textId="77777777" w:rsidR="00477DA2" w:rsidRPr="00FB082C" w:rsidRDefault="00477DA2" w:rsidP="00477DA2">
            <w:pPr>
              <w:rPr>
                <w:rFonts w:ascii="Times New Roman" w:hAnsi="Times New Roman"/>
                <w:sz w:val="20"/>
                <w:szCs w:val="20"/>
              </w:rPr>
            </w:pPr>
          </w:p>
        </w:tc>
        <w:tc>
          <w:tcPr>
            <w:tcW w:w="248" w:type="dxa"/>
          </w:tcPr>
          <w:p w14:paraId="75DBB774" w14:textId="77777777" w:rsidR="00477DA2" w:rsidRPr="00FB082C" w:rsidRDefault="00477DA2" w:rsidP="00477DA2">
            <w:pPr>
              <w:rPr>
                <w:rFonts w:ascii="Times New Roman" w:hAnsi="Times New Roman"/>
                <w:sz w:val="20"/>
                <w:szCs w:val="20"/>
              </w:rPr>
            </w:pPr>
          </w:p>
        </w:tc>
        <w:tc>
          <w:tcPr>
            <w:tcW w:w="255" w:type="dxa"/>
          </w:tcPr>
          <w:p w14:paraId="0919E60A" w14:textId="77777777" w:rsidR="00477DA2" w:rsidRPr="00FB082C" w:rsidRDefault="00477DA2" w:rsidP="00477DA2">
            <w:pPr>
              <w:rPr>
                <w:rFonts w:ascii="Times New Roman" w:hAnsi="Times New Roman"/>
                <w:sz w:val="20"/>
                <w:szCs w:val="20"/>
              </w:rPr>
            </w:pPr>
          </w:p>
        </w:tc>
        <w:tc>
          <w:tcPr>
            <w:tcW w:w="251" w:type="dxa"/>
          </w:tcPr>
          <w:p w14:paraId="419ABBB7" w14:textId="77777777" w:rsidR="00477DA2" w:rsidRPr="00FB082C" w:rsidRDefault="00477DA2" w:rsidP="00477DA2">
            <w:pPr>
              <w:rPr>
                <w:rFonts w:ascii="Times New Roman" w:hAnsi="Times New Roman"/>
                <w:sz w:val="20"/>
                <w:szCs w:val="20"/>
              </w:rPr>
            </w:pPr>
          </w:p>
        </w:tc>
        <w:tc>
          <w:tcPr>
            <w:tcW w:w="1353" w:type="dxa"/>
          </w:tcPr>
          <w:p w14:paraId="68202A27" w14:textId="52EF1427" w:rsidR="00477DA2" w:rsidRPr="00BC1C53" w:rsidRDefault="00477DA2" w:rsidP="00477DA2">
            <w:pPr>
              <w:rPr>
                <w:rFonts w:ascii="Arial" w:hAnsi="Arial" w:cs="Arial"/>
                <w:sz w:val="24"/>
                <w:szCs w:val="24"/>
              </w:rPr>
            </w:pPr>
            <w:r w:rsidRPr="00BC1C53">
              <w:rPr>
                <w:rFonts w:ascii="Arial" w:hAnsi="Arial" w:cs="Arial"/>
                <w:sz w:val="24"/>
                <w:szCs w:val="24"/>
              </w:rPr>
              <w:t>1</w:t>
            </w:r>
            <w:r w:rsidR="00000BB1" w:rsidRPr="00BC1C53">
              <w:rPr>
                <w:rFonts w:ascii="Arial" w:hAnsi="Arial" w:cs="Arial"/>
                <w:sz w:val="24"/>
                <w:szCs w:val="24"/>
              </w:rPr>
              <w:t>4</w:t>
            </w:r>
          </w:p>
        </w:tc>
      </w:tr>
      <w:tr w:rsidR="00477DA2" w:rsidRPr="00FB082C" w14:paraId="1063A407" w14:textId="77777777" w:rsidTr="00477DA2">
        <w:tc>
          <w:tcPr>
            <w:tcW w:w="5990" w:type="dxa"/>
          </w:tcPr>
          <w:p w14:paraId="11AE528D" w14:textId="77777777" w:rsidR="00477DA2" w:rsidRPr="00BC1C53" w:rsidRDefault="00477DA2" w:rsidP="00477DA2">
            <w:pPr>
              <w:rPr>
                <w:rFonts w:ascii="Arial" w:hAnsi="Arial" w:cs="Arial"/>
                <w:sz w:val="24"/>
                <w:szCs w:val="24"/>
              </w:rPr>
            </w:pPr>
            <w:r w:rsidRPr="00BC1C53">
              <w:rPr>
                <w:rFonts w:ascii="Arial" w:hAnsi="Arial" w:cs="Arial"/>
                <w:sz w:val="24"/>
                <w:szCs w:val="24"/>
              </w:rPr>
              <w:t>2.1 Descripción del problema</w:t>
            </w:r>
          </w:p>
        </w:tc>
        <w:tc>
          <w:tcPr>
            <w:tcW w:w="242" w:type="dxa"/>
          </w:tcPr>
          <w:p w14:paraId="67A1A7FD" w14:textId="77777777" w:rsidR="00477DA2" w:rsidRPr="00FB082C" w:rsidRDefault="00477DA2" w:rsidP="00477DA2">
            <w:pPr>
              <w:rPr>
                <w:rFonts w:ascii="Times New Roman" w:hAnsi="Times New Roman"/>
                <w:sz w:val="20"/>
                <w:szCs w:val="20"/>
              </w:rPr>
            </w:pPr>
          </w:p>
        </w:tc>
        <w:tc>
          <w:tcPr>
            <w:tcW w:w="243" w:type="dxa"/>
          </w:tcPr>
          <w:p w14:paraId="3FB67AAA" w14:textId="77777777" w:rsidR="00477DA2" w:rsidRPr="00FB082C" w:rsidRDefault="00477DA2" w:rsidP="00477DA2">
            <w:pPr>
              <w:rPr>
                <w:rFonts w:ascii="Times New Roman" w:hAnsi="Times New Roman"/>
                <w:sz w:val="20"/>
                <w:szCs w:val="20"/>
              </w:rPr>
            </w:pPr>
          </w:p>
        </w:tc>
        <w:tc>
          <w:tcPr>
            <w:tcW w:w="244" w:type="dxa"/>
          </w:tcPr>
          <w:p w14:paraId="568C98DC" w14:textId="77777777" w:rsidR="00477DA2" w:rsidRPr="00FB082C" w:rsidRDefault="00477DA2" w:rsidP="00477DA2">
            <w:pPr>
              <w:rPr>
                <w:rFonts w:ascii="Times New Roman" w:hAnsi="Times New Roman"/>
                <w:sz w:val="20"/>
                <w:szCs w:val="20"/>
              </w:rPr>
            </w:pPr>
          </w:p>
        </w:tc>
        <w:tc>
          <w:tcPr>
            <w:tcW w:w="246" w:type="dxa"/>
          </w:tcPr>
          <w:p w14:paraId="6AD1063D" w14:textId="77777777" w:rsidR="00477DA2" w:rsidRPr="00FB082C" w:rsidRDefault="00477DA2" w:rsidP="00477DA2">
            <w:pPr>
              <w:rPr>
                <w:rFonts w:ascii="Times New Roman" w:hAnsi="Times New Roman"/>
                <w:sz w:val="20"/>
                <w:szCs w:val="20"/>
              </w:rPr>
            </w:pPr>
          </w:p>
        </w:tc>
        <w:tc>
          <w:tcPr>
            <w:tcW w:w="248" w:type="dxa"/>
          </w:tcPr>
          <w:p w14:paraId="6FE93596" w14:textId="77777777" w:rsidR="00477DA2" w:rsidRPr="00FB082C" w:rsidRDefault="00477DA2" w:rsidP="00477DA2">
            <w:pPr>
              <w:rPr>
                <w:rFonts w:ascii="Times New Roman" w:hAnsi="Times New Roman"/>
                <w:sz w:val="20"/>
                <w:szCs w:val="20"/>
              </w:rPr>
            </w:pPr>
          </w:p>
        </w:tc>
        <w:tc>
          <w:tcPr>
            <w:tcW w:w="255" w:type="dxa"/>
          </w:tcPr>
          <w:p w14:paraId="60B9BD31" w14:textId="77777777" w:rsidR="00477DA2" w:rsidRPr="00FB082C" w:rsidRDefault="00477DA2" w:rsidP="00477DA2">
            <w:pPr>
              <w:rPr>
                <w:rFonts w:ascii="Times New Roman" w:hAnsi="Times New Roman"/>
                <w:sz w:val="20"/>
                <w:szCs w:val="20"/>
              </w:rPr>
            </w:pPr>
          </w:p>
        </w:tc>
        <w:tc>
          <w:tcPr>
            <w:tcW w:w="251" w:type="dxa"/>
          </w:tcPr>
          <w:p w14:paraId="509BEAD3" w14:textId="77777777" w:rsidR="00477DA2" w:rsidRPr="00FB082C" w:rsidRDefault="00477DA2" w:rsidP="00477DA2">
            <w:pPr>
              <w:rPr>
                <w:rFonts w:ascii="Times New Roman" w:hAnsi="Times New Roman"/>
                <w:sz w:val="20"/>
                <w:szCs w:val="20"/>
              </w:rPr>
            </w:pPr>
          </w:p>
        </w:tc>
        <w:tc>
          <w:tcPr>
            <w:tcW w:w="1353" w:type="dxa"/>
          </w:tcPr>
          <w:p w14:paraId="088C7B52" w14:textId="79109AB7" w:rsidR="00477DA2" w:rsidRPr="00BC1C53" w:rsidRDefault="00477DA2" w:rsidP="00477DA2">
            <w:pPr>
              <w:rPr>
                <w:rFonts w:ascii="Arial" w:hAnsi="Arial" w:cs="Arial"/>
                <w:sz w:val="24"/>
                <w:szCs w:val="24"/>
              </w:rPr>
            </w:pPr>
            <w:r w:rsidRPr="00BC1C53">
              <w:rPr>
                <w:rFonts w:ascii="Arial" w:hAnsi="Arial" w:cs="Arial"/>
                <w:sz w:val="24"/>
                <w:szCs w:val="24"/>
              </w:rPr>
              <w:t>1</w:t>
            </w:r>
            <w:r w:rsidR="00000BB1" w:rsidRPr="00BC1C53">
              <w:rPr>
                <w:rFonts w:ascii="Arial" w:hAnsi="Arial" w:cs="Arial"/>
                <w:sz w:val="24"/>
                <w:szCs w:val="24"/>
              </w:rPr>
              <w:t>6</w:t>
            </w:r>
          </w:p>
        </w:tc>
      </w:tr>
      <w:tr w:rsidR="00477DA2" w:rsidRPr="00FB082C" w14:paraId="41A59054" w14:textId="77777777" w:rsidTr="00477DA2">
        <w:tc>
          <w:tcPr>
            <w:tcW w:w="5990" w:type="dxa"/>
          </w:tcPr>
          <w:p w14:paraId="59984C99" w14:textId="77777777" w:rsidR="00477DA2" w:rsidRPr="00BC1C53" w:rsidRDefault="00477DA2" w:rsidP="00477DA2">
            <w:pPr>
              <w:rPr>
                <w:rFonts w:ascii="Arial" w:hAnsi="Arial" w:cs="Arial"/>
                <w:sz w:val="24"/>
                <w:szCs w:val="24"/>
              </w:rPr>
            </w:pPr>
            <w:r w:rsidRPr="00BC1C53">
              <w:rPr>
                <w:rFonts w:ascii="Arial" w:hAnsi="Arial" w:cs="Arial"/>
                <w:sz w:val="24"/>
                <w:szCs w:val="24"/>
              </w:rPr>
              <w:t>2.2 Pregunta de investigación general</w:t>
            </w:r>
          </w:p>
        </w:tc>
        <w:tc>
          <w:tcPr>
            <w:tcW w:w="242" w:type="dxa"/>
          </w:tcPr>
          <w:p w14:paraId="42BF824B" w14:textId="77777777" w:rsidR="00477DA2" w:rsidRPr="00FB082C" w:rsidRDefault="00477DA2" w:rsidP="00477DA2">
            <w:pPr>
              <w:rPr>
                <w:rFonts w:ascii="Times New Roman" w:hAnsi="Times New Roman"/>
                <w:sz w:val="20"/>
                <w:szCs w:val="20"/>
              </w:rPr>
            </w:pPr>
          </w:p>
        </w:tc>
        <w:tc>
          <w:tcPr>
            <w:tcW w:w="243" w:type="dxa"/>
          </w:tcPr>
          <w:p w14:paraId="47F642A0" w14:textId="77777777" w:rsidR="00477DA2" w:rsidRPr="00FB082C" w:rsidRDefault="00477DA2" w:rsidP="00477DA2">
            <w:pPr>
              <w:rPr>
                <w:rFonts w:ascii="Times New Roman" w:hAnsi="Times New Roman"/>
                <w:sz w:val="20"/>
                <w:szCs w:val="20"/>
              </w:rPr>
            </w:pPr>
          </w:p>
        </w:tc>
        <w:tc>
          <w:tcPr>
            <w:tcW w:w="244" w:type="dxa"/>
          </w:tcPr>
          <w:p w14:paraId="4D66C3A0" w14:textId="77777777" w:rsidR="00477DA2" w:rsidRPr="00FB082C" w:rsidRDefault="00477DA2" w:rsidP="00477DA2">
            <w:pPr>
              <w:rPr>
                <w:rFonts w:ascii="Times New Roman" w:hAnsi="Times New Roman"/>
                <w:sz w:val="20"/>
                <w:szCs w:val="20"/>
              </w:rPr>
            </w:pPr>
          </w:p>
        </w:tc>
        <w:tc>
          <w:tcPr>
            <w:tcW w:w="246" w:type="dxa"/>
          </w:tcPr>
          <w:p w14:paraId="7A6BA03F" w14:textId="77777777" w:rsidR="00477DA2" w:rsidRPr="00FB082C" w:rsidRDefault="00477DA2" w:rsidP="00477DA2">
            <w:pPr>
              <w:rPr>
                <w:rFonts w:ascii="Times New Roman" w:hAnsi="Times New Roman"/>
                <w:sz w:val="20"/>
                <w:szCs w:val="20"/>
              </w:rPr>
            </w:pPr>
          </w:p>
        </w:tc>
        <w:tc>
          <w:tcPr>
            <w:tcW w:w="248" w:type="dxa"/>
          </w:tcPr>
          <w:p w14:paraId="0DEF89E6" w14:textId="77777777" w:rsidR="00477DA2" w:rsidRPr="00FB082C" w:rsidRDefault="00477DA2" w:rsidP="00477DA2">
            <w:pPr>
              <w:rPr>
                <w:rFonts w:ascii="Times New Roman" w:hAnsi="Times New Roman"/>
                <w:sz w:val="20"/>
                <w:szCs w:val="20"/>
              </w:rPr>
            </w:pPr>
          </w:p>
        </w:tc>
        <w:tc>
          <w:tcPr>
            <w:tcW w:w="255" w:type="dxa"/>
          </w:tcPr>
          <w:p w14:paraId="3989FD85" w14:textId="77777777" w:rsidR="00477DA2" w:rsidRPr="00FB082C" w:rsidRDefault="00477DA2" w:rsidP="00477DA2">
            <w:pPr>
              <w:rPr>
                <w:rFonts w:ascii="Times New Roman" w:hAnsi="Times New Roman"/>
                <w:sz w:val="20"/>
                <w:szCs w:val="20"/>
              </w:rPr>
            </w:pPr>
          </w:p>
        </w:tc>
        <w:tc>
          <w:tcPr>
            <w:tcW w:w="251" w:type="dxa"/>
          </w:tcPr>
          <w:p w14:paraId="7DCF9D4C" w14:textId="77777777" w:rsidR="00477DA2" w:rsidRPr="00FB082C" w:rsidRDefault="00477DA2" w:rsidP="00477DA2">
            <w:pPr>
              <w:rPr>
                <w:rFonts w:ascii="Times New Roman" w:hAnsi="Times New Roman"/>
                <w:sz w:val="20"/>
                <w:szCs w:val="20"/>
              </w:rPr>
            </w:pPr>
          </w:p>
        </w:tc>
        <w:tc>
          <w:tcPr>
            <w:tcW w:w="1353" w:type="dxa"/>
          </w:tcPr>
          <w:p w14:paraId="20D25F7A" w14:textId="2DB61B77" w:rsidR="00477DA2" w:rsidRPr="00BC1C53" w:rsidRDefault="00477DA2" w:rsidP="00477DA2">
            <w:pPr>
              <w:rPr>
                <w:rFonts w:ascii="Arial" w:hAnsi="Arial" w:cs="Arial"/>
                <w:sz w:val="24"/>
                <w:szCs w:val="24"/>
              </w:rPr>
            </w:pPr>
            <w:r w:rsidRPr="00BC1C53">
              <w:rPr>
                <w:rFonts w:ascii="Arial" w:hAnsi="Arial" w:cs="Arial"/>
                <w:sz w:val="24"/>
                <w:szCs w:val="24"/>
              </w:rPr>
              <w:t>1</w:t>
            </w:r>
            <w:r w:rsidR="00000BB1" w:rsidRPr="00BC1C53">
              <w:rPr>
                <w:rFonts w:ascii="Arial" w:hAnsi="Arial" w:cs="Arial"/>
                <w:sz w:val="24"/>
                <w:szCs w:val="24"/>
              </w:rPr>
              <w:t>6</w:t>
            </w:r>
          </w:p>
        </w:tc>
      </w:tr>
      <w:tr w:rsidR="00477DA2" w:rsidRPr="00FB082C" w14:paraId="117F0F3D" w14:textId="77777777" w:rsidTr="00477DA2">
        <w:tc>
          <w:tcPr>
            <w:tcW w:w="5990" w:type="dxa"/>
          </w:tcPr>
          <w:p w14:paraId="079ECB86" w14:textId="77777777" w:rsidR="00477DA2" w:rsidRPr="00BC1C53" w:rsidRDefault="00477DA2" w:rsidP="00477DA2">
            <w:pPr>
              <w:rPr>
                <w:rFonts w:ascii="Arial" w:hAnsi="Arial" w:cs="Arial"/>
                <w:sz w:val="24"/>
                <w:szCs w:val="24"/>
              </w:rPr>
            </w:pPr>
            <w:r w:rsidRPr="00BC1C53">
              <w:rPr>
                <w:rFonts w:ascii="Arial" w:hAnsi="Arial" w:cs="Arial"/>
                <w:sz w:val="24"/>
                <w:szCs w:val="24"/>
              </w:rPr>
              <w:t>2.3 Preguntas de investigación específicas</w:t>
            </w:r>
          </w:p>
        </w:tc>
        <w:tc>
          <w:tcPr>
            <w:tcW w:w="242" w:type="dxa"/>
          </w:tcPr>
          <w:p w14:paraId="71F28175" w14:textId="77777777" w:rsidR="00477DA2" w:rsidRPr="00FB082C" w:rsidRDefault="00477DA2" w:rsidP="00477DA2">
            <w:pPr>
              <w:rPr>
                <w:rFonts w:ascii="Times New Roman" w:hAnsi="Times New Roman"/>
                <w:sz w:val="20"/>
                <w:szCs w:val="20"/>
              </w:rPr>
            </w:pPr>
          </w:p>
        </w:tc>
        <w:tc>
          <w:tcPr>
            <w:tcW w:w="243" w:type="dxa"/>
          </w:tcPr>
          <w:p w14:paraId="7F5D6507" w14:textId="77777777" w:rsidR="00477DA2" w:rsidRPr="00FB082C" w:rsidRDefault="00477DA2" w:rsidP="00477DA2">
            <w:pPr>
              <w:rPr>
                <w:rFonts w:ascii="Times New Roman" w:hAnsi="Times New Roman"/>
                <w:sz w:val="20"/>
                <w:szCs w:val="20"/>
              </w:rPr>
            </w:pPr>
          </w:p>
        </w:tc>
        <w:tc>
          <w:tcPr>
            <w:tcW w:w="244" w:type="dxa"/>
          </w:tcPr>
          <w:p w14:paraId="3CF9C3BD" w14:textId="77777777" w:rsidR="00477DA2" w:rsidRPr="00FB082C" w:rsidRDefault="00477DA2" w:rsidP="00477DA2">
            <w:pPr>
              <w:rPr>
                <w:rFonts w:ascii="Times New Roman" w:hAnsi="Times New Roman"/>
                <w:sz w:val="20"/>
                <w:szCs w:val="20"/>
              </w:rPr>
            </w:pPr>
          </w:p>
        </w:tc>
        <w:tc>
          <w:tcPr>
            <w:tcW w:w="246" w:type="dxa"/>
          </w:tcPr>
          <w:p w14:paraId="54D70FC9" w14:textId="77777777" w:rsidR="00477DA2" w:rsidRPr="00FB082C" w:rsidRDefault="00477DA2" w:rsidP="00477DA2">
            <w:pPr>
              <w:rPr>
                <w:rFonts w:ascii="Times New Roman" w:hAnsi="Times New Roman"/>
                <w:sz w:val="20"/>
                <w:szCs w:val="20"/>
              </w:rPr>
            </w:pPr>
          </w:p>
        </w:tc>
        <w:tc>
          <w:tcPr>
            <w:tcW w:w="248" w:type="dxa"/>
          </w:tcPr>
          <w:p w14:paraId="598581F6" w14:textId="77777777" w:rsidR="00477DA2" w:rsidRPr="00FB082C" w:rsidRDefault="00477DA2" w:rsidP="00477DA2">
            <w:pPr>
              <w:rPr>
                <w:rFonts w:ascii="Times New Roman" w:hAnsi="Times New Roman"/>
                <w:sz w:val="20"/>
                <w:szCs w:val="20"/>
              </w:rPr>
            </w:pPr>
          </w:p>
        </w:tc>
        <w:tc>
          <w:tcPr>
            <w:tcW w:w="255" w:type="dxa"/>
          </w:tcPr>
          <w:p w14:paraId="71D7A271" w14:textId="77777777" w:rsidR="00477DA2" w:rsidRPr="00FB082C" w:rsidRDefault="00477DA2" w:rsidP="00477DA2">
            <w:pPr>
              <w:rPr>
                <w:rFonts w:ascii="Times New Roman" w:hAnsi="Times New Roman"/>
                <w:sz w:val="20"/>
                <w:szCs w:val="20"/>
              </w:rPr>
            </w:pPr>
          </w:p>
        </w:tc>
        <w:tc>
          <w:tcPr>
            <w:tcW w:w="251" w:type="dxa"/>
          </w:tcPr>
          <w:p w14:paraId="787FAE5A" w14:textId="77777777" w:rsidR="00477DA2" w:rsidRPr="00FB082C" w:rsidRDefault="00477DA2" w:rsidP="00477DA2">
            <w:pPr>
              <w:rPr>
                <w:rFonts w:ascii="Times New Roman" w:hAnsi="Times New Roman"/>
                <w:sz w:val="20"/>
                <w:szCs w:val="20"/>
              </w:rPr>
            </w:pPr>
          </w:p>
        </w:tc>
        <w:tc>
          <w:tcPr>
            <w:tcW w:w="1353" w:type="dxa"/>
          </w:tcPr>
          <w:p w14:paraId="5550A2B6" w14:textId="7B140CFF" w:rsidR="00477DA2" w:rsidRPr="00BC1C53" w:rsidRDefault="00477DA2" w:rsidP="00477DA2">
            <w:pPr>
              <w:rPr>
                <w:rFonts w:ascii="Arial" w:hAnsi="Arial" w:cs="Arial"/>
                <w:sz w:val="24"/>
                <w:szCs w:val="24"/>
              </w:rPr>
            </w:pPr>
            <w:r w:rsidRPr="00BC1C53">
              <w:rPr>
                <w:rFonts w:ascii="Arial" w:hAnsi="Arial" w:cs="Arial"/>
                <w:sz w:val="24"/>
                <w:szCs w:val="24"/>
              </w:rPr>
              <w:t>1</w:t>
            </w:r>
            <w:r w:rsidR="00000BB1" w:rsidRPr="00BC1C53">
              <w:rPr>
                <w:rFonts w:ascii="Arial" w:hAnsi="Arial" w:cs="Arial"/>
                <w:sz w:val="24"/>
                <w:szCs w:val="24"/>
              </w:rPr>
              <w:t>6</w:t>
            </w:r>
          </w:p>
        </w:tc>
      </w:tr>
      <w:tr w:rsidR="00477DA2" w:rsidRPr="00FB082C" w14:paraId="1A6CFCF1" w14:textId="77777777" w:rsidTr="00477DA2">
        <w:tc>
          <w:tcPr>
            <w:tcW w:w="5990" w:type="dxa"/>
          </w:tcPr>
          <w:p w14:paraId="527858F2" w14:textId="77777777" w:rsidR="00477DA2" w:rsidRPr="00BC1C53" w:rsidRDefault="00477DA2" w:rsidP="00477DA2">
            <w:pPr>
              <w:rPr>
                <w:rFonts w:ascii="Arial" w:hAnsi="Arial" w:cs="Arial"/>
                <w:sz w:val="24"/>
                <w:szCs w:val="24"/>
              </w:rPr>
            </w:pPr>
            <w:r w:rsidRPr="00BC1C53">
              <w:rPr>
                <w:rFonts w:ascii="Arial" w:hAnsi="Arial" w:cs="Arial"/>
                <w:sz w:val="24"/>
                <w:szCs w:val="24"/>
              </w:rPr>
              <w:t>2.4 Objetivo general</w:t>
            </w:r>
          </w:p>
        </w:tc>
        <w:tc>
          <w:tcPr>
            <w:tcW w:w="242" w:type="dxa"/>
          </w:tcPr>
          <w:p w14:paraId="6DF9282F" w14:textId="77777777" w:rsidR="00477DA2" w:rsidRPr="00FB082C" w:rsidRDefault="00477DA2" w:rsidP="00477DA2">
            <w:pPr>
              <w:rPr>
                <w:rFonts w:ascii="Times New Roman" w:hAnsi="Times New Roman"/>
                <w:sz w:val="20"/>
                <w:szCs w:val="20"/>
              </w:rPr>
            </w:pPr>
          </w:p>
        </w:tc>
        <w:tc>
          <w:tcPr>
            <w:tcW w:w="243" w:type="dxa"/>
          </w:tcPr>
          <w:p w14:paraId="0A877EF9" w14:textId="77777777" w:rsidR="00477DA2" w:rsidRPr="00FB082C" w:rsidRDefault="00477DA2" w:rsidP="00477DA2">
            <w:pPr>
              <w:rPr>
                <w:rFonts w:ascii="Times New Roman" w:hAnsi="Times New Roman"/>
                <w:sz w:val="20"/>
                <w:szCs w:val="20"/>
              </w:rPr>
            </w:pPr>
          </w:p>
        </w:tc>
        <w:tc>
          <w:tcPr>
            <w:tcW w:w="244" w:type="dxa"/>
          </w:tcPr>
          <w:p w14:paraId="0B1EDF84" w14:textId="77777777" w:rsidR="00477DA2" w:rsidRPr="00FB082C" w:rsidRDefault="00477DA2" w:rsidP="00477DA2">
            <w:pPr>
              <w:rPr>
                <w:rFonts w:ascii="Times New Roman" w:hAnsi="Times New Roman"/>
                <w:sz w:val="20"/>
                <w:szCs w:val="20"/>
              </w:rPr>
            </w:pPr>
          </w:p>
        </w:tc>
        <w:tc>
          <w:tcPr>
            <w:tcW w:w="246" w:type="dxa"/>
          </w:tcPr>
          <w:p w14:paraId="3A718240" w14:textId="77777777" w:rsidR="00477DA2" w:rsidRPr="00FB082C" w:rsidRDefault="00477DA2" w:rsidP="00477DA2">
            <w:pPr>
              <w:rPr>
                <w:rFonts w:ascii="Times New Roman" w:hAnsi="Times New Roman"/>
                <w:sz w:val="20"/>
                <w:szCs w:val="20"/>
              </w:rPr>
            </w:pPr>
          </w:p>
        </w:tc>
        <w:tc>
          <w:tcPr>
            <w:tcW w:w="248" w:type="dxa"/>
          </w:tcPr>
          <w:p w14:paraId="2F9EAD0A" w14:textId="77777777" w:rsidR="00477DA2" w:rsidRPr="00FB082C" w:rsidRDefault="00477DA2" w:rsidP="00477DA2">
            <w:pPr>
              <w:rPr>
                <w:rFonts w:ascii="Times New Roman" w:hAnsi="Times New Roman"/>
                <w:sz w:val="20"/>
                <w:szCs w:val="20"/>
              </w:rPr>
            </w:pPr>
          </w:p>
        </w:tc>
        <w:tc>
          <w:tcPr>
            <w:tcW w:w="255" w:type="dxa"/>
          </w:tcPr>
          <w:p w14:paraId="75611FA9" w14:textId="77777777" w:rsidR="00477DA2" w:rsidRPr="00FB082C" w:rsidRDefault="00477DA2" w:rsidP="00477DA2">
            <w:pPr>
              <w:rPr>
                <w:rFonts w:ascii="Times New Roman" w:hAnsi="Times New Roman"/>
                <w:sz w:val="20"/>
                <w:szCs w:val="20"/>
              </w:rPr>
            </w:pPr>
          </w:p>
        </w:tc>
        <w:tc>
          <w:tcPr>
            <w:tcW w:w="251" w:type="dxa"/>
          </w:tcPr>
          <w:p w14:paraId="2A089E17" w14:textId="77777777" w:rsidR="00477DA2" w:rsidRPr="00FB082C" w:rsidRDefault="00477DA2" w:rsidP="00477DA2">
            <w:pPr>
              <w:rPr>
                <w:rFonts w:ascii="Times New Roman" w:hAnsi="Times New Roman"/>
                <w:sz w:val="20"/>
                <w:szCs w:val="20"/>
              </w:rPr>
            </w:pPr>
          </w:p>
        </w:tc>
        <w:tc>
          <w:tcPr>
            <w:tcW w:w="1353" w:type="dxa"/>
          </w:tcPr>
          <w:p w14:paraId="27A5B066" w14:textId="79BB7B68" w:rsidR="00477DA2" w:rsidRPr="00BC1C53" w:rsidRDefault="00477DA2" w:rsidP="00477DA2">
            <w:pPr>
              <w:rPr>
                <w:rFonts w:ascii="Arial" w:hAnsi="Arial" w:cs="Arial"/>
                <w:sz w:val="24"/>
                <w:szCs w:val="24"/>
              </w:rPr>
            </w:pPr>
            <w:r w:rsidRPr="00BC1C53">
              <w:rPr>
                <w:rFonts w:ascii="Arial" w:hAnsi="Arial" w:cs="Arial"/>
                <w:sz w:val="24"/>
                <w:szCs w:val="24"/>
              </w:rPr>
              <w:t>1</w:t>
            </w:r>
            <w:r w:rsidR="00000BB1" w:rsidRPr="00BC1C53">
              <w:rPr>
                <w:rFonts w:ascii="Arial" w:hAnsi="Arial" w:cs="Arial"/>
                <w:sz w:val="24"/>
                <w:szCs w:val="24"/>
              </w:rPr>
              <w:t>6</w:t>
            </w:r>
          </w:p>
        </w:tc>
      </w:tr>
      <w:tr w:rsidR="00477DA2" w:rsidRPr="00FB082C" w14:paraId="44974B1E" w14:textId="77777777" w:rsidTr="00477DA2">
        <w:tc>
          <w:tcPr>
            <w:tcW w:w="5990" w:type="dxa"/>
          </w:tcPr>
          <w:p w14:paraId="623072C1" w14:textId="77777777" w:rsidR="00477DA2" w:rsidRPr="00BC1C53" w:rsidRDefault="00477DA2" w:rsidP="00477DA2">
            <w:pPr>
              <w:rPr>
                <w:rFonts w:ascii="Arial" w:hAnsi="Arial" w:cs="Arial"/>
                <w:sz w:val="24"/>
                <w:szCs w:val="24"/>
              </w:rPr>
            </w:pPr>
            <w:r w:rsidRPr="00BC1C53">
              <w:rPr>
                <w:rFonts w:ascii="Arial" w:hAnsi="Arial" w:cs="Arial"/>
                <w:sz w:val="24"/>
                <w:szCs w:val="24"/>
              </w:rPr>
              <w:t>2.5 Objetivos específicos</w:t>
            </w:r>
          </w:p>
        </w:tc>
        <w:tc>
          <w:tcPr>
            <w:tcW w:w="242" w:type="dxa"/>
          </w:tcPr>
          <w:p w14:paraId="77AF41B5" w14:textId="77777777" w:rsidR="00477DA2" w:rsidRPr="00FB082C" w:rsidRDefault="00477DA2" w:rsidP="00477DA2">
            <w:pPr>
              <w:rPr>
                <w:rFonts w:ascii="Times New Roman" w:hAnsi="Times New Roman"/>
                <w:sz w:val="20"/>
                <w:szCs w:val="20"/>
              </w:rPr>
            </w:pPr>
          </w:p>
        </w:tc>
        <w:tc>
          <w:tcPr>
            <w:tcW w:w="243" w:type="dxa"/>
          </w:tcPr>
          <w:p w14:paraId="1978B6AA" w14:textId="77777777" w:rsidR="00477DA2" w:rsidRPr="00FB082C" w:rsidRDefault="00477DA2" w:rsidP="00477DA2">
            <w:pPr>
              <w:rPr>
                <w:rFonts w:ascii="Times New Roman" w:hAnsi="Times New Roman"/>
                <w:sz w:val="20"/>
                <w:szCs w:val="20"/>
              </w:rPr>
            </w:pPr>
          </w:p>
        </w:tc>
        <w:tc>
          <w:tcPr>
            <w:tcW w:w="244" w:type="dxa"/>
          </w:tcPr>
          <w:p w14:paraId="47045F9D" w14:textId="77777777" w:rsidR="00477DA2" w:rsidRPr="00FB082C" w:rsidRDefault="00477DA2" w:rsidP="00477DA2">
            <w:pPr>
              <w:rPr>
                <w:rFonts w:ascii="Times New Roman" w:hAnsi="Times New Roman"/>
                <w:sz w:val="20"/>
                <w:szCs w:val="20"/>
              </w:rPr>
            </w:pPr>
          </w:p>
        </w:tc>
        <w:tc>
          <w:tcPr>
            <w:tcW w:w="246" w:type="dxa"/>
          </w:tcPr>
          <w:p w14:paraId="0DD4EB4C" w14:textId="77777777" w:rsidR="00477DA2" w:rsidRPr="00FB082C" w:rsidRDefault="00477DA2" w:rsidP="00477DA2">
            <w:pPr>
              <w:rPr>
                <w:rFonts w:ascii="Times New Roman" w:hAnsi="Times New Roman"/>
                <w:sz w:val="20"/>
                <w:szCs w:val="20"/>
              </w:rPr>
            </w:pPr>
          </w:p>
        </w:tc>
        <w:tc>
          <w:tcPr>
            <w:tcW w:w="248" w:type="dxa"/>
          </w:tcPr>
          <w:p w14:paraId="3C536D3E" w14:textId="77777777" w:rsidR="00477DA2" w:rsidRPr="00FB082C" w:rsidRDefault="00477DA2" w:rsidP="00477DA2">
            <w:pPr>
              <w:rPr>
                <w:rFonts w:ascii="Times New Roman" w:hAnsi="Times New Roman"/>
                <w:sz w:val="20"/>
                <w:szCs w:val="20"/>
              </w:rPr>
            </w:pPr>
          </w:p>
        </w:tc>
        <w:tc>
          <w:tcPr>
            <w:tcW w:w="255" w:type="dxa"/>
          </w:tcPr>
          <w:p w14:paraId="6792CAEC" w14:textId="77777777" w:rsidR="00477DA2" w:rsidRPr="00FB082C" w:rsidRDefault="00477DA2" w:rsidP="00477DA2">
            <w:pPr>
              <w:rPr>
                <w:rFonts w:ascii="Times New Roman" w:hAnsi="Times New Roman"/>
                <w:sz w:val="20"/>
                <w:szCs w:val="20"/>
              </w:rPr>
            </w:pPr>
          </w:p>
        </w:tc>
        <w:tc>
          <w:tcPr>
            <w:tcW w:w="251" w:type="dxa"/>
          </w:tcPr>
          <w:p w14:paraId="057FB30E" w14:textId="77777777" w:rsidR="00477DA2" w:rsidRPr="00FB082C" w:rsidRDefault="00477DA2" w:rsidP="00477DA2">
            <w:pPr>
              <w:rPr>
                <w:rFonts w:ascii="Times New Roman" w:hAnsi="Times New Roman"/>
                <w:sz w:val="20"/>
                <w:szCs w:val="20"/>
              </w:rPr>
            </w:pPr>
          </w:p>
        </w:tc>
        <w:tc>
          <w:tcPr>
            <w:tcW w:w="1353" w:type="dxa"/>
          </w:tcPr>
          <w:p w14:paraId="0F04C21B" w14:textId="71D595FC" w:rsidR="00477DA2" w:rsidRPr="00BC1C53" w:rsidRDefault="00477DA2" w:rsidP="00477DA2">
            <w:pPr>
              <w:rPr>
                <w:rFonts w:ascii="Arial" w:hAnsi="Arial" w:cs="Arial"/>
                <w:sz w:val="24"/>
                <w:szCs w:val="24"/>
              </w:rPr>
            </w:pPr>
            <w:r w:rsidRPr="00BC1C53">
              <w:rPr>
                <w:rFonts w:ascii="Arial" w:hAnsi="Arial" w:cs="Arial"/>
                <w:sz w:val="24"/>
                <w:szCs w:val="24"/>
              </w:rPr>
              <w:t>1</w:t>
            </w:r>
            <w:r w:rsidR="00000BB1" w:rsidRPr="00BC1C53">
              <w:rPr>
                <w:rFonts w:ascii="Arial" w:hAnsi="Arial" w:cs="Arial"/>
                <w:sz w:val="24"/>
                <w:szCs w:val="24"/>
              </w:rPr>
              <w:t>6</w:t>
            </w:r>
          </w:p>
        </w:tc>
      </w:tr>
      <w:tr w:rsidR="00477DA2" w:rsidRPr="00FB082C" w14:paraId="792E8129" w14:textId="77777777" w:rsidTr="00477DA2">
        <w:tc>
          <w:tcPr>
            <w:tcW w:w="5990" w:type="dxa"/>
          </w:tcPr>
          <w:p w14:paraId="7B299869" w14:textId="77777777" w:rsidR="00477DA2" w:rsidRPr="00BC1C53" w:rsidRDefault="00477DA2" w:rsidP="00477DA2">
            <w:pPr>
              <w:rPr>
                <w:rFonts w:ascii="Arial" w:hAnsi="Arial" w:cs="Arial"/>
                <w:sz w:val="24"/>
                <w:szCs w:val="24"/>
              </w:rPr>
            </w:pPr>
            <w:r w:rsidRPr="00BC1C53">
              <w:rPr>
                <w:rFonts w:ascii="Arial" w:hAnsi="Arial" w:cs="Arial"/>
                <w:sz w:val="24"/>
                <w:szCs w:val="24"/>
              </w:rPr>
              <w:t>2.6 Justificación e importancia</w:t>
            </w:r>
          </w:p>
        </w:tc>
        <w:tc>
          <w:tcPr>
            <w:tcW w:w="242" w:type="dxa"/>
          </w:tcPr>
          <w:p w14:paraId="05C8DE2C" w14:textId="77777777" w:rsidR="00477DA2" w:rsidRPr="00FB082C" w:rsidRDefault="00477DA2" w:rsidP="00477DA2">
            <w:pPr>
              <w:rPr>
                <w:rFonts w:ascii="Times New Roman" w:hAnsi="Times New Roman"/>
                <w:sz w:val="20"/>
                <w:szCs w:val="20"/>
              </w:rPr>
            </w:pPr>
          </w:p>
        </w:tc>
        <w:tc>
          <w:tcPr>
            <w:tcW w:w="243" w:type="dxa"/>
          </w:tcPr>
          <w:p w14:paraId="05FFF25D" w14:textId="77777777" w:rsidR="00477DA2" w:rsidRPr="00FB082C" w:rsidRDefault="00477DA2" w:rsidP="00477DA2">
            <w:pPr>
              <w:rPr>
                <w:rFonts w:ascii="Times New Roman" w:hAnsi="Times New Roman"/>
                <w:sz w:val="20"/>
                <w:szCs w:val="20"/>
              </w:rPr>
            </w:pPr>
          </w:p>
        </w:tc>
        <w:tc>
          <w:tcPr>
            <w:tcW w:w="244" w:type="dxa"/>
          </w:tcPr>
          <w:p w14:paraId="47018BFD" w14:textId="77777777" w:rsidR="00477DA2" w:rsidRPr="00FB082C" w:rsidRDefault="00477DA2" w:rsidP="00477DA2">
            <w:pPr>
              <w:rPr>
                <w:rFonts w:ascii="Times New Roman" w:hAnsi="Times New Roman"/>
                <w:sz w:val="20"/>
                <w:szCs w:val="20"/>
              </w:rPr>
            </w:pPr>
          </w:p>
        </w:tc>
        <w:tc>
          <w:tcPr>
            <w:tcW w:w="246" w:type="dxa"/>
          </w:tcPr>
          <w:p w14:paraId="21643736" w14:textId="77777777" w:rsidR="00477DA2" w:rsidRPr="00FB082C" w:rsidRDefault="00477DA2" w:rsidP="00477DA2">
            <w:pPr>
              <w:rPr>
                <w:rFonts w:ascii="Times New Roman" w:hAnsi="Times New Roman"/>
                <w:sz w:val="20"/>
                <w:szCs w:val="20"/>
              </w:rPr>
            </w:pPr>
          </w:p>
        </w:tc>
        <w:tc>
          <w:tcPr>
            <w:tcW w:w="248" w:type="dxa"/>
          </w:tcPr>
          <w:p w14:paraId="1CA6E557" w14:textId="77777777" w:rsidR="00477DA2" w:rsidRPr="00FB082C" w:rsidRDefault="00477DA2" w:rsidP="00477DA2">
            <w:pPr>
              <w:rPr>
                <w:rFonts w:ascii="Times New Roman" w:hAnsi="Times New Roman"/>
                <w:sz w:val="20"/>
                <w:szCs w:val="20"/>
              </w:rPr>
            </w:pPr>
          </w:p>
        </w:tc>
        <w:tc>
          <w:tcPr>
            <w:tcW w:w="255" w:type="dxa"/>
          </w:tcPr>
          <w:p w14:paraId="49B90276" w14:textId="77777777" w:rsidR="00477DA2" w:rsidRPr="00FB082C" w:rsidRDefault="00477DA2" w:rsidP="00477DA2">
            <w:pPr>
              <w:rPr>
                <w:rFonts w:ascii="Times New Roman" w:hAnsi="Times New Roman"/>
                <w:sz w:val="20"/>
                <w:szCs w:val="20"/>
              </w:rPr>
            </w:pPr>
          </w:p>
        </w:tc>
        <w:tc>
          <w:tcPr>
            <w:tcW w:w="251" w:type="dxa"/>
          </w:tcPr>
          <w:p w14:paraId="59A04A1F" w14:textId="77777777" w:rsidR="00477DA2" w:rsidRPr="00FB082C" w:rsidRDefault="00477DA2" w:rsidP="00477DA2">
            <w:pPr>
              <w:rPr>
                <w:rFonts w:ascii="Times New Roman" w:hAnsi="Times New Roman"/>
                <w:sz w:val="20"/>
                <w:szCs w:val="20"/>
              </w:rPr>
            </w:pPr>
          </w:p>
        </w:tc>
        <w:tc>
          <w:tcPr>
            <w:tcW w:w="1353" w:type="dxa"/>
          </w:tcPr>
          <w:p w14:paraId="75487E9F" w14:textId="3CDE3280" w:rsidR="00477DA2" w:rsidRPr="00BC1C53" w:rsidRDefault="00477DA2" w:rsidP="00477DA2">
            <w:pPr>
              <w:rPr>
                <w:rFonts w:ascii="Arial" w:hAnsi="Arial" w:cs="Arial"/>
                <w:sz w:val="24"/>
                <w:szCs w:val="24"/>
              </w:rPr>
            </w:pPr>
            <w:r w:rsidRPr="00BC1C53">
              <w:rPr>
                <w:rFonts w:ascii="Arial" w:hAnsi="Arial" w:cs="Arial"/>
                <w:sz w:val="24"/>
                <w:szCs w:val="24"/>
              </w:rPr>
              <w:t>1</w:t>
            </w:r>
            <w:r w:rsidR="00000BB1" w:rsidRPr="00BC1C53">
              <w:rPr>
                <w:rFonts w:ascii="Arial" w:hAnsi="Arial" w:cs="Arial"/>
                <w:sz w:val="24"/>
                <w:szCs w:val="24"/>
              </w:rPr>
              <w:t>8</w:t>
            </w:r>
          </w:p>
        </w:tc>
      </w:tr>
      <w:tr w:rsidR="00477DA2" w:rsidRPr="00FB082C" w14:paraId="7E38E4F1" w14:textId="77777777" w:rsidTr="00477DA2">
        <w:tc>
          <w:tcPr>
            <w:tcW w:w="5990" w:type="dxa"/>
          </w:tcPr>
          <w:p w14:paraId="081DF537" w14:textId="77777777" w:rsidR="00477DA2" w:rsidRPr="00BC1C53" w:rsidRDefault="00477DA2" w:rsidP="00477DA2">
            <w:pPr>
              <w:rPr>
                <w:rFonts w:ascii="Arial" w:hAnsi="Arial" w:cs="Arial"/>
                <w:sz w:val="24"/>
                <w:szCs w:val="24"/>
              </w:rPr>
            </w:pPr>
            <w:r w:rsidRPr="00BC1C53">
              <w:rPr>
                <w:rFonts w:ascii="Arial" w:hAnsi="Arial" w:cs="Arial"/>
                <w:sz w:val="24"/>
                <w:szCs w:val="24"/>
              </w:rPr>
              <w:t>2.7 Alcances y limitaciones</w:t>
            </w:r>
          </w:p>
        </w:tc>
        <w:tc>
          <w:tcPr>
            <w:tcW w:w="242" w:type="dxa"/>
          </w:tcPr>
          <w:p w14:paraId="0054E114" w14:textId="77777777" w:rsidR="00477DA2" w:rsidRPr="00FB082C" w:rsidRDefault="00477DA2" w:rsidP="00477DA2">
            <w:pPr>
              <w:rPr>
                <w:rFonts w:ascii="Times New Roman" w:hAnsi="Times New Roman"/>
                <w:sz w:val="20"/>
                <w:szCs w:val="20"/>
              </w:rPr>
            </w:pPr>
          </w:p>
        </w:tc>
        <w:tc>
          <w:tcPr>
            <w:tcW w:w="243" w:type="dxa"/>
          </w:tcPr>
          <w:p w14:paraId="534B622E" w14:textId="77777777" w:rsidR="00477DA2" w:rsidRPr="00FB082C" w:rsidRDefault="00477DA2" w:rsidP="00477DA2">
            <w:pPr>
              <w:rPr>
                <w:rFonts w:ascii="Times New Roman" w:hAnsi="Times New Roman"/>
                <w:sz w:val="20"/>
                <w:szCs w:val="20"/>
              </w:rPr>
            </w:pPr>
          </w:p>
        </w:tc>
        <w:tc>
          <w:tcPr>
            <w:tcW w:w="244" w:type="dxa"/>
          </w:tcPr>
          <w:p w14:paraId="0E02551C" w14:textId="77777777" w:rsidR="00477DA2" w:rsidRPr="00FB082C" w:rsidRDefault="00477DA2" w:rsidP="00477DA2">
            <w:pPr>
              <w:rPr>
                <w:rFonts w:ascii="Times New Roman" w:hAnsi="Times New Roman"/>
                <w:sz w:val="20"/>
                <w:szCs w:val="20"/>
              </w:rPr>
            </w:pPr>
          </w:p>
        </w:tc>
        <w:tc>
          <w:tcPr>
            <w:tcW w:w="246" w:type="dxa"/>
          </w:tcPr>
          <w:p w14:paraId="0A87BF3C" w14:textId="77777777" w:rsidR="00477DA2" w:rsidRPr="00FB082C" w:rsidRDefault="00477DA2" w:rsidP="00477DA2">
            <w:pPr>
              <w:rPr>
                <w:rFonts w:ascii="Times New Roman" w:hAnsi="Times New Roman"/>
                <w:sz w:val="20"/>
                <w:szCs w:val="20"/>
              </w:rPr>
            </w:pPr>
          </w:p>
        </w:tc>
        <w:tc>
          <w:tcPr>
            <w:tcW w:w="248" w:type="dxa"/>
          </w:tcPr>
          <w:p w14:paraId="14C00CC8" w14:textId="77777777" w:rsidR="00477DA2" w:rsidRPr="00FB082C" w:rsidRDefault="00477DA2" w:rsidP="00477DA2">
            <w:pPr>
              <w:rPr>
                <w:rFonts w:ascii="Times New Roman" w:hAnsi="Times New Roman"/>
                <w:sz w:val="20"/>
                <w:szCs w:val="20"/>
              </w:rPr>
            </w:pPr>
          </w:p>
        </w:tc>
        <w:tc>
          <w:tcPr>
            <w:tcW w:w="255" w:type="dxa"/>
          </w:tcPr>
          <w:p w14:paraId="26B72009" w14:textId="77777777" w:rsidR="00477DA2" w:rsidRPr="00FB082C" w:rsidRDefault="00477DA2" w:rsidP="00477DA2">
            <w:pPr>
              <w:rPr>
                <w:rFonts w:ascii="Times New Roman" w:hAnsi="Times New Roman"/>
                <w:sz w:val="20"/>
                <w:szCs w:val="20"/>
              </w:rPr>
            </w:pPr>
          </w:p>
        </w:tc>
        <w:tc>
          <w:tcPr>
            <w:tcW w:w="251" w:type="dxa"/>
          </w:tcPr>
          <w:p w14:paraId="5A54C8C4" w14:textId="77777777" w:rsidR="00477DA2" w:rsidRPr="00FB082C" w:rsidRDefault="00477DA2" w:rsidP="00477DA2">
            <w:pPr>
              <w:rPr>
                <w:rFonts w:ascii="Times New Roman" w:hAnsi="Times New Roman"/>
                <w:sz w:val="20"/>
                <w:szCs w:val="20"/>
              </w:rPr>
            </w:pPr>
          </w:p>
        </w:tc>
        <w:tc>
          <w:tcPr>
            <w:tcW w:w="1353" w:type="dxa"/>
          </w:tcPr>
          <w:p w14:paraId="01A6FCB2" w14:textId="5261A4C1" w:rsidR="00477DA2" w:rsidRPr="00BC1C53" w:rsidRDefault="00B72411" w:rsidP="00477DA2">
            <w:pPr>
              <w:rPr>
                <w:rFonts w:ascii="Arial" w:hAnsi="Arial" w:cs="Arial"/>
                <w:sz w:val="24"/>
                <w:szCs w:val="24"/>
              </w:rPr>
            </w:pPr>
            <w:r w:rsidRPr="00BC1C53">
              <w:rPr>
                <w:rFonts w:ascii="Arial" w:hAnsi="Arial" w:cs="Arial"/>
                <w:sz w:val="24"/>
                <w:szCs w:val="24"/>
              </w:rPr>
              <w:t>20</w:t>
            </w:r>
          </w:p>
        </w:tc>
      </w:tr>
      <w:tr w:rsidR="00477DA2" w:rsidRPr="00FB082C" w14:paraId="0998FE65" w14:textId="77777777" w:rsidTr="00477DA2">
        <w:tc>
          <w:tcPr>
            <w:tcW w:w="5990" w:type="dxa"/>
          </w:tcPr>
          <w:p w14:paraId="67B3FF2A" w14:textId="77777777" w:rsidR="00477DA2" w:rsidRPr="00BC1C53" w:rsidRDefault="00477DA2" w:rsidP="00477DA2">
            <w:pPr>
              <w:rPr>
                <w:rFonts w:ascii="Arial" w:hAnsi="Arial" w:cs="Arial"/>
                <w:b/>
                <w:bCs/>
                <w:sz w:val="24"/>
                <w:szCs w:val="24"/>
              </w:rPr>
            </w:pPr>
            <w:r w:rsidRPr="00BC1C53">
              <w:rPr>
                <w:rFonts w:ascii="Arial" w:hAnsi="Arial" w:cs="Arial"/>
                <w:b/>
                <w:bCs/>
                <w:sz w:val="24"/>
                <w:szCs w:val="24"/>
              </w:rPr>
              <w:t>III. MARCO TEÓRICO</w:t>
            </w:r>
          </w:p>
        </w:tc>
        <w:tc>
          <w:tcPr>
            <w:tcW w:w="242" w:type="dxa"/>
          </w:tcPr>
          <w:p w14:paraId="7F50DF2C" w14:textId="77777777" w:rsidR="00477DA2" w:rsidRPr="00FB082C" w:rsidRDefault="00477DA2" w:rsidP="00477DA2">
            <w:pPr>
              <w:rPr>
                <w:rFonts w:ascii="Times New Roman" w:hAnsi="Times New Roman"/>
                <w:sz w:val="20"/>
                <w:szCs w:val="20"/>
              </w:rPr>
            </w:pPr>
          </w:p>
        </w:tc>
        <w:tc>
          <w:tcPr>
            <w:tcW w:w="243" w:type="dxa"/>
          </w:tcPr>
          <w:p w14:paraId="5C8E90EC" w14:textId="77777777" w:rsidR="00477DA2" w:rsidRPr="00FB082C" w:rsidRDefault="00477DA2" w:rsidP="00477DA2">
            <w:pPr>
              <w:rPr>
                <w:rFonts w:ascii="Times New Roman" w:hAnsi="Times New Roman"/>
                <w:sz w:val="20"/>
                <w:szCs w:val="20"/>
              </w:rPr>
            </w:pPr>
          </w:p>
        </w:tc>
        <w:tc>
          <w:tcPr>
            <w:tcW w:w="244" w:type="dxa"/>
          </w:tcPr>
          <w:p w14:paraId="645A83FA" w14:textId="77777777" w:rsidR="00477DA2" w:rsidRPr="00FB082C" w:rsidRDefault="00477DA2" w:rsidP="00477DA2">
            <w:pPr>
              <w:rPr>
                <w:rFonts w:ascii="Times New Roman" w:hAnsi="Times New Roman"/>
                <w:sz w:val="20"/>
                <w:szCs w:val="20"/>
              </w:rPr>
            </w:pPr>
          </w:p>
        </w:tc>
        <w:tc>
          <w:tcPr>
            <w:tcW w:w="246" w:type="dxa"/>
          </w:tcPr>
          <w:p w14:paraId="7F85EA47" w14:textId="77777777" w:rsidR="00477DA2" w:rsidRPr="00FB082C" w:rsidRDefault="00477DA2" w:rsidP="00477DA2">
            <w:pPr>
              <w:rPr>
                <w:rFonts w:ascii="Times New Roman" w:hAnsi="Times New Roman"/>
                <w:sz w:val="20"/>
                <w:szCs w:val="20"/>
              </w:rPr>
            </w:pPr>
          </w:p>
        </w:tc>
        <w:tc>
          <w:tcPr>
            <w:tcW w:w="248" w:type="dxa"/>
          </w:tcPr>
          <w:p w14:paraId="4F79AB8A" w14:textId="77777777" w:rsidR="00477DA2" w:rsidRPr="00FB082C" w:rsidRDefault="00477DA2" w:rsidP="00477DA2">
            <w:pPr>
              <w:rPr>
                <w:rFonts w:ascii="Times New Roman" w:hAnsi="Times New Roman"/>
                <w:sz w:val="20"/>
                <w:szCs w:val="20"/>
              </w:rPr>
            </w:pPr>
          </w:p>
        </w:tc>
        <w:tc>
          <w:tcPr>
            <w:tcW w:w="255" w:type="dxa"/>
          </w:tcPr>
          <w:p w14:paraId="09B6AFD1" w14:textId="77777777" w:rsidR="00477DA2" w:rsidRPr="00FB082C" w:rsidRDefault="00477DA2" w:rsidP="00477DA2">
            <w:pPr>
              <w:rPr>
                <w:rFonts w:ascii="Times New Roman" w:hAnsi="Times New Roman"/>
                <w:sz w:val="20"/>
                <w:szCs w:val="20"/>
              </w:rPr>
            </w:pPr>
          </w:p>
        </w:tc>
        <w:tc>
          <w:tcPr>
            <w:tcW w:w="251" w:type="dxa"/>
          </w:tcPr>
          <w:p w14:paraId="4083A0DE" w14:textId="77777777" w:rsidR="00477DA2" w:rsidRPr="00FB082C" w:rsidRDefault="00477DA2" w:rsidP="00477DA2">
            <w:pPr>
              <w:rPr>
                <w:rFonts w:ascii="Times New Roman" w:hAnsi="Times New Roman"/>
                <w:sz w:val="20"/>
                <w:szCs w:val="20"/>
              </w:rPr>
            </w:pPr>
          </w:p>
        </w:tc>
        <w:tc>
          <w:tcPr>
            <w:tcW w:w="1353" w:type="dxa"/>
          </w:tcPr>
          <w:p w14:paraId="14BF4A7B" w14:textId="4BFB0717" w:rsidR="00477DA2" w:rsidRPr="00BC1C53" w:rsidRDefault="00477DA2" w:rsidP="00477DA2">
            <w:pPr>
              <w:rPr>
                <w:rFonts w:ascii="Arial" w:hAnsi="Arial" w:cs="Arial"/>
                <w:sz w:val="24"/>
                <w:szCs w:val="24"/>
              </w:rPr>
            </w:pPr>
            <w:r w:rsidRPr="00BC1C53">
              <w:rPr>
                <w:rFonts w:ascii="Arial" w:hAnsi="Arial" w:cs="Arial"/>
                <w:sz w:val="24"/>
                <w:szCs w:val="24"/>
              </w:rPr>
              <w:t>2</w:t>
            </w:r>
            <w:r w:rsidR="00B72411" w:rsidRPr="00BC1C53">
              <w:rPr>
                <w:rFonts w:ascii="Arial" w:hAnsi="Arial" w:cs="Arial"/>
                <w:sz w:val="24"/>
                <w:szCs w:val="24"/>
              </w:rPr>
              <w:t>2</w:t>
            </w:r>
          </w:p>
        </w:tc>
      </w:tr>
      <w:tr w:rsidR="00477DA2" w:rsidRPr="00FB082C" w14:paraId="1FAC825D" w14:textId="77777777" w:rsidTr="00477DA2">
        <w:tc>
          <w:tcPr>
            <w:tcW w:w="5990" w:type="dxa"/>
          </w:tcPr>
          <w:p w14:paraId="4D641486" w14:textId="77777777" w:rsidR="00477DA2" w:rsidRPr="00BC1C53" w:rsidRDefault="00477DA2" w:rsidP="00477DA2">
            <w:pPr>
              <w:rPr>
                <w:rFonts w:ascii="Arial" w:hAnsi="Arial" w:cs="Arial"/>
                <w:sz w:val="24"/>
                <w:szCs w:val="24"/>
              </w:rPr>
            </w:pPr>
            <w:r w:rsidRPr="00BC1C53">
              <w:rPr>
                <w:rFonts w:ascii="Arial" w:hAnsi="Arial" w:cs="Arial"/>
                <w:sz w:val="24"/>
                <w:szCs w:val="24"/>
              </w:rPr>
              <w:t>3.1 Antecedentes</w:t>
            </w:r>
          </w:p>
        </w:tc>
        <w:tc>
          <w:tcPr>
            <w:tcW w:w="242" w:type="dxa"/>
          </w:tcPr>
          <w:p w14:paraId="13743C7D" w14:textId="77777777" w:rsidR="00477DA2" w:rsidRPr="00FB082C" w:rsidRDefault="00477DA2" w:rsidP="00477DA2">
            <w:pPr>
              <w:rPr>
                <w:rFonts w:ascii="Times New Roman" w:hAnsi="Times New Roman"/>
                <w:sz w:val="20"/>
                <w:szCs w:val="20"/>
              </w:rPr>
            </w:pPr>
          </w:p>
        </w:tc>
        <w:tc>
          <w:tcPr>
            <w:tcW w:w="243" w:type="dxa"/>
          </w:tcPr>
          <w:p w14:paraId="6D4138C9" w14:textId="77777777" w:rsidR="00477DA2" w:rsidRPr="00FB082C" w:rsidRDefault="00477DA2" w:rsidP="00477DA2">
            <w:pPr>
              <w:rPr>
                <w:rFonts w:ascii="Times New Roman" w:hAnsi="Times New Roman"/>
                <w:sz w:val="20"/>
                <w:szCs w:val="20"/>
              </w:rPr>
            </w:pPr>
          </w:p>
        </w:tc>
        <w:tc>
          <w:tcPr>
            <w:tcW w:w="244" w:type="dxa"/>
          </w:tcPr>
          <w:p w14:paraId="7A2C6BC1" w14:textId="77777777" w:rsidR="00477DA2" w:rsidRPr="00FB082C" w:rsidRDefault="00477DA2" w:rsidP="00477DA2">
            <w:pPr>
              <w:rPr>
                <w:rFonts w:ascii="Times New Roman" w:hAnsi="Times New Roman"/>
                <w:sz w:val="20"/>
                <w:szCs w:val="20"/>
              </w:rPr>
            </w:pPr>
          </w:p>
        </w:tc>
        <w:tc>
          <w:tcPr>
            <w:tcW w:w="246" w:type="dxa"/>
          </w:tcPr>
          <w:p w14:paraId="152ECB52" w14:textId="77777777" w:rsidR="00477DA2" w:rsidRPr="00FB082C" w:rsidRDefault="00477DA2" w:rsidP="00477DA2">
            <w:pPr>
              <w:rPr>
                <w:rFonts w:ascii="Times New Roman" w:hAnsi="Times New Roman"/>
                <w:sz w:val="20"/>
                <w:szCs w:val="20"/>
              </w:rPr>
            </w:pPr>
          </w:p>
        </w:tc>
        <w:tc>
          <w:tcPr>
            <w:tcW w:w="248" w:type="dxa"/>
          </w:tcPr>
          <w:p w14:paraId="3F3AB42C" w14:textId="77777777" w:rsidR="00477DA2" w:rsidRPr="00FB082C" w:rsidRDefault="00477DA2" w:rsidP="00477DA2">
            <w:pPr>
              <w:rPr>
                <w:rFonts w:ascii="Times New Roman" w:hAnsi="Times New Roman"/>
                <w:sz w:val="20"/>
                <w:szCs w:val="20"/>
              </w:rPr>
            </w:pPr>
          </w:p>
        </w:tc>
        <w:tc>
          <w:tcPr>
            <w:tcW w:w="255" w:type="dxa"/>
          </w:tcPr>
          <w:p w14:paraId="4A1EDC58" w14:textId="77777777" w:rsidR="00477DA2" w:rsidRPr="00FB082C" w:rsidRDefault="00477DA2" w:rsidP="00477DA2">
            <w:pPr>
              <w:rPr>
                <w:rFonts w:ascii="Times New Roman" w:hAnsi="Times New Roman"/>
                <w:sz w:val="20"/>
                <w:szCs w:val="20"/>
              </w:rPr>
            </w:pPr>
          </w:p>
        </w:tc>
        <w:tc>
          <w:tcPr>
            <w:tcW w:w="251" w:type="dxa"/>
          </w:tcPr>
          <w:p w14:paraId="1CF7E613" w14:textId="77777777" w:rsidR="00477DA2" w:rsidRPr="00FB082C" w:rsidRDefault="00477DA2" w:rsidP="00477DA2">
            <w:pPr>
              <w:rPr>
                <w:rFonts w:ascii="Times New Roman" w:hAnsi="Times New Roman"/>
                <w:sz w:val="20"/>
                <w:szCs w:val="20"/>
              </w:rPr>
            </w:pPr>
          </w:p>
        </w:tc>
        <w:tc>
          <w:tcPr>
            <w:tcW w:w="1353" w:type="dxa"/>
          </w:tcPr>
          <w:p w14:paraId="6D423307" w14:textId="111564A2" w:rsidR="00477DA2" w:rsidRPr="00BC1C53" w:rsidRDefault="00477DA2" w:rsidP="00477DA2">
            <w:pPr>
              <w:rPr>
                <w:rFonts w:ascii="Arial" w:hAnsi="Arial" w:cs="Arial"/>
                <w:sz w:val="24"/>
                <w:szCs w:val="24"/>
              </w:rPr>
            </w:pPr>
            <w:r w:rsidRPr="00BC1C53">
              <w:rPr>
                <w:rFonts w:ascii="Arial" w:hAnsi="Arial" w:cs="Arial"/>
                <w:sz w:val="24"/>
                <w:szCs w:val="24"/>
              </w:rPr>
              <w:t>2</w:t>
            </w:r>
            <w:r w:rsidR="00B72411" w:rsidRPr="00BC1C53">
              <w:rPr>
                <w:rFonts w:ascii="Arial" w:hAnsi="Arial" w:cs="Arial"/>
                <w:sz w:val="24"/>
                <w:szCs w:val="24"/>
              </w:rPr>
              <w:t>2</w:t>
            </w:r>
          </w:p>
        </w:tc>
      </w:tr>
      <w:tr w:rsidR="00477DA2" w:rsidRPr="00FB082C" w14:paraId="0A65543B" w14:textId="77777777" w:rsidTr="00477DA2">
        <w:tc>
          <w:tcPr>
            <w:tcW w:w="5990" w:type="dxa"/>
          </w:tcPr>
          <w:p w14:paraId="3811F623" w14:textId="77777777" w:rsidR="00477DA2" w:rsidRPr="00BC1C53" w:rsidRDefault="00477DA2" w:rsidP="00477DA2">
            <w:pPr>
              <w:rPr>
                <w:rFonts w:ascii="Arial" w:hAnsi="Arial" w:cs="Arial"/>
                <w:sz w:val="24"/>
                <w:szCs w:val="24"/>
              </w:rPr>
            </w:pPr>
            <w:r w:rsidRPr="00BC1C53">
              <w:rPr>
                <w:rFonts w:ascii="Arial" w:hAnsi="Arial" w:cs="Arial"/>
                <w:sz w:val="24"/>
                <w:szCs w:val="24"/>
              </w:rPr>
              <w:t>3.2 Bases Teóricas</w:t>
            </w:r>
          </w:p>
        </w:tc>
        <w:tc>
          <w:tcPr>
            <w:tcW w:w="242" w:type="dxa"/>
          </w:tcPr>
          <w:p w14:paraId="241C7A14" w14:textId="77777777" w:rsidR="00477DA2" w:rsidRPr="00FB082C" w:rsidRDefault="00477DA2" w:rsidP="00477DA2">
            <w:pPr>
              <w:rPr>
                <w:rFonts w:ascii="Times New Roman" w:hAnsi="Times New Roman"/>
                <w:sz w:val="20"/>
                <w:szCs w:val="20"/>
              </w:rPr>
            </w:pPr>
          </w:p>
        </w:tc>
        <w:tc>
          <w:tcPr>
            <w:tcW w:w="243" w:type="dxa"/>
          </w:tcPr>
          <w:p w14:paraId="7384112D" w14:textId="77777777" w:rsidR="00477DA2" w:rsidRPr="00FB082C" w:rsidRDefault="00477DA2" w:rsidP="00477DA2">
            <w:pPr>
              <w:rPr>
                <w:rFonts w:ascii="Times New Roman" w:hAnsi="Times New Roman"/>
                <w:sz w:val="20"/>
                <w:szCs w:val="20"/>
              </w:rPr>
            </w:pPr>
          </w:p>
        </w:tc>
        <w:tc>
          <w:tcPr>
            <w:tcW w:w="244" w:type="dxa"/>
          </w:tcPr>
          <w:p w14:paraId="2C93E93B" w14:textId="77777777" w:rsidR="00477DA2" w:rsidRPr="00FB082C" w:rsidRDefault="00477DA2" w:rsidP="00477DA2">
            <w:pPr>
              <w:rPr>
                <w:rFonts w:ascii="Times New Roman" w:hAnsi="Times New Roman"/>
                <w:sz w:val="20"/>
                <w:szCs w:val="20"/>
              </w:rPr>
            </w:pPr>
          </w:p>
        </w:tc>
        <w:tc>
          <w:tcPr>
            <w:tcW w:w="246" w:type="dxa"/>
          </w:tcPr>
          <w:p w14:paraId="416735E7" w14:textId="77777777" w:rsidR="00477DA2" w:rsidRPr="00FB082C" w:rsidRDefault="00477DA2" w:rsidP="00477DA2">
            <w:pPr>
              <w:rPr>
                <w:rFonts w:ascii="Times New Roman" w:hAnsi="Times New Roman"/>
                <w:sz w:val="20"/>
                <w:szCs w:val="20"/>
              </w:rPr>
            </w:pPr>
          </w:p>
        </w:tc>
        <w:tc>
          <w:tcPr>
            <w:tcW w:w="248" w:type="dxa"/>
          </w:tcPr>
          <w:p w14:paraId="2F8BC4F9" w14:textId="77777777" w:rsidR="00477DA2" w:rsidRPr="00FB082C" w:rsidRDefault="00477DA2" w:rsidP="00477DA2">
            <w:pPr>
              <w:rPr>
                <w:rFonts w:ascii="Times New Roman" w:hAnsi="Times New Roman"/>
                <w:sz w:val="20"/>
                <w:szCs w:val="20"/>
              </w:rPr>
            </w:pPr>
          </w:p>
        </w:tc>
        <w:tc>
          <w:tcPr>
            <w:tcW w:w="255" w:type="dxa"/>
          </w:tcPr>
          <w:p w14:paraId="20104712" w14:textId="77777777" w:rsidR="00477DA2" w:rsidRPr="00FB082C" w:rsidRDefault="00477DA2" w:rsidP="00477DA2">
            <w:pPr>
              <w:rPr>
                <w:rFonts w:ascii="Times New Roman" w:hAnsi="Times New Roman"/>
                <w:sz w:val="20"/>
                <w:szCs w:val="20"/>
              </w:rPr>
            </w:pPr>
          </w:p>
        </w:tc>
        <w:tc>
          <w:tcPr>
            <w:tcW w:w="251" w:type="dxa"/>
          </w:tcPr>
          <w:p w14:paraId="2B834360" w14:textId="77777777" w:rsidR="00477DA2" w:rsidRPr="00FB082C" w:rsidRDefault="00477DA2" w:rsidP="00477DA2">
            <w:pPr>
              <w:rPr>
                <w:rFonts w:ascii="Times New Roman" w:hAnsi="Times New Roman"/>
                <w:sz w:val="20"/>
                <w:szCs w:val="20"/>
              </w:rPr>
            </w:pPr>
          </w:p>
        </w:tc>
        <w:tc>
          <w:tcPr>
            <w:tcW w:w="1353" w:type="dxa"/>
          </w:tcPr>
          <w:p w14:paraId="65BC7870" w14:textId="4452490D" w:rsidR="00477DA2" w:rsidRPr="00BC1C53" w:rsidRDefault="00477DA2" w:rsidP="00477DA2">
            <w:pPr>
              <w:rPr>
                <w:rFonts w:ascii="Arial" w:hAnsi="Arial" w:cs="Arial"/>
                <w:sz w:val="24"/>
                <w:szCs w:val="24"/>
              </w:rPr>
            </w:pPr>
            <w:r w:rsidRPr="00BC1C53">
              <w:rPr>
                <w:rFonts w:ascii="Arial" w:hAnsi="Arial" w:cs="Arial"/>
                <w:sz w:val="24"/>
                <w:szCs w:val="24"/>
              </w:rPr>
              <w:t>2</w:t>
            </w:r>
            <w:r w:rsidR="00B72411" w:rsidRPr="00BC1C53">
              <w:rPr>
                <w:rFonts w:ascii="Arial" w:hAnsi="Arial" w:cs="Arial"/>
                <w:sz w:val="24"/>
                <w:szCs w:val="24"/>
              </w:rPr>
              <w:t>7</w:t>
            </w:r>
          </w:p>
        </w:tc>
      </w:tr>
      <w:tr w:rsidR="00477DA2" w:rsidRPr="00FB082C" w14:paraId="044B89B0" w14:textId="77777777" w:rsidTr="00477DA2">
        <w:tc>
          <w:tcPr>
            <w:tcW w:w="5990" w:type="dxa"/>
          </w:tcPr>
          <w:p w14:paraId="6C5D125B" w14:textId="77777777" w:rsidR="00477DA2" w:rsidRPr="00BC1C53" w:rsidRDefault="00477DA2" w:rsidP="00477DA2">
            <w:pPr>
              <w:rPr>
                <w:rFonts w:ascii="Arial" w:hAnsi="Arial" w:cs="Arial"/>
                <w:sz w:val="24"/>
                <w:szCs w:val="24"/>
              </w:rPr>
            </w:pPr>
            <w:r w:rsidRPr="00BC1C53">
              <w:rPr>
                <w:rFonts w:ascii="Arial" w:hAnsi="Arial" w:cs="Arial"/>
                <w:sz w:val="24"/>
                <w:szCs w:val="24"/>
              </w:rPr>
              <w:t>3.3 Marco conceptual</w:t>
            </w:r>
          </w:p>
        </w:tc>
        <w:tc>
          <w:tcPr>
            <w:tcW w:w="242" w:type="dxa"/>
          </w:tcPr>
          <w:p w14:paraId="49960C5E" w14:textId="77777777" w:rsidR="00477DA2" w:rsidRPr="00FB082C" w:rsidRDefault="00477DA2" w:rsidP="00477DA2">
            <w:pPr>
              <w:rPr>
                <w:rFonts w:ascii="Times New Roman" w:hAnsi="Times New Roman"/>
                <w:sz w:val="20"/>
                <w:szCs w:val="20"/>
              </w:rPr>
            </w:pPr>
          </w:p>
        </w:tc>
        <w:tc>
          <w:tcPr>
            <w:tcW w:w="243" w:type="dxa"/>
          </w:tcPr>
          <w:p w14:paraId="1C654DCA" w14:textId="77777777" w:rsidR="00477DA2" w:rsidRPr="00FB082C" w:rsidRDefault="00477DA2" w:rsidP="00477DA2">
            <w:pPr>
              <w:rPr>
                <w:rFonts w:ascii="Times New Roman" w:hAnsi="Times New Roman"/>
                <w:sz w:val="20"/>
                <w:szCs w:val="20"/>
              </w:rPr>
            </w:pPr>
          </w:p>
        </w:tc>
        <w:tc>
          <w:tcPr>
            <w:tcW w:w="244" w:type="dxa"/>
          </w:tcPr>
          <w:p w14:paraId="7565F77A" w14:textId="77777777" w:rsidR="00477DA2" w:rsidRPr="00FB082C" w:rsidRDefault="00477DA2" w:rsidP="00477DA2">
            <w:pPr>
              <w:rPr>
                <w:rFonts w:ascii="Times New Roman" w:hAnsi="Times New Roman"/>
                <w:sz w:val="20"/>
                <w:szCs w:val="20"/>
              </w:rPr>
            </w:pPr>
          </w:p>
        </w:tc>
        <w:tc>
          <w:tcPr>
            <w:tcW w:w="246" w:type="dxa"/>
          </w:tcPr>
          <w:p w14:paraId="63D3ECE4" w14:textId="77777777" w:rsidR="00477DA2" w:rsidRPr="00FB082C" w:rsidRDefault="00477DA2" w:rsidP="00477DA2">
            <w:pPr>
              <w:rPr>
                <w:rFonts w:ascii="Times New Roman" w:hAnsi="Times New Roman"/>
                <w:sz w:val="20"/>
                <w:szCs w:val="20"/>
              </w:rPr>
            </w:pPr>
          </w:p>
        </w:tc>
        <w:tc>
          <w:tcPr>
            <w:tcW w:w="248" w:type="dxa"/>
          </w:tcPr>
          <w:p w14:paraId="5433E47B" w14:textId="77777777" w:rsidR="00477DA2" w:rsidRPr="00FB082C" w:rsidRDefault="00477DA2" w:rsidP="00477DA2">
            <w:pPr>
              <w:rPr>
                <w:rFonts w:ascii="Times New Roman" w:hAnsi="Times New Roman"/>
                <w:sz w:val="20"/>
                <w:szCs w:val="20"/>
              </w:rPr>
            </w:pPr>
          </w:p>
        </w:tc>
        <w:tc>
          <w:tcPr>
            <w:tcW w:w="255" w:type="dxa"/>
          </w:tcPr>
          <w:p w14:paraId="65D133F9" w14:textId="77777777" w:rsidR="00477DA2" w:rsidRPr="00FB082C" w:rsidRDefault="00477DA2" w:rsidP="00477DA2">
            <w:pPr>
              <w:rPr>
                <w:rFonts w:ascii="Times New Roman" w:hAnsi="Times New Roman"/>
                <w:sz w:val="20"/>
                <w:szCs w:val="20"/>
              </w:rPr>
            </w:pPr>
          </w:p>
        </w:tc>
        <w:tc>
          <w:tcPr>
            <w:tcW w:w="251" w:type="dxa"/>
          </w:tcPr>
          <w:p w14:paraId="25C3C9E0" w14:textId="77777777" w:rsidR="00477DA2" w:rsidRPr="00FB082C" w:rsidRDefault="00477DA2" w:rsidP="00477DA2">
            <w:pPr>
              <w:rPr>
                <w:rFonts w:ascii="Times New Roman" w:hAnsi="Times New Roman"/>
                <w:sz w:val="20"/>
                <w:szCs w:val="20"/>
              </w:rPr>
            </w:pPr>
          </w:p>
        </w:tc>
        <w:tc>
          <w:tcPr>
            <w:tcW w:w="1353" w:type="dxa"/>
          </w:tcPr>
          <w:p w14:paraId="632457DC" w14:textId="64E6D51C" w:rsidR="00477DA2" w:rsidRPr="00BC1C53" w:rsidRDefault="00477DA2" w:rsidP="00477DA2">
            <w:pPr>
              <w:rPr>
                <w:rFonts w:ascii="Arial" w:hAnsi="Arial" w:cs="Arial"/>
                <w:sz w:val="24"/>
                <w:szCs w:val="24"/>
              </w:rPr>
            </w:pPr>
            <w:r w:rsidRPr="00BC1C53">
              <w:rPr>
                <w:rFonts w:ascii="Arial" w:hAnsi="Arial" w:cs="Arial"/>
                <w:sz w:val="24"/>
                <w:szCs w:val="24"/>
              </w:rPr>
              <w:t>3</w:t>
            </w:r>
            <w:r w:rsidR="00B72411" w:rsidRPr="00BC1C53">
              <w:rPr>
                <w:rFonts w:ascii="Arial" w:hAnsi="Arial" w:cs="Arial"/>
                <w:sz w:val="24"/>
                <w:szCs w:val="24"/>
              </w:rPr>
              <w:t>8</w:t>
            </w:r>
          </w:p>
        </w:tc>
      </w:tr>
      <w:tr w:rsidR="00477DA2" w:rsidRPr="00FB082C" w14:paraId="4C043430" w14:textId="77777777" w:rsidTr="00477DA2">
        <w:tc>
          <w:tcPr>
            <w:tcW w:w="5990" w:type="dxa"/>
          </w:tcPr>
          <w:p w14:paraId="60EDD497" w14:textId="77777777" w:rsidR="00477DA2" w:rsidRPr="00BC1C53" w:rsidRDefault="00477DA2" w:rsidP="00477DA2">
            <w:pPr>
              <w:rPr>
                <w:rFonts w:ascii="Arial" w:hAnsi="Arial" w:cs="Arial"/>
                <w:b/>
                <w:bCs/>
                <w:sz w:val="24"/>
                <w:szCs w:val="24"/>
              </w:rPr>
            </w:pPr>
            <w:r w:rsidRPr="00BC1C53">
              <w:rPr>
                <w:rFonts w:ascii="Arial" w:hAnsi="Arial" w:cs="Arial"/>
                <w:b/>
                <w:bCs/>
                <w:sz w:val="24"/>
                <w:szCs w:val="24"/>
              </w:rPr>
              <w:t>IV. METODOLOGÍA</w:t>
            </w:r>
          </w:p>
        </w:tc>
        <w:tc>
          <w:tcPr>
            <w:tcW w:w="242" w:type="dxa"/>
          </w:tcPr>
          <w:p w14:paraId="1F0192C7" w14:textId="77777777" w:rsidR="00477DA2" w:rsidRPr="00FB082C" w:rsidRDefault="00477DA2" w:rsidP="00477DA2">
            <w:pPr>
              <w:rPr>
                <w:rFonts w:ascii="Times New Roman" w:hAnsi="Times New Roman"/>
                <w:sz w:val="20"/>
                <w:szCs w:val="20"/>
              </w:rPr>
            </w:pPr>
          </w:p>
        </w:tc>
        <w:tc>
          <w:tcPr>
            <w:tcW w:w="243" w:type="dxa"/>
          </w:tcPr>
          <w:p w14:paraId="1A68A1AE" w14:textId="77777777" w:rsidR="00477DA2" w:rsidRPr="00FB082C" w:rsidRDefault="00477DA2" w:rsidP="00477DA2">
            <w:pPr>
              <w:rPr>
                <w:rFonts w:ascii="Times New Roman" w:hAnsi="Times New Roman"/>
                <w:sz w:val="20"/>
                <w:szCs w:val="20"/>
              </w:rPr>
            </w:pPr>
          </w:p>
        </w:tc>
        <w:tc>
          <w:tcPr>
            <w:tcW w:w="244" w:type="dxa"/>
          </w:tcPr>
          <w:p w14:paraId="3B0F4B54" w14:textId="77777777" w:rsidR="00477DA2" w:rsidRPr="00FB082C" w:rsidRDefault="00477DA2" w:rsidP="00477DA2">
            <w:pPr>
              <w:rPr>
                <w:rFonts w:ascii="Times New Roman" w:hAnsi="Times New Roman"/>
                <w:sz w:val="20"/>
                <w:szCs w:val="20"/>
              </w:rPr>
            </w:pPr>
          </w:p>
        </w:tc>
        <w:tc>
          <w:tcPr>
            <w:tcW w:w="246" w:type="dxa"/>
          </w:tcPr>
          <w:p w14:paraId="54C9BB6B" w14:textId="77777777" w:rsidR="00477DA2" w:rsidRPr="00FB082C" w:rsidRDefault="00477DA2" w:rsidP="00477DA2">
            <w:pPr>
              <w:rPr>
                <w:rFonts w:ascii="Times New Roman" w:hAnsi="Times New Roman"/>
                <w:sz w:val="20"/>
                <w:szCs w:val="20"/>
              </w:rPr>
            </w:pPr>
          </w:p>
        </w:tc>
        <w:tc>
          <w:tcPr>
            <w:tcW w:w="248" w:type="dxa"/>
          </w:tcPr>
          <w:p w14:paraId="5A27D2E8" w14:textId="77777777" w:rsidR="00477DA2" w:rsidRPr="00FB082C" w:rsidRDefault="00477DA2" w:rsidP="00477DA2">
            <w:pPr>
              <w:rPr>
                <w:rFonts w:ascii="Times New Roman" w:hAnsi="Times New Roman"/>
                <w:sz w:val="20"/>
                <w:szCs w:val="20"/>
              </w:rPr>
            </w:pPr>
          </w:p>
        </w:tc>
        <w:tc>
          <w:tcPr>
            <w:tcW w:w="255" w:type="dxa"/>
          </w:tcPr>
          <w:p w14:paraId="44D302B8" w14:textId="77777777" w:rsidR="00477DA2" w:rsidRPr="00FB082C" w:rsidRDefault="00477DA2" w:rsidP="00477DA2">
            <w:pPr>
              <w:rPr>
                <w:rFonts w:ascii="Times New Roman" w:hAnsi="Times New Roman"/>
                <w:sz w:val="20"/>
                <w:szCs w:val="20"/>
              </w:rPr>
            </w:pPr>
          </w:p>
        </w:tc>
        <w:tc>
          <w:tcPr>
            <w:tcW w:w="251" w:type="dxa"/>
          </w:tcPr>
          <w:p w14:paraId="6E1C3105" w14:textId="77777777" w:rsidR="00477DA2" w:rsidRPr="00FB082C" w:rsidRDefault="00477DA2" w:rsidP="00477DA2">
            <w:pPr>
              <w:rPr>
                <w:rFonts w:ascii="Times New Roman" w:hAnsi="Times New Roman"/>
                <w:sz w:val="20"/>
                <w:szCs w:val="20"/>
              </w:rPr>
            </w:pPr>
          </w:p>
        </w:tc>
        <w:tc>
          <w:tcPr>
            <w:tcW w:w="1353" w:type="dxa"/>
          </w:tcPr>
          <w:p w14:paraId="4A918766" w14:textId="07FAB877" w:rsidR="00477DA2" w:rsidRPr="00BC1C53" w:rsidRDefault="00477DA2" w:rsidP="00477DA2">
            <w:pPr>
              <w:rPr>
                <w:rFonts w:ascii="Arial" w:hAnsi="Arial" w:cs="Arial"/>
                <w:sz w:val="24"/>
                <w:szCs w:val="24"/>
              </w:rPr>
            </w:pPr>
            <w:r w:rsidRPr="00BC1C53">
              <w:rPr>
                <w:rFonts w:ascii="Arial" w:hAnsi="Arial" w:cs="Arial"/>
                <w:sz w:val="24"/>
                <w:szCs w:val="24"/>
              </w:rPr>
              <w:t>4</w:t>
            </w:r>
            <w:r w:rsidR="00B72411" w:rsidRPr="00BC1C53">
              <w:rPr>
                <w:rFonts w:ascii="Arial" w:hAnsi="Arial" w:cs="Arial"/>
                <w:sz w:val="24"/>
                <w:szCs w:val="24"/>
              </w:rPr>
              <w:t>1</w:t>
            </w:r>
          </w:p>
        </w:tc>
      </w:tr>
      <w:tr w:rsidR="00477DA2" w:rsidRPr="00FB082C" w14:paraId="16D9ADF7" w14:textId="77777777" w:rsidTr="00477DA2">
        <w:tc>
          <w:tcPr>
            <w:tcW w:w="5990" w:type="dxa"/>
          </w:tcPr>
          <w:p w14:paraId="5852F100" w14:textId="77777777" w:rsidR="00477DA2" w:rsidRPr="00BC1C53" w:rsidRDefault="00477DA2" w:rsidP="00477DA2">
            <w:pPr>
              <w:rPr>
                <w:rFonts w:ascii="Arial" w:hAnsi="Arial" w:cs="Arial"/>
                <w:sz w:val="24"/>
                <w:szCs w:val="24"/>
              </w:rPr>
            </w:pPr>
            <w:r w:rsidRPr="00BC1C53">
              <w:rPr>
                <w:rFonts w:ascii="Arial" w:hAnsi="Arial" w:cs="Arial"/>
                <w:sz w:val="24"/>
                <w:szCs w:val="24"/>
              </w:rPr>
              <w:lastRenderedPageBreak/>
              <w:t>4.1 Tipo y nivel de investigación</w:t>
            </w:r>
          </w:p>
        </w:tc>
        <w:tc>
          <w:tcPr>
            <w:tcW w:w="242" w:type="dxa"/>
          </w:tcPr>
          <w:p w14:paraId="00F4657F" w14:textId="77777777" w:rsidR="00477DA2" w:rsidRPr="00FB082C" w:rsidRDefault="00477DA2" w:rsidP="00477DA2">
            <w:pPr>
              <w:rPr>
                <w:rFonts w:ascii="Times New Roman" w:hAnsi="Times New Roman"/>
                <w:sz w:val="20"/>
                <w:szCs w:val="20"/>
              </w:rPr>
            </w:pPr>
          </w:p>
        </w:tc>
        <w:tc>
          <w:tcPr>
            <w:tcW w:w="243" w:type="dxa"/>
          </w:tcPr>
          <w:p w14:paraId="3AE65A1B" w14:textId="77777777" w:rsidR="00477DA2" w:rsidRPr="00FB082C" w:rsidRDefault="00477DA2" w:rsidP="00477DA2">
            <w:pPr>
              <w:rPr>
                <w:rFonts w:ascii="Times New Roman" w:hAnsi="Times New Roman"/>
                <w:sz w:val="20"/>
                <w:szCs w:val="20"/>
              </w:rPr>
            </w:pPr>
          </w:p>
        </w:tc>
        <w:tc>
          <w:tcPr>
            <w:tcW w:w="244" w:type="dxa"/>
          </w:tcPr>
          <w:p w14:paraId="321B94A7" w14:textId="77777777" w:rsidR="00477DA2" w:rsidRPr="00FB082C" w:rsidRDefault="00477DA2" w:rsidP="00477DA2">
            <w:pPr>
              <w:rPr>
                <w:rFonts w:ascii="Times New Roman" w:hAnsi="Times New Roman"/>
                <w:sz w:val="20"/>
                <w:szCs w:val="20"/>
              </w:rPr>
            </w:pPr>
          </w:p>
        </w:tc>
        <w:tc>
          <w:tcPr>
            <w:tcW w:w="246" w:type="dxa"/>
          </w:tcPr>
          <w:p w14:paraId="67229D9D" w14:textId="77777777" w:rsidR="00477DA2" w:rsidRPr="00FB082C" w:rsidRDefault="00477DA2" w:rsidP="00477DA2">
            <w:pPr>
              <w:rPr>
                <w:rFonts w:ascii="Times New Roman" w:hAnsi="Times New Roman"/>
                <w:sz w:val="20"/>
                <w:szCs w:val="20"/>
              </w:rPr>
            </w:pPr>
          </w:p>
        </w:tc>
        <w:tc>
          <w:tcPr>
            <w:tcW w:w="248" w:type="dxa"/>
          </w:tcPr>
          <w:p w14:paraId="36056CCC" w14:textId="77777777" w:rsidR="00477DA2" w:rsidRPr="00FB082C" w:rsidRDefault="00477DA2" w:rsidP="00477DA2">
            <w:pPr>
              <w:rPr>
                <w:rFonts w:ascii="Times New Roman" w:hAnsi="Times New Roman"/>
                <w:sz w:val="20"/>
                <w:szCs w:val="20"/>
              </w:rPr>
            </w:pPr>
          </w:p>
        </w:tc>
        <w:tc>
          <w:tcPr>
            <w:tcW w:w="255" w:type="dxa"/>
          </w:tcPr>
          <w:p w14:paraId="092BA302" w14:textId="77777777" w:rsidR="00477DA2" w:rsidRPr="00FB082C" w:rsidRDefault="00477DA2" w:rsidP="00477DA2">
            <w:pPr>
              <w:rPr>
                <w:rFonts w:ascii="Times New Roman" w:hAnsi="Times New Roman"/>
                <w:sz w:val="20"/>
                <w:szCs w:val="20"/>
              </w:rPr>
            </w:pPr>
          </w:p>
        </w:tc>
        <w:tc>
          <w:tcPr>
            <w:tcW w:w="251" w:type="dxa"/>
          </w:tcPr>
          <w:p w14:paraId="6A192F7C" w14:textId="77777777" w:rsidR="00477DA2" w:rsidRPr="00FB082C" w:rsidRDefault="00477DA2" w:rsidP="00477DA2">
            <w:pPr>
              <w:rPr>
                <w:rFonts w:ascii="Times New Roman" w:hAnsi="Times New Roman"/>
                <w:sz w:val="20"/>
                <w:szCs w:val="20"/>
              </w:rPr>
            </w:pPr>
          </w:p>
        </w:tc>
        <w:tc>
          <w:tcPr>
            <w:tcW w:w="1353" w:type="dxa"/>
          </w:tcPr>
          <w:p w14:paraId="633F84E2" w14:textId="20BD8CF9" w:rsidR="00477DA2" w:rsidRPr="00BC1C53" w:rsidRDefault="00477DA2" w:rsidP="00477DA2">
            <w:pPr>
              <w:rPr>
                <w:rFonts w:ascii="Arial" w:hAnsi="Arial" w:cs="Arial"/>
                <w:sz w:val="24"/>
                <w:szCs w:val="24"/>
              </w:rPr>
            </w:pPr>
            <w:r w:rsidRPr="00BC1C53">
              <w:rPr>
                <w:rFonts w:ascii="Arial" w:hAnsi="Arial" w:cs="Arial"/>
                <w:sz w:val="24"/>
                <w:szCs w:val="24"/>
              </w:rPr>
              <w:t>4</w:t>
            </w:r>
            <w:r w:rsidR="00B72411" w:rsidRPr="00BC1C53">
              <w:rPr>
                <w:rFonts w:ascii="Arial" w:hAnsi="Arial" w:cs="Arial"/>
                <w:sz w:val="24"/>
                <w:szCs w:val="24"/>
              </w:rPr>
              <w:t>1</w:t>
            </w:r>
          </w:p>
        </w:tc>
      </w:tr>
      <w:tr w:rsidR="00477DA2" w:rsidRPr="00FB082C" w14:paraId="5AA2F6EC" w14:textId="77777777" w:rsidTr="00477DA2">
        <w:tc>
          <w:tcPr>
            <w:tcW w:w="5990" w:type="dxa"/>
          </w:tcPr>
          <w:p w14:paraId="37F3AABB" w14:textId="77777777" w:rsidR="00477DA2" w:rsidRPr="00BC1C53" w:rsidRDefault="00477DA2" w:rsidP="00BC1C53">
            <w:pPr>
              <w:ind w:left="184"/>
              <w:rPr>
                <w:rFonts w:ascii="Arial" w:hAnsi="Arial" w:cs="Arial"/>
                <w:sz w:val="24"/>
                <w:szCs w:val="24"/>
              </w:rPr>
            </w:pPr>
            <w:r w:rsidRPr="00BC1C53">
              <w:rPr>
                <w:rFonts w:ascii="Arial" w:hAnsi="Arial" w:cs="Arial"/>
                <w:sz w:val="24"/>
                <w:szCs w:val="24"/>
              </w:rPr>
              <w:t>4.2 Diseño de investigación</w:t>
            </w:r>
          </w:p>
        </w:tc>
        <w:tc>
          <w:tcPr>
            <w:tcW w:w="242" w:type="dxa"/>
          </w:tcPr>
          <w:p w14:paraId="19E9A526" w14:textId="77777777" w:rsidR="00477DA2" w:rsidRPr="00FB082C" w:rsidRDefault="00477DA2" w:rsidP="00477DA2">
            <w:pPr>
              <w:rPr>
                <w:rFonts w:ascii="Times New Roman" w:hAnsi="Times New Roman"/>
                <w:sz w:val="20"/>
                <w:szCs w:val="20"/>
              </w:rPr>
            </w:pPr>
          </w:p>
        </w:tc>
        <w:tc>
          <w:tcPr>
            <w:tcW w:w="243" w:type="dxa"/>
          </w:tcPr>
          <w:p w14:paraId="337154C8" w14:textId="77777777" w:rsidR="00477DA2" w:rsidRPr="00FB082C" w:rsidRDefault="00477DA2" w:rsidP="00477DA2">
            <w:pPr>
              <w:rPr>
                <w:rFonts w:ascii="Times New Roman" w:hAnsi="Times New Roman"/>
                <w:sz w:val="20"/>
                <w:szCs w:val="20"/>
              </w:rPr>
            </w:pPr>
          </w:p>
        </w:tc>
        <w:tc>
          <w:tcPr>
            <w:tcW w:w="244" w:type="dxa"/>
          </w:tcPr>
          <w:p w14:paraId="1DCE5C6B" w14:textId="77777777" w:rsidR="00477DA2" w:rsidRPr="00FB082C" w:rsidRDefault="00477DA2" w:rsidP="00477DA2">
            <w:pPr>
              <w:rPr>
                <w:rFonts w:ascii="Times New Roman" w:hAnsi="Times New Roman"/>
                <w:sz w:val="20"/>
                <w:szCs w:val="20"/>
              </w:rPr>
            </w:pPr>
          </w:p>
        </w:tc>
        <w:tc>
          <w:tcPr>
            <w:tcW w:w="246" w:type="dxa"/>
          </w:tcPr>
          <w:p w14:paraId="10BC2D98" w14:textId="77777777" w:rsidR="00477DA2" w:rsidRPr="00FB082C" w:rsidRDefault="00477DA2" w:rsidP="00477DA2">
            <w:pPr>
              <w:rPr>
                <w:rFonts w:ascii="Times New Roman" w:hAnsi="Times New Roman"/>
                <w:sz w:val="20"/>
                <w:szCs w:val="20"/>
              </w:rPr>
            </w:pPr>
          </w:p>
        </w:tc>
        <w:tc>
          <w:tcPr>
            <w:tcW w:w="248" w:type="dxa"/>
          </w:tcPr>
          <w:p w14:paraId="1E2DE6F4" w14:textId="77777777" w:rsidR="00477DA2" w:rsidRPr="00FB082C" w:rsidRDefault="00477DA2" w:rsidP="00477DA2">
            <w:pPr>
              <w:rPr>
                <w:rFonts w:ascii="Times New Roman" w:hAnsi="Times New Roman"/>
                <w:sz w:val="20"/>
                <w:szCs w:val="20"/>
              </w:rPr>
            </w:pPr>
          </w:p>
        </w:tc>
        <w:tc>
          <w:tcPr>
            <w:tcW w:w="255" w:type="dxa"/>
          </w:tcPr>
          <w:p w14:paraId="6201E419" w14:textId="77777777" w:rsidR="00477DA2" w:rsidRPr="00FB082C" w:rsidRDefault="00477DA2" w:rsidP="00477DA2">
            <w:pPr>
              <w:rPr>
                <w:rFonts w:ascii="Times New Roman" w:hAnsi="Times New Roman"/>
                <w:sz w:val="20"/>
                <w:szCs w:val="20"/>
              </w:rPr>
            </w:pPr>
          </w:p>
        </w:tc>
        <w:tc>
          <w:tcPr>
            <w:tcW w:w="251" w:type="dxa"/>
          </w:tcPr>
          <w:p w14:paraId="7D987B87" w14:textId="77777777" w:rsidR="00477DA2" w:rsidRPr="00FB082C" w:rsidRDefault="00477DA2" w:rsidP="00477DA2">
            <w:pPr>
              <w:rPr>
                <w:rFonts w:ascii="Times New Roman" w:hAnsi="Times New Roman"/>
                <w:sz w:val="20"/>
                <w:szCs w:val="20"/>
              </w:rPr>
            </w:pPr>
          </w:p>
        </w:tc>
        <w:tc>
          <w:tcPr>
            <w:tcW w:w="1353" w:type="dxa"/>
          </w:tcPr>
          <w:p w14:paraId="5DC7F230" w14:textId="06FBCBF3" w:rsidR="00477DA2" w:rsidRPr="00BC1C53" w:rsidRDefault="00477DA2" w:rsidP="00477DA2">
            <w:pPr>
              <w:rPr>
                <w:rFonts w:ascii="Arial" w:hAnsi="Arial" w:cs="Arial"/>
                <w:sz w:val="24"/>
                <w:szCs w:val="24"/>
              </w:rPr>
            </w:pPr>
            <w:r w:rsidRPr="00BC1C53">
              <w:rPr>
                <w:rFonts w:ascii="Arial" w:hAnsi="Arial" w:cs="Arial"/>
                <w:sz w:val="24"/>
                <w:szCs w:val="24"/>
              </w:rPr>
              <w:t>4</w:t>
            </w:r>
            <w:r w:rsidR="00B72411" w:rsidRPr="00BC1C53">
              <w:rPr>
                <w:rFonts w:ascii="Arial" w:hAnsi="Arial" w:cs="Arial"/>
                <w:sz w:val="24"/>
                <w:szCs w:val="24"/>
              </w:rPr>
              <w:t>2</w:t>
            </w:r>
          </w:p>
        </w:tc>
      </w:tr>
      <w:tr w:rsidR="00477DA2" w:rsidRPr="00FB082C" w14:paraId="7D500C60" w14:textId="77777777" w:rsidTr="00477DA2">
        <w:tc>
          <w:tcPr>
            <w:tcW w:w="5990" w:type="dxa"/>
          </w:tcPr>
          <w:p w14:paraId="38E7B39F" w14:textId="77777777" w:rsidR="00477DA2" w:rsidRPr="00BC1C53" w:rsidRDefault="00477DA2" w:rsidP="00477DA2">
            <w:pPr>
              <w:rPr>
                <w:rFonts w:ascii="Arial" w:hAnsi="Arial" w:cs="Arial"/>
                <w:sz w:val="24"/>
                <w:szCs w:val="24"/>
              </w:rPr>
            </w:pPr>
            <w:r w:rsidRPr="00BC1C53">
              <w:rPr>
                <w:rFonts w:ascii="Arial" w:hAnsi="Arial" w:cs="Arial"/>
                <w:sz w:val="24"/>
                <w:szCs w:val="24"/>
              </w:rPr>
              <w:t>4.3 Hipótesis general y específicas</w:t>
            </w:r>
          </w:p>
        </w:tc>
        <w:tc>
          <w:tcPr>
            <w:tcW w:w="242" w:type="dxa"/>
          </w:tcPr>
          <w:p w14:paraId="2BE2A637" w14:textId="77777777" w:rsidR="00477DA2" w:rsidRPr="00FB082C" w:rsidRDefault="00477DA2" w:rsidP="00477DA2">
            <w:pPr>
              <w:rPr>
                <w:rFonts w:ascii="Times New Roman" w:hAnsi="Times New Roman"/>
                <w:sz w:val="20"/>
                <w:szCs w:val="20"/>
              </w:rPr>
            </w:pPr>
          </w:p>
        </w:tc>
        <w:tc>
          <w:tcPr>
            <w:tcW w:w="243" w:type="dxa"/>
          </w:tcPr>
          <w:p w14:paraId="310F6273" w14:textId="77777777" w:rsidR="00477DA2" w:rsidRPr="00FB082C" w:rsidRDefault="00477DA2" w:rsidP="00477DA2">
            <w:pPr>
              <w:rPr>
                <w:rFonts w:ascii="Times New Roman" w:hAnsi="Times New Roman"/>
                <w:sz w:val="20"/>
                <w:szCs w:val="20"/>
              </w:rPr>
            </w:pPr>
          </w:p>
        </w:tc>
        <w:tc>
          <w:tcPr>
            <w:tcW w:w="244" w:type="dxa"/>
          </w:tcPr>
          <w:p w14:paraId="3640A0C8" w14:textId="77777777" w:rsidR="00477DA2" w:rsidRPr="00FB082C" w:rsidRDefault="00477DA2" w:rsidP="00477DA2">
            <w:pPr>
              <w:rPr>
                <w:rFonts w:ascii="Times New Roman" w:hAnsi="Times New Roman"/>
                <w:sz w:val="20"/>
                <w:szCs w:val="20"/>
              </w:rPr>
            </w:pPr>
          </w:p>
        </w:tc>
        <w:tc>
          <w:tcPr>
            <w:tcW w:w="246" w:type="dxa"/>
          </w:tcPr>
          <w:p w14:paraId="6864EBAD" w14:textId="77777777" w:rsidR="00477DA2" w:rsidRPr="00FB082C" w:rsidRDefault="00477DA2" w:rsidP="00477DA2">
            <w:pPr>
              <w:rPr>
                <w:rFonts w:ascii="Times New Roman" w:hAnsi="Times New Roman"/>
                <w:sz w:val="20"/>
                <w:szCs w:val="20"/>
              </w:rPr>
            </w:pPr>
          </w:p>
        </w:tc>
        <w:tc>
          <w:tcPr>
            <w:tcW w:w="248" w:type="dxa"/>
          </w:tcPr>
          <w:p w14:paraId="02B22F95" w14:textId="77777777" w:rsidR="00477DA2" w:rsidRPr="00FB082C" w:rsidRDefault="00477DA2" w:rsidP="00477DA2">
            <w:pPr>
              <w:rPr>
                <w:rFonts w:ascii="Times New Roman" w:hAnsi="Times New Roman"/>
                <w:sz w:val="20"/>
                <w:szCs w:val="20"/>
              </w:rPr>
            </w:pPr>
          </w:p>
        </w:tc>
        <w:tc>
          <w:tcPr>
            <w:tcW w:w="255" w:type="dxa"/>
          </w:tcPr>
          <w:p w14:paraId="08D8118B" w14:textId="77777777" w:rsidR="00477DA2" w:rsidRPr="00FB082C" w:rsidRDefault="00477DA2" w:rsidP="00477DA2">
            <w:pPr>
              <w:rPr>
                <w:rFonts w:ascii="Times New Roman" w:hAnsi="Times New Roman"/>
                <w:sz w:val="20"/>
                <w:szCs w:val="20"/>
              </w:rPr>
            </w:pPr>
          </w:p>
        </w:tc>
        <w:tc>
          <w:tcPr>
            <w:tcW w:w="251" w:type="dxa"/>
          </w:tcPr>
          <w:p w14:paraId="6425ADA1" w14:textId="77777777" w:rsidR="00477DA2" w:rsidRPr="00FB082C" w:rsidRDefault="00477DA2" w:rsidP="00477DA2">
            <w:pPr>
              <w:rPr>
                <w:rFonts w:ascii="Times New Roman" w:hAnsi="Times New Roman"/>
                <w:sz w:val="20"/>
                <w:szCs w:val="20"/>
              </w:rPr>
            </w:pPr>
          </w:p>
        </w:tc>
        <w:tc>
          <w:tcPr>
            <w:tcW w:w="1353" w:type="dxa"/>
          </w:tcPr>
          <w:p w14:paraId="1482E9CD" w14:textId="1CF1BD80" w:rsidR="00477DA2" w:rsidRPr="00BC1C53" w:rsidRDefault="00477DA2" w:rsidP="00477DA2">
            <w:pPr>
              <w:rPr>
                <w:rFonts w:ascii="Arial" w:hAnsi="Arial" w:cs="Arial"/>
                <w:sz w:val="24"/>
                <w:szCs w:val="24"/>
              </w:rPr>
            </w:pPr>
            <w:r w:rsidRPr="00BC1C53">
              <w:rPr>
                <w:rFonts w:ascii="Arial" w:hAnsi="Arial" w:cs="Arial"/>
                <w:sz w:val="24"/>
                <w:szCs w:val="24"/>
              </w:rPr>
              <w:t>4</w:t>
            </w:r>
            <w:r w:rsidR="00B72411" w:rsidRPr="00BC1C53">
              <w:rPr>
                <w:rFonts w:ascii="Arial" w:hAnsi="Arial" w:cs="Arial"/>
                <w:sz w:val="24"/>
                <w:szCs w:val="24"/>
              </w:rPr>
              <w:t>2</w:t>
            </w:r>
          </w:p>
        </w:tc>
      </w:tr>
      <w:tr w:rsidR="00477DA2" w:rsidRPr="00FB082C" w14:paraId="5DF0C780" w14:textId="77777777" w:rsidTr="00477DA2">
        <w:tc>
          <w:tcPr>
            <w:tcW w:w="5990" w:type="dxa"/>
          </w:tcPr>
          <w:p w14:paraId="02F7B3D8" w14:textId="77777777" w:rsidR="00477DA2" w:rsidRPr="00BC1C53" w:rsidRDefault="00477DA2" w:rsidP="00477DA2">
            <w:pPr>
              <w:rPr>
                <w:rFonts w:ascii="Arial" w:hAnsi="Arial" w:cs="Arial"/>
                <w:sz w:val="24"/>
                <w:szCs w:val="24"/>
              </w:rPr>
            </w:pPr>
            <w:r w:rsidRPr="00BC1C53">
              <w:rPr>
                <w:rFonts w:ascii="Arial" w:hAnsi="Arial" w:cs="Arial"/>
                <w:sz w:val="24"/>
                <w:szCs w:val="24"/>
              </w:rPr>
              <w:t>4.4 Identificación de las variables</w:t>
            </w:r>
          </w:p>
        </w:tc>
        <w:tc>
          <w:tcPr>
            <w:tcW w:w="242" w:type="dxa"/>
          </w:tcPr>
          <w:p w14:paraId="73BB0769" w14:textId="77777777" w:rsidR="00477DA2" w:rsidRPr="00FB082C" w:rsidRDefault="00477DA2" w:rsidP="00477DA2">
            <w:pPr>
              <w:rPr>
                <w:rFonts w:ascii="Times New Roman" w:hAnsi="Times New Roman"/>
                <w:sz w:val="20"/>
                <w:szCs w:val="20"/>
              </w:rPr>
            </w:pPr>
          </w:p>
        </w:tc>
        <w:tc>
          <w:tcPr>
            <w:tcW w:w="243" w:type="dxa"/>
          </w:tcPr>
          <w:p w14:paraId="69182BD9" w14:textId="77777777" w:rsidR="00477DA2" w:rsidRPr="00FB082C" w:rsidRDefault="00477DA2" w:rsidP="00477DA2">
            <w:pPr>
              <w:rPr>
                <w:rFonts w:ascii="Times New Roman" w:hAnsi="Times New Roman"/>
                <w:sz w:val="20"/>
                <w:szCs w:val="20"/>
              </w:rPr>
            </w:pPr>
          </w:p>
        </w:tc>
        <w:tc>
          <w:tcPr>
            <w:tcW w:w="244" w:type="dxa"/>
          </w:tcPr>
          <w:p w14:paraId="5F57198B" w14:textId="77777777" w:rsidR="00477DA2" w:rsidRPr="00FB082C" w:rsidRDefault="00477DA2" w:rsidP="00477DA2">
            <w:pPr>
              <w:rPr>
                <w:rFonts w:ascii="Times New Roman" w:hAnsi="Times New Roman"/>
                <w:sz w:val="20"/>
                <w:szCs w:val="20"/>
              </w:rPr>
            </w:pPr>
          </w:p>
        </w:tc>
        <w:tc>
          <w:tcPr>
            <w:tcW w:w="246" w:type="dxa"/>
          </w:tcPr>
          <w:p w14:paraId="2B7BD10C" w14:textId="77777777" w:rsidR="00477DA2" w:rsidRPr="00FB082C" w:rsidRDefault="00477DA2" w:rsidP="00477DA2">
            <w:pPr>
              <w:rPr>
                <w:rFonts w:ascii="Times New Roman" w:hAnsi="Times New Roman"/>
                <w:sz w:val="20"/>
                <w:szCs w:val="20"/>
              </w:rPr>
            </w:pPr>
          </w:p>
        </w:tc>
        <w:tc>
          <w:tcPr>
            <w:tcW w:w="248" w:type="dxa"/>
          </w:tcPr>
          <w:p w14:paraId="480F943F" w14:textId="77777777" w:rsidR="00477DA2" w:rsidRPr="00FB082C" w:rsidRDefault="00477DA2" w:rsidP="00477DA2">
            <w:pPr>
              <w:rPr>
                <w:rFonts w:ascii="Times New Roman" w:hAnsi="Times New Roman"/>
                <w:sz w:val="20"/>
                <w:szCs w:val="20"/>
              </w:rPr>
            </w:pPr>
          </w:p>
        </w:tc>
        <w:tc>
          <w:tcPr>
            <w:tcW w:w="255" w:type="dxa"/>
          </w:tcPr>
          <w:p w14:paraId="18B71B64" w14:textId="77777777" w:rsidR="00477DA2" w:rsidRPr="00FB082C" w:rsidRDefault="00477DA2" w:rsidP="00477DA2">
            <w:pPr>
              <w:rPr>
                <w:rFonts w:ascii="Times New Roman" w:hAnsi="Times New Roman"/>
                <w:sz w:val="20"/>
                <w:szCs w:val="20"/>
              </w:rPr>
            </w:pPr>
          </w:p>
        </w:tc>
        <w:tc>
          <w:tcPr>
            <w:tcW w:w="251" w:type="dxa"/>
          </w:tcPr>
          <w:p w14:paraId="43A29163" w14:textId="77777777" w:rsidR="00477DA2" w:rsidRPr="00FB082C" w:rsidRDefault="00477DA2" w:rsidP="00477DA2">
            <w:pPr>
              <w:rPr>
                <w:rFonts w:ascii="Times New Roman" w:hAnsi="Times New Roman"/>
                <w:sz w:val="20"/>
                <w:szCs w:val="20"/>
              </w:rPr>
            </w:pPr>
          </w:p>
        </w:tc>
        <w:tc>
          <w:tcPr>
            <w:tcW w:w="1353" w:type="dxa"/>
          </w:tcPr>
          <w:p w14:paraId="4EB0566F" w14:textId="77777777" w:rsidR="00477DA2" w:rsidRPr="00BC1C53" w:rsidRDefault="00477DA2" w:rsidP="00477DA2">
            <w:pPr>
              <w:rPr>
                <w:rFonts w:ascii="Arial" w:hAnsi="Arial" w:cs="Arial"/>
                <w:sz w:val="24"/>
                <w:szCs w:val="24"/>
              </w:rPr>
            </w:pPr>
            <w:r w:rsidRPr="00BC1C53">
              <w:rPr>
                <w:rFonts w:ascii="Arial" w:hAnsi="Arial" w:cs="Arial"/>
                <w:sz w:val="24"/>
                <w:szCs w:val="24"/>
              </w:rPr>
              <w:t>43</w:t>
            </w:r>
          </w:p>
        </w:tc>
      </w:tr>
      <w:tr w:rsidR="00477DA2" w:rsidRPr="00FB082C" w14:paraId="119599E5" w14:textId="77777777" w:rsidTr="00477DA2">
        <w:tc>
          <w:tcPr>
            <w:tcW w:w="5990" w:type="dxa"/>
          </w:tcPr>
          <w:p w14:paraId="792257E8" w14:textId="77777777" w:rsidR="00477DA2" w:rsidRPr="00BC1C53" w:rsidRDefault="00477DA2" w:rsidP="00477DA2">
            <w:pPr>
              <w:rPr>
                <w:rFonts w:ascii="Arial" w:hAnsi="Arial" w:cs="Arial"/>
                <w:sz w:val="24"/>
                <w:szCs w:val="24"/>
              </w:rPr>
            </w:pPr>
            <w:r w:rsidRPr="00BC1C53">
              <w:rPr>
                <w:rFonts w:ascii="Arial" w:hAnsi="Arial" w:cs="Arial"/>
                <w:sz w:val="24"/>
                <w:szCs w:val="24"/>
              </w:rPr>
              <w:t>4.5 Matriz de operacionalización de variables</w:t>
            </w:r>
          </w:p>
        </w:tc>
        <w:tc>
          <w:tcPr>
            <w:tcW w:w="242" w:type="dxa"/>
          </w:tcPr>
          <w:p w14:paraId="35935A64" w14:textId="77777777" w:rsidR="00477DA2" w:rsidRPr="00FB082C" w:rsidRDefault="00477DA2" w:rsidP="00477DA2">
            <w:pPr>
              <w:rPr>
                <w:rFonts w:ascii="Times New Roman" w:hAnsi="Times New Roman"/>
                <w:sz w:val="20"/>
                <w:szCs w:val="20"/>
              </w:rPr>
            </w:pPr>
          </w:p>
        </w:tc>
        <w:tc>
          <w:tcPr>
            <w:tcW w:w="243" w:type="dxa"/>
          </w:tcPr>
          <w:p w14:paraId="70FF7296" w14:textId="77777777" w:rsidR="00477DA2" w:rsidRPr="00FB082C" w:rsidRDefault="00477DA2" w:rsidP="00477DA2">
            <w:pPr>
              <w:rPr>
                <w:rFonts w:ascii="Times New Roman" w:hAnsi="Times New Roman"/>
                <w:sz w:val="20"/>
                <w:szCs w:val="20"/>
              </w:rPr>
            </w:pPr>
          </w:p>
        </w:tc>
        <w:tc>
          <w:tcPr>
            <w:tcW w:w="244" w:type="dxa"/>
          </w:tcPr>
          <w:p w14:paraId="12DBD08B" w14:textId="77777777" w:rsidR="00477DA2" w:rsidRPr="00FB082C" w:rsidRDefault="00477DA2" w:rsidP="00477DA2">
            <w:pPr>
              <w:rPr>
                <w:rFonts w:ascii="Times New Roman" w:hAnsi="Times New Roman"/>
                <w:sz w:val="20"/>
                <w:szCs w:val="20"/>
              </w:rPr>
            </w:pPr>
          </w:p>
        </w:tc>
        <w:tc>
          <w:tcPr>
            <w:tcW w:w="246" w:type="dxa"/>
          </w:tcPr>
          <w:p w14:paraId="15DC1547" w14:textId="77777777" w:rsidR="00477DA2" w:rsidRPr="00FB082C" w:rsidRDefault="00477DA2" w:rsidP="00477DA2">
            <w:pPr>
              <w:rPr>
                <w:rFonts w:ascii="Times New Roman" w:hAnsi="Times New Roman"/>
                <w:sz w:val="20"/>
                <w:szCs w:val="20"/>
              </w:rPr>
            </w:pPr>
          </w:p>
        </w:tc>
        <w:tc>
          <w:tcPr>
            <w:tcW w:w="248" w:type="dxa"/>
          </w:tcPr>
          <w:p w14:paraId="372901C9" w14:textId="77777777" w:rsidR="00477DA2" w:rsidRPr="00FB082C" w:rsidRDefault="00477DA2" w:rsidP="00477DA2">
            <w:pPr>
              <w:rPr>
                <w:rFonts w:ascii="Times New Roman" w:hAnsi="Times New Roman"/>
                <w:sz w:val="20"/>
                <w:szCs w:val="20"/>
              </w:rPr>
            </w:pPr>
          </w:p>
        </w:tc>
        <w:tc>
          <w:tcPr>
            <w:tcW w:w="255" w:type="dxa"/>
          </w:tcPr>
          <w:p w14:paraId="3B365051" w14:textId="77777777" w:rsidR="00477DA2" w:rsidRPr="00FB082C" w:rsidRDefault="00477DA2" w:rsidP="00477DA2">
            <w:pPr>
              <w:rPr>
                <w:rFonts w:ascii="Times New Roman" w:hAnsi="Times New Roman"/>
                <w:sz w:val="20"/>
                <w:szCs w:val="20"/>
              </w:rPr>
            </w:pPr>
          </w:p>
        </w:tc>
        <w:tc>
          <w:tcPr>
            <w:tcW w:w="251" w:type="dxa"/>
          </w:tcPr>
          <w:p w14:paraId="2DB3F42A" w14:textId="77777777" w:rsidR="00477DA2" w:rsidRPr="00FB082C" w:rsidRDefault="00477DA2" w:rsidP="00477DA2">
            <w:pPr>
              <w:rPr>
                <w:rFonts w:ascii="Times New Roman" w:hAnsi="Times New Roman"/>
                <w:sz w:val="20"/>
                <w:szCs w:val="20"/>
              </w:rPr>
            </w:pPr>
          </w:p>
        </w:tc>
        <w:tc>
          <w:tcPr>
            <w:tcW w:w="1353" w:type="dxa"/>
          </w:tcPr>
          <w:p w14:paraId="6BAAC6B2" w14:textId="6B0416A1" w:rsidR="00477DA2" w:rsidRPr="00BC1C53" w:rsidRDefault="00477DA2" w:rsidP="00477DA2">
            <w:pPr>
              <w:rPr>
                <w:rFonts w:ascii="Arial" w:hAnsi="Arial" w:cs="Arial"/>
                <w:sz w:val="24"/>
                <w:szCs w:val="24"/>
              </w:rPr>
            </w:pPr>
            <w:r w:rsidRPr="00BC1C53">
              <w:rPr>
                <w:rFonts w:ascii="Arial" w:hAnsi="Arial" w:cs="Arial"/>
                <w:sz w:val="24"/>
                <w:szCs w:val="24"/>
              </w:rPr>
              <w:t>4</w:t>
            </w:r>
            <w:r w:rsidR="00B72411" w:rsidRPr="00BC1C53">
              <w:rPr>
                <w:rFonts w:ascii="Arial" w:hAnsi="Arial" w:cs="Arial"/>
                <w:sz w:val="24"/>
                <w:szCs w:val="24"/>
              </w:rPr>
              <w:t>5</w:t>
            </w:r>
          </w:p>
        </w:tc>
      </w:tr>
      <w:tr w:rsidR="00477DA2" w:rsidRPr="00FB082C" w14:paraId="0B8D7522" w14:textId="77777777" w:rsidTr="00477DA2">
        <w:tc>
          <w:tcPr>
            <w:tcW w:w="5990" w:type="dxa"/>
          </w:tcPr>
          <w:p w14:paraId="333DAA27" w14:textId="77777777" w:rsidR="00477DA2" w:rsidRPr="00BC1C53" w:rsidRDefault="00477DA2" w:rsidP="00477DA2">
            <w:pPr>
              <w:rPr>
                <w:rFonts w:ascii="Arial" w:hAnsi="Arial" w:cs="Arial"/>
                <w:sz w:val="24"/>
                <w:szCs w:val="24"/>
              </w:rPr>
            </w:pPr>
            <w:r w:rsidRPr="00BC1C53">
              <w:rPr>
                <w:rFonts w:ascii="Arial" w:hAnsi="Arial" w:cs="Arial"/>
                <w:sz w:val="24"/>
                <w:szCs w:val="24"/>
              </w:rPr>
              <w:t>4.6 Población – muestra</w:t>
            </w:r>
          </w:p>
        </w:tc>
        <w:tc>
          <w:tcPr>
            <w:tcW w:w="242" w:type="dxa"/>
          </w:tcPr>
          <w:p w14:paraId="5FB56A57" w14:textId="77777777" w:rsidR="00477DA2" w:rsidRPr="00FB082C" w:rsidRDefault="00477DA2" w:rsidP="00477DA2">
            <w:pPr>
              <w:rPr>
                <w:rFonts w:ascii="Times New Roman" w:hAnsi="Times New Roman"/>
                <w:sz w:val="20"/>
                <w:szCs w:val="20"/>
              </w:rPr>
            </w:pPr>
          </w:p>
        </w:tc>
        <w:tc>
          <w:tcPr>
            <w:tcW w:w="243" w:type="dxa"/>
          </w:tcPr>
          <w:p w14:paraId="4DBD7315" w14:textId="77777777" w:rsidR="00477DA2" w:rsidRPr="00FB082C" w:rsidRDefault="00477DA2" w:rsidP="00477DA2">
            <w:pPr>
              <w:rPr>
                <w:rFonts w:ascii="Times New Roman" w:hAnsi="Times New Roman"/>
                <w:sz w:val="20"/>
                <w:szCs w:val="20"/>
              </w:rPr>
            </w:pPr>
          </w:p>
        </w:tc>
        <w:tc>
          <w:tcPr>
            <w:tcW w:w="244" w:type="dxa"/>
          </w:tcPr>
          <w:p w14:paraId="77F4C08C" w14:textId="77777777" w:rsidR="00477DA2" w:rsidRPr="00FB082C" w:rsidRDefault="00477DA2" w:rsidP="00477DA2">
            <w:pPr>
              <w:rPr>
                <w:rFonts w:ascii="Times New Roman" w:hAnsi="Times New Roman"/>
                <w:sz w:val="20"/>
                <w:szCs w:val="20"/>
              </w:rPr>
            </w:pPr>
          </w:p>
        </w:tc>
        <w:tc>
          <w:tcPr>
            <w:tcW w:w="246" w:type="dxa"/>
          </w:tcPr>
          <w:p w14:paraId="038BA57D" w14:textId="77777777" w:rsidR="00477DA2" w:rsidRPr="00FB082C" w:rsidRDefault="00477DA2" w:rsidP="00477DA2">
            <w:pPr>
              <w:rPr>
                <w:rFonts w:ascii="Times New Roman" w:hAnsi="Times New Roman"/>
                <w:sz w:val="20"/>
                <w:szCs w:val="20"/>
              </w:rPr>
            </w:pPr>
          </w:p>
        </w:tc>
        <w:tc>
          <w:tcPr>
            <w:tcW w:w="248" w:type="dxa"/>
          </w:tcPr>
          <w:p w14:paraId="1F584BCF" w14:textId="77777777" w:rsidR="00477DA2" w:rsidRPr="00FB082C" w:rsidRDefault="00477DA2" w:rsidP="00477DA2">
            <w:pPr>
              <w:rPr>
                <w:rFonts w:ascii="Times New Roman" w:hAnsi="Times New Roman"/>
                <w:sz w:val="20"/>
                <w:szCs w:val="20"/>
              </w:rPr>
            </w:pPr>
          </w:p>
        </w:tc>
        <w:tc>
          <w:tcPr>
            <w:tcW w:w="255" w:type="dxa"/>
          </w:tcPr>
          <w:p w14:paraId="1960FBCC" w14:textId="77777777" w:rsidR="00477DA2" w:rsidRPr="00FB082C" w:rsidRDefault="00477DA2" w:rsidP="00477DA2">
            <w:pPr>
              <w:rPr>
                <w:rFonts w:ascii="Times New Roman" w:hAnsi="Times New Roman"/>
                <w:sz w:val="20"/>
                <w:szCs w:val="20"/>
              </w:rPr>
            </w:pPr>
          </w:p>
        </w:tc>
        <w:tc>
          <w:tcPr>
            <w:tcW w:w="251" w:type="dxa"/>
          </w:tcPr>
          <w:p w14:paraId="38A89268" w14:textId="77777777" w:rsidR="00477DA2" w:rsidRPr="00FB082C" w:rsidRDefault="00477DA2" w:rsidP="00477DA2">
            <w:pPr>
              <w:rPr>
                <w:rFonts w:ascii="Times New Roman" w:hAnsi="Times New Roman"/>
                <w:sz w:val="20"/>
                <w:szCs w:val="20"/>
              </w:rPr>
            </w:pPr>
          </w:p>
        </w:tc>
        <w:tc>
          <w:tcPr>
            <w:tcW w:w="1353" w:type="dxa"/>
          </w:tcPr>
          <w:p w14:paraId="36057CB1" w14:textId="0F275125" w:rsidR="00477DA2" w:rsidRPr="00BC1C53" w:rsidRDefault="00477DA2" w:rsidP="00477DA2">
            <w:pPr>
              <w:rPr>
                <w:rFonts w:ascii="Arial" w:hAnsi="Arial" w:cs="Arial"/>
                <w:sz w:val="24"/>
                <w:szCs w:val="24"/>
              </w:rPr>
            </w:pPr>
            <w:r w:rsidRPr="00BC1C53">
              <w:rPr>
                <w:rFonts w:ascii="Arial" w:hAnsi="Arial" w:cs="Arial"/>
                <w:sz w:val="24"/>
                <w:szCs w:val="24"/>
              </w:rPr>
              <w:t>4</w:t>
            </w:r>
            <w:r w:rsidR="00990CF4" w:rsidRPr="00BC1C53">
              <w:rPr>
                <w:rFonts w:ascii="Arial" w:hAnsi="Arial" w:cs="Arial"/>
                <w:sz w:val="24"/>
                <w:szCs w:val="24"/>
              </w:rPr>
              <w:t>7</w:t>
            </w:r>
          </w:p>
        </w:tc>
      </w:tr>
      <w:tr w:rsidR="00477DA2" w:rsidRPr="00FB082C" w14:paraId="2C08DA8B" w14:textId="77777777" w:rsidTr="00477DA2">
        <w:tc>
          <w:tcPr>
            <w:tcW w:w="5990" w:type="dxa"/>
          </w:tcPr>
          <w:p w14:paraId="4CD3633B" w14:textId="77777777" w:rsidR="00477DA2" w:rsidRPr="00BC1C53" w:rsidRDefault="00477DA2" w:rsidP="00477DA2">
            <w:pPr>
              <w:rPr>
                <w:rFonts w:ascii="Arial" w:hAnsi="Arial" w:cs="Arial"/>
                <w:sz w:val="24"/>
                <w:szCs w:val="24"/>
              </w:rPr>
            </w:pPr>
            <w:r w:rsidRPr="00BC1C53">
              <w:rPr>
                <w:rFonts w:ascii="Arial" w:hAnsi="Arial" w:cs="Arial"/>
                <w:sz w:val="24"/>
                <w:szCs w:val="24"/>
              </w:rPr>
              <w:t>4.7 Técnicas e instrumentos de recolección de información</w:t>
            </w:r>
          </w:p>
        </w:tc>
        <w:tc>
          <w:tcPr>
            <w:tcW w:w="242" w:type="dxa"/>
          </w:tcPr>
          <w:p w14:paraId="6492AC04" w14:textId="77777777" w:rsidR="00477DA2" w:rsidRPr="00FB082C" w:rsidRDefault="00477DA2" w:rsidP="00477DA2">
            <w:pPr>
              <w:rPr>
                <w:rFonts w:ascii="Times New Roman" w:hAnsi="Times New Roman"/>
                <w:sz w:val="20"/>
                <w:szCs w:val="20"/>
              </w:rPr>
            </w:pPr>
          </w:p>
        </w:tc>
        <w:tc>
          <w:tcPr>
            <w:tcW w:w="243" w:type="dxa"/>
          </w:tcPr>
          <w:p w14:paraId="69DE10A2" w14:textId="77777777" w:rsidR="00477DA2" w:rsidRPr="00FB082C" w:rsidRDefault="00477DA2" w:rsidP="00477DA2">
            <w:pPr>
              <w:rPr>
                <w:rFonts w:ascii="Times New Roman" w:hAnsi="Times New Roman"/>
                <w:sz w:val="20"/>
                <w:szCs w:val="20"/>
              </w:rPr>
            </w:pPr>
          </w:p>
        </w:tc>
        <w:tc>
          <w:tcPr>
            <w:tcW w:w="244" w:type="dxa"/>
          </w:tcPr>
          <w:p w14:paraId="0731085F" w14:textId="77777777" w:rsidR="00477DA2" w:rsidRPr="00FB082C" w:rsidRDefault="00477DA2" w:rsidP="00477DA2">
            <w:pPr>
              <w:rPr>
                <w:rFonts w:ascii="Times New Roman" w:hAnsi="Times New Roman"/>
                <w:sz w:val="20"/>
                <w:szCs w:val="20"/>
              </w:rPr>
            </w:pPr>
          </w:p>
        </w:tc>
        <w:tc>
          <w:tcPr>
            <w:tcW w:w="246" w:type="dxa"/>
          </w:tcPr>
          <w:p w14:paraId="7F1ADF1A" w14:textId="77777777" w:rsidR="00477DA2" w:rsidRPr="00FB082C" w:rsidRDefault="00477DA2" w:rsidP="00477DA2">
            <w:pPr>
              <w:rPr>
                <w:rFonts w:ascii="Times New Roman" w:hAnsi="Times New Roman"/>
                <w:sz w:val="20"/>
                <w:szCs w:val="20"/>
              </w:rPr>
            </w:pPr>
          </w:p>
        </w:tc>
        <w:tc>
          <w:tcPr>
            <w:tcW w:w="248" w:type="dxa"/>
          </w:tcPr>
          <w:p w14:paraId="44EDEA4C" w14:textId="77777777" w:rsidR="00477DA2" w:rsidRPr="00FB082C" w:rsidRDefault="00477DA2" w:rsidP="00477DA2">
            <w:pPr>
              <w:rPr>
                <w:rFonts w:ascii="Times New Roman" w:hAnsi="Times New Roman"/>
                <w:sz w:val="20"/>
                <w:szCs w:val="20"/>
              </w:rPr>
            </w:pPr>
          </w:p>
        </w:tc>
        <w:tc>
          <w:tcPr>
            <w:tcW w:w="255" w:type="dxa"/>
          </w:tcPr>
          <w:p w14:paraId="76423734" w14:textId="77777777" w:rsidR="00477DA2" w:rsidRPr="00FB082C" w:rsidRDefault="00477DA2" w:rsidP="00477DA2">
            <w:pPr>
              <w:rPr>
                <w:rFonts w:ascii="Times New Roman" w:hAnsi="Times New Roman"/>
                <w:sz w:val="20"/>
                <w:szCs w:val="20"/>
              </w:rPr>
            </w:pPr>
          </w:p>
        </w:tc>
        <w:tc>
          <w:tcPr>
            <w:tcW w:w="251" w:type="dxa"/>
          </w:tcPr>
          <w:p w14:paraId="654CBEAC" w14:textId="77777777" w:rsidR="00477DA2" w:rsidRPr="00FB082C" w:rsidRDefault="00477DA2" w:rsidP="00477DA2">
            <w:pPr>
              <w:rPr>
                <w:rFonts w:ascii="Times New Roman" w:hAnsi="Times New Roman"/>
                <w:sz w:val="20"/>
                <w:szCs w:val="20"/>
              </w:rPr>
            </w:pPr>
          </w:p>
        </w:tc>
        <w:tc>
          <w:tcPr>
            <w:tcW w:w="1353" w:type="dxa"/>
          </w:tcPr>
          <w:p w14:paraId="4C3BC532" w14:textId="022BC27C" w:rsidR="00477DA2" w:rsidRPr="00BC1C53" w:rsidRDefault="00477DA2" w:rsidP="00477DA2">
            <w:pPr>
              <w:rPr>
                <w:rFonts w:ascii="Arial" w:hAnsi="Arial" w:cs="Arial"/>
                <w:sz w:val="24"/>
                <w:szCs w:val="24"/>
              </w:rPr>
            </w:pPr>
            <w:r w:rsidRPr="00BC1C53">
              <w:rPr>
                <w:rFonts w:ascii="Arial" w:hAnsi="Arial" w:cs="Arial"/>
                <w:sz w:val="24"/>
                <w:szCs w:val="24"/>
              </w:rPr>
              <w:t>4</w:t>
            </w:r>
            <w:r w:rsidR="00990CF4" w:rsidRPr="00BC1C53">
              <w:rPr>
                <w:rFonts w:ascii="Arial" w:hAnsi="Arial" w:cs="Arial"/>
                <w:sz w:val="24"/>
                <w:szCs w:val="24"/>
              </w:rPr>
              <w:t>8</w:t>
            </w:r>
          </w:p>
        </w:tc>
      </w:tr>
      <w:tr w:rsidR="00477DA2" w:rsidRPr="00FB082C" w14:paraId="6358B50F" w14:textId="77777777" w:rsidTr="00477DA2">
        <w:tc>
          <w:tcPr>
            <w:tcW w:w="5990" w:type="dxa"/>
          </w:tcPr>
          <w:p w14:paraId="6AB4D5FE" w14:textId="77777777" w:rsidR="00477DA2" w:rsidRPr="00BC1C53" w:rsidRDefault="00477DA2" w:rsidP="00477DA2">
            <w:pPr>
              <w:rPr>
                <w:rFonts w:ascii="Arial" w:hAnsi="Arial" w:cs="Arial"/>
                <w:sz w:val="24"/>
                <w:szCs w:val="24"/>
              </w:rPr>
            </w:pPr>
            <w:r w:rsidRPr="00BC1C53">
              <w:rPr>
                <w:rFonts w:ascii="Arial" w:hAnsi="Arial" w:cs="Arial"/>
                <w:sz w:val="24"/>
                <w:szCs w:val="24"/>
              </w:rPr>
              <w:t>4.8 Técnicas de análisis y procesamiento de datos</w:t>
            </w:r>
          </w:p>
        </w:tc>
        <w:tc>
          <w:tcPr>
            <w:tcW w:w="242" w:type="dxa"/>
          </w:tcPr>
          <w:p w14:paraId="368266C3" w14:textId="77777777" w:rsidR="00477DA2" w:rsidRPr="00FB082C" w:rsidRDefault="00477DA2" w:rsidP="00477DA2">
            <w:pPr>
              <w:rPr>
                <w:rFonts w:ascii="Times New Roman" w:hAnsi="Times New Roman"/>
                <w:sz w:val="20"/>
                <w:szCs w:val="20"/>
              </w:rPr>
            </w:pPr>
          </w:p>
        </w:tc>
        <w:tc>
          <w:tcPr>
            <w:tcW w:w="243" w:type="dxa"/>
          </w:tcPr>
          <w:p w14:paraId="43AD197C" w14:textId="77777777" w:rsidR="00477DA2" w:rsidRPr="00FB082C" w:rsidRDefault="00477DA2" w:rsidP="00477DA2">
            <w:pPr>
              <w:rPr>
                <w:rFonts w:ascii="Times New Roman" w:hAnsi="Times New Roman"/>
                <w:sz w:val="20"/>
                <w:szCs w:val="20"/>
              </w:rPr>
            </w:pPr>
          </w:p>
        </w:tc>
        <w:tc>
          <w:tcPr>
            <w:tcW w:w="244" w:type="dxa"/>
          </w:tcPr>
          <w:p w14:paraId="62B7914C" w14:textId="77777777" w:rsidR="00477DA2" w:rsidRPr="00FB082C" w:rsidRDefault="00477DA2" w:rsidP="00477DA2">
            <w:pPr>
              <w:rPr>
                <w:rFonts w:ascii="Times New Roman" w:hAnsi="Times New Roman"/>
                <w:sz w:val="20"/>
                <w:szCs w:val="20"/>
              </w:rPr>
            </w:pPr>
          </w:p>
        </w:tc>
        <w:tc>
          <w:tcPr>
            <w:tcW w:w="246" w:type="dxa"/>
          </w:tcPr>
          <w:p w14:paraId="374DF5FD" w14:textId="77777777" w:rsidR="00477DA2" w:rsidRPr="00FB082C" w:rsidRDefault="00477DA2" w:rsidP="00477DA2">
            <w:pPr>
              <w:rPr>
                <w:rFonts w:ascii="Times New Roman" w:hAnsi="Times New Roman"/>
                <w:sz w:val="20"/>
                <w:szCs w:val="20"/>
              </w:rPr>
            </w:pPr>
          </w:p>
        </w:tc>
        <w:tc>
          <w:tcPr>
            <w:tcW w:w="248" w:type="dxa"/>
          </w:tcPr>
          <w:p w14:paraId="44E2BB88" w14:textId="77777777" w:rsidR="00477DA2" w:rsidRPr="00FB082C" w:rsidRDefault="00477DA2" w:rsidP="00477DA2">
            <w:pPr>
              <w:rPr>
                <w:rFonts w:ascii="Times New Roman" w:hAnsi="Times New Roman"/>
                <w:sz w:val="20"/>
                <w:szCs w:val="20"/>
              </w:rPr>
            </w:pPr>
          </w:p>
        </w:tc>
        <w:tc>
          <w:tcPr>
            <w:tcW w:w="255" w:type="dxa"/>
          </w:tcPr>
          <w:p w14:paraId="49413B54" w14:textId="77777777" w:rsidR="00477DA2" w:rsidRPr="00FB082C" w:rsidRDefault="00477DA2" w:rsidP="00477DA2">
            <w:pPr>
              <w:rPr>
                <w:rFonts w:ascii="Times New Roman" w:hAnsi="Times New Roman"/>
                <w:sz w:val="20"/>
                <w:szCs w:val="20"/>
              </w:rPr>
            </w:pPr>
          </w:p>
        </w:tc>
        <w:tc>
          <w:tcPr>
            <w:tcW w:w="251" w:type="dxa"/>
          </w:tcPr>
          <w:p w14:paraId="668DE712" w14:textId="77777777" w:rsidR="00477DA2" w:rsidRPr="00FB082C" w:rsidRDefault="00477DA2" w:rsidP="00477DA2">
            <w:pPr>
              <w:rPr>
                <w:rFonts w:ascii="Times New Roman" w:hAnsi="Times New Roman"/>
                <w:sz w:val="20"/>
                <w:szCs w:val="20"/>
              </w:rPr>
            </w:pPr>
          </w:p>
        </w:tc>
        <w:tc>
          <w:tcPr>
            <w:tcW w:w="1353" w:type="dxa"/>
          </w:tcPr>
          <w:p w14:paraId="6CE68A68" w14:textId="73C1B709" w:rsidR="00477DA2" w:rsidRPr="00BC1C53" w:rsidRDefault="00990CF4" w:rsidP="00477DA2">
            <w:pPr>
              <w:rPr>
                <w:rFonts w:ascii="Arial" w:hAnsi="Arial" w:cs="Arial"/>
                <w:sz w:val="24"/>
                <w:szCs w:val="24"/>
              </w:rPr>
            </w:pPr>
            <w:r w:rsidRPr="00BC1C53">
              <w:rPr>
                <w:rFonts w:ascii="Arial" w:hAnsi="Arial" w:cs="Arial"/>
                <w:sz w:val="24"/>
                <w:szCs w:val="24"/>
              </w:rPr>
              <w:t>49</w:t>
            </w:r>
          </w:p>
        </w:tc>
      </w:tr>
      <w:tr w:rsidR="00477DA2" w:rsidRPr="00FB082C" w14:paraId="729AA52D" w14:textId="77777777" w:rsidTr="00477DA2">
        <w:tc>
          <w:tcPr>
            <w:tcW w:w="5990" w:type="dxa"/>
          </w:tcPr>
          <w:p w14:paraId="5D26F543" w14:textId="77777777" w:rsidR="00477DA2" w:rsidRPr="00BC1C53" w:rsidRDefault="00477DA2" w:rsidP="00477DA2">
            <w:pPr>
              <w:rPr>
                <w:rFonts w:ascii="Arial" w:hAnsi="Arial" w:cs="Arial"/>
                <w:b/>
                <w:bCs/>
                <w:sz w:val="24"/>
                <w:szCs w:val="24"/>
              </w:rPr>
            </w:pPr>
            <w:r w:rsidRPr="00BC1C53">
              <w:rPr>
                <w:rFonts w:ascii="Arial" w:hAnsi="Arial" w:cs="Arial"/>
                <w:b/>
                <w:bCs/>
                <w:sz w:val="24"/>
                <w:szCs w:val="24"/>
              </w:rPr>
              <w:t>V. RESULTADO</w:t>
            </w:r>
          </w:p>
          <w:p w14:paraId="3A9BEBFF" w14:textId="669D5848" w:rsidR="00477DA2" w:rsidRPr="00BC1C53" w:rsidRDefault="00477DA2" w:rsidP="00477DA2">
            <w:pPr>
              <w:rPr>
                <w:rFonts w:ascii="Arial" w:hAnsi="Arial" w:cs="Arial"/>
                <w:sz w:val="24"/>
                <w:szCs w:val="24"/>
              </w:rPr>
            </w:pPr>
            <w:r w:rsidRPr="00BC1C53">
              <w:rPr>
                <w:rFonts w:ascii="Arial" w:hAnsi="Arial" w:cs="Arial"/>
                <w:sz w:val="24"/>
                <w:szCs w:val="24"/>
              </w:rPr>
              <w:t xml:space="preserve">5.1 </w:t>
            </w:r>
            <w:r w:rsidR="00EA5A6F" w:rsidRPr="00BC1C53">
              <w:rPr>
                <w:rFonts w:ascii="Arial" w:hAnsi="Arial" w:cs="Arial"/>
                <w:sz w:val="24"/>
                <w:szCs w:val="24"/>
              </w:rPr>
              <w:t>Presentación</w:t>
            </w:r>
            <w:r w:rsidRPr="00BC1C53">
              <w:rPr>
                <w:rFonts w:ascii="Arial" w:hAnsi="Arial" w:cs="Arial"/>
                <w:sz w:val="24"/>
                <w:szCs w:val="24"/>
              </w:rPr>
              <w:t xml:space="preserve"> de Resultados           </w:t>
            </w:r>
          </w:p>
          <w:p w14:paraId="322C6B7A" w14:textId="5DEF7896" w:rsidR="00EA5A6F" w:rsidRPr="00BC1C53" w:rsidRDefault="00EA5A6F" w:rsidP="00477DA2">
            <w:pPr>
              <w:rPr>
                <w:rFonts w:ascii="Arial" w:hAnsi="Arial" w:cs="Arial"/>
                <w:sz w:val="24"/>
                <w:szCs w:val="24"/>
              </w:rPr>
            </w:pPr>
            <w:r w:rsidRPr="00BC1C53">
              <w:rPr>
                <w:rFonts w:ascii="Arial" w:hAnsi="Arial" w:cs="Arial"/>
                <w:sz w:val="24"/>
                <w:szCs w:val="24"/>
              </w:rPr>
              <w:t xml:space="preserve">5.2 Interpretación de los Resultados </w:t>
            </w:r>
          </w:p>
          <w:p w14:paraId="601DCCBC" w14:textId="5400CDFD" w:rsidR="00EA5A6F" w:rsidRPr="00BC1C53" w:rsidRDefault="00EA5A6F" w:rsidP="00477DA2">
            <w:pPr>
              <w:rPr>
                <w:rFonts w:ascii="Arial" w:hAnsi="Arial" w:cs="Arial"/>
                <w:b/>
                <w:bCs/>
                <w:sz w:val="24"/>
                <w:szCs w:val="24"/>
              </w:rPr>
            </w:pPr>
            <w:r w:rsidRPr="00BC1C53">
              <w:rPr>
                <w:rFonts w:ascii="Arial" w:hAnsi="Arial" w:cs="Arial"/>
                <w:b/>
                <w:bCs/>
                <w:sz w:val="24"/>
                <w:szCs w:val="24"/>
              </w:rPr>
              <w:t xml:space="preserve">VI. ANALISIS DE LOS RESULTADOS </w:t>
            </w:r>
          </w:p>
          <w:p w14:paraId="3DEB4F72" w14:textId="27FF8DF0" w:rsidR="00EA5A6F" w:rsidRPr="00BC1C53" w:rsidRDefault="00EA5A6F" w:rsidP="00477DA2">
            <w:pPr>
              <w:rPr>
                <w:rFonts w:ascii="Arial" w:hAnsi="Arial" w:cs="Arial"/>
                <w:sz w:val="24"/>
                <w:szCs w:val="24"/>
              </w:rPr>
            </w:pPr>
            <w:r w:rsidRPr="00BC1C53">
              <w:rPr>
                <w:rFonts w:ascii="Arial" w:hAnsi="Arial" w:cs="Arial"/>
                <w:sz w:val="24"/>
                <w:szCs w:val="24"/>
              </w:rPr>
              <w:t>6.1Analisis Inferencial</w:t>
            </w:r>
          </w:p>
          <w:p w14:paraId="11F4E8FC" w14:textId="15723A1D" w:rsidR="00EA5A6F" w:rsidRPr="00BC1C53" w:rsidRDefault="00EA5A6F" w:rsidP="00477DA2">
            <w:pPr>
              <w:rPr>
                <w:rFonts w:ascii="Arial" w:hAnsi="Arial" w:cs="Arial"/>
                <w:b/>
                <w:bCs/>
                <w:sz w:val="24"/>
                <w:szCs w:val="24"/>
              </w:rPr>
            </w:pPr>
            <w:r w:rsidRPr="00BC1C53">
              <w:rPr>
                <w:rFonts w:ascii="Arial" w:hAnsi="Arial" w:cs="Arial"/>
                <w:b/>
                <w:bCs/>
                <w:sz w:val="24"/>
                <w:szCs w:val="24"/>
              </w:rPr>
              <w:t>VII. DISCUSION DE LOS RESULTADOS</w:t>
            </w:r>
          </w:p>
          <w:p w14:paraId="5A2C1F5C" w14:textId="13FF48D9" w:rsidR="00EA5A6F" w:rsidRPr="00BC1C53" w:rsidRDefault="00EA5A6F" w:rsidP="00477DA2">
            <w:pPr>
              <w:rPr>
                <w:rFonts w:ascii="Arial" w:hAnsi="Arial" w:cs="Arial"/>
                <w:sz w:val="24"/>
                <w:szCs w:val="24"/>
              </w:rPr>
            </w:pPr>
            <w:r w:rsidRPr="00BC1C53">
              <w:rPr>
                <w:rFonts w:ascii="Arial" w:hAnsi="Arial" w:cs="Arial"/>
                <w:sz w:val="24"/>
                <w:szCs w:val="24"/>
              </w:rPr>
              <w:t xml:space="preserve">7.1 Comparación de los resultados </w:t>
            </w:r>
          </w:p>
          <w:p w14:paraId="439A65B4" w14:textId="733B308F" w:rsidR="00EA5A6F" w:rsidRPr="00BC1C53" w:rsidRDefault="00EA5A6F" w:rsidP="00477DA2">
            <w:pPr>
              <w:rPr>
                <w:rFonts w:ascii="Arial" w:hAnsi="Arial" w:cs="Arial"/>
                <w:b/>
                <w:bCs/>
                <w:sz w:val="24"/>
                <w:szCs w:val="24"/>
              </w:rPr>
            </w:pPr>
            <w:r w:rsidRPr="00BC1C53">
              <w:rPr>
                <w:rFonts w:ascii="Arial" w:hAnsi="Arial" w:cs="Arial"/>
                <w:b/>
                <w:bCs/>
                <w:sz w:val="24"/>
                <w:szCs w:val="24"/>
              </w:rPr>
              <w:t xml:space="preserve">CONCLUSIONES Y RECOMENDACIONES </w:t>
            </w:r>
          </w:p>
          <w:p w14:paraId="40C2D7B5" w14:textId="4AB2460D" w:rsidR="00EA5A6F" w:rsidRDefault="00EA5A6F" w:rsidP="00477DA2">
            <w:pPr>
              <w:rPr>
                <w:rFonts w:ascii="Arial" w:hAnsi="Arial" w:cs="Arial"/>
                <w:b/>
                <w:bCs/>
                <w:sz w:val="24"/>
                <w:szCs w:val="24"/>
              </w:rPr>
            </w:pPr>
            <w:r w:rsidRPr="00BC1C53">
              <w:rPr>
                <w:rFonts w:ascii="Arial" w:hAnsi="Arial" w:cs="Arial"/>
                <w:b/>
                <w:bCs/>
                <w:sz w:val="24"/>
                <w:szCs w:val="24"/>
              </w:rPr>
              <w:t>REFERENCIAS BIBLIOGRAFICAS</w:t>
            </w:r>
          </w:p>
          <w:p w14:paraId="34364B1F" w14:textId="02FDB33A" w:rsidR="00BC1C53" w:rsidRPr="00BC1C53" w:rsidRDefault="00BC1C53" w:rsidP="00477DA2">
            <w:pPr>
              <w:rPr>
                <w:rFonts w:ascii="Arial" w:hAnsi="Arial" w:cs="Arial"/>
                <w:b/>
                <w:bCs/>
                <w:sz w:val="24"/>
                <w:szCs w:val="24"/>
              </w:rPr>
            </w:pPr>
            <w:r>
              <w:rPr>
                <w:rFonts w:ascii="Arial" w:hAnsi="Arial" w:cs="Arial"/>
                <w:b/>
                <w:bCs/>
                <w:sz w:val="24"/>
                <w:szCs w:val="24"/>
              </w:rPr>
              <w:t xml:space="preserve">ANEXOS </w:t>
            </w:r>
          </w:p>
          <w:p w14:paraId="407FB590" w14:textId="505F111C" w:rsidR="00EA5A6F" w:rsidRPr="00BC1C53" w:rsidRDefault="00EA5A6F" w:rsidP="00477DA2">
            <w:pPr>
              <w:rPr>
                <w:rFonts w:ascii="Arial" w:hAnsi="Arial" w:cs="Arial"/>
                <w:sz w:val="24"/>
                <w:szCs w:val="24"/>
              </w:rPr>
            </w:pPr>
            <w:r w:rsidRPr="00BC1C53">
              <w:rPr>
                <w:rFonts w:ascii="Arial" w:hAnsi="Arial" w:cs="Arial"/>
                <w:sz w:val="24"/>
                <w:szCs w:val="24"/>
              </w:rPr>
              <w:t>A</w:t>
            </w:r>
            <w:r w:rsidR="00AB5F09" w:rsidRPr="00BC1C53">
              <w:rPr>
                <w:rFonts w:ascii="Arial" w:hAnsi="Arial" w:cs="Arial"/>
                <w:sz w:val="24"/>
                <w:szCs w:val="24"/>
              </w:rPr>
              <w:t>nexo</w:t>
            </w:r>
            <w:r w:rsidRPr="00BC1C53">
              <w:rPr>
                <w:rFonts w:ascii="Arial" w:hAnsi="Arial" w:cs="Arial"/>
                <w:sz w:val="24"/>
                <w:szCs w:val="24"/>
              </w:rPr>
              <w:t xml:space="preserve"> </w:t>
            </w:r>
            <w:r w:rsidR="00AB5F09" w:rsidRPr="00BC1C53">
              <w:rPr>
                <w:rFonts w:ascii="Arial" w:hAnsi="Arial" w:cs="Arial"/>
                <w:sz w:val="24"/>
                <w:szCs w:val="24"/>
              </w:rPr>
              <w:t>1: Matriz de Consistencia</w:t>
            </w:r>
          </w:p>
          <w:p w14:paraId="6A204A04" w14:textId="50F2B376" w:rsidR="00AB5F09" w:rsidRPr="00BC1C53" w:rsidRDefault="00AB5F09" w:rsidP="00477DA2">
            <w:pPr>
              <w:rPr>
                <w:rFonts w:ascii="Arial" w:hAnsi="Arial" w:cs="Arial"/>
                <w:sz w:val="24"/>
                <w:szCs w:val="24"/>
              </w:rPr>
            </w:pPr>
            <w:r w:rsidRPr="00BC1C53">
              <w:rPr>
                <w:rFonts w:ascii="Arial" w:hAnsi="Arial" w:cs="Arial"/>
                <w:sz w:val="24"/>
                <w:szCs w:val="24"/>
              </w:rPr>
              <w:t xml:space="preserve">Anexo </w:t>
            </w:r>
            <w:r w:rsidR="00431242" w:rsidRPr="00BC1C53">
              <w:rPr>
                <w:rFonts w:ascii="Arial" w:hAnsi="Arial" w:cs="Arial"/>
                <w:sz w:val="24"/>
                <w:szCs w:val="24"/>
              </w:rPr>
              <w:t>2:</w:t>
            </w:r>
            <w:r w:rsidR="00000BB1" w:rsidRPr="00BC1C53">
              <w:rPr>
                <w:rFonts w:ascii="Arial" w:hAnsi="Arial" w:cs="Arial"/>
                <w:sz w:val="24"/>
                <w:szCs w:val="24"/>
              </w:rPr>
              <w:t xml:space="preserve"> Instrumento de recolección de datos</w:t>
            </w:r>
          </w:p>
          <w:p w14:paraId="1404E6CB" w14:textId="36A985E7" w:rsidR="00AB5F09" w:rsidRPr="00BC1C53" w:rsidRDefault="00000BB1" w:rsidP="00477DA2">
            <w:pPr>
              <w:rPr>
                <w:rFonts w:ascii="Arial" w:hAnsi="Arial" w:cs="Arial"/>
                <w:sz w:val="24"/>
                <w:szCs w:val="24"/>
              </w:rPr>
            </w:pPr>
            <w:r w:rsidRPr="00BC1C53">
              <w:rPr>
                <w:rFonts w:ascii="Arial" w:hAnsi="Arial" w:cs="Arial"/>
                <w:sz w:val="24"/>
                <w:szCs w:val="24"/>
              </w:rPr>
              <w:t xml:space="preserve">Anexo </w:t>
            </w:r>
            <w:r w:rsidR="00431242" w:rsidRPr="00BC1C53">
              <w:rPr>
                <w:rFonts w:ascii="Arial" w:hAnsi="Arial" w:cs="Arial"/>
                <w:sz w:val="24"/>
                <w:szCs w:val="24"/>
              </w:rPr>
              <w:t>3:</w:t>
            </w:r>
            <w:r w:rsidRPr="00BC1C53">
              <w:rPr>
                <w:rFonts w:ascii="Arial" w:hAnsi="Arial" w:cs="Arial"/>
                <w:sz w:val="24"/>
                <w:szCs w:val="24"/>
              </w:rPr>
              <w:t xml:space="preserve"> Ficha de validación de instrumentos de medición </w:t>
            </w:r>
          </w:p>
          <w:p w14:paraId="2A364F08" w14:textId="4AD979BF" w:rsidR="00000BB1" w:rsidRPr="00BC1C53" w:rsidRDefault="00000BB1" w:rsidP="00477DA2">
            <w:pPr>
              <w:rPr>
                <w:rFonts w:ascii="Arial" w:hAnsi="Arial" w:cs="Arial"/>
                <w:sz w:val="24"/>
                <w:szCs w:val="24"/>
              </w:rPr>
            </w:pPr>
            <w:r w:rsidRPr="00BC1C53">
              <w:rPr>
                <w:rFonts w:ascii="Arial" w:hAnsi="Arial" w:cs="Arial"/>
                <w:sz w:val="24"/>
                <w:szCs w:val="24"/>
              </w:rPr>
              <w:t xml:space="preserve">Anexo </w:t>
            </w:r>
            <w:r w:rsidR="00431242" w:rsidRPr="00BC1C53">
              <w:rPr>
                <w:rFonts w:ascii="Arial" w:hAnsi="Arial" w:cs="Arial"/>
                <w:sz w:val="24"/>
                <w:szCs w:val="24"/>
              </w:rPr>
              <w:t>4:</w:t>
            </w:r>
            <w:r w:rsidRPr="00BC1C53">
              <w:rPr>
                <w:rFonts w:ascii="Arial" w:hAnsi="Arial" w:cs="Arial"/>
                <w:sz w:val="24"/>
                <w:szCs w:val="24"/>
              </w:rPr>
              <w:t xml:space="preserve"> Base de datos</w:t>
            </w:r>
          </w:p>
          <w:p w14:paraId="6996141A" w14:textId="28651480" w:rsidR="00000BB1" w:rsidRDefault="00000BB1" w:rsidP="00477DA2">
            <w:pPr>
              <w:rPr>
                <w:rFonts w:ascii="Arial" w:hAnsi="Arial" w:cs="Arial"/>
                <w:sz w:val="24"/>
                <w:szCs w:val="24"/>
              </w:rPr>
            </w:pPr>
            <w:r w:rsidRPr="00BC1C53">
              <w:rPr>
                <w:rFonts w:ascii="Arial" w:hAnsi="Arial" w:cs="Arial"/>
                <w:sz w:val="24"/>
                <w:szCs w:val="24"/>
              </w:rPr>
              <w:t>Anexo 5: Evidencia fotográfica</w:t>
            </w:r>
          </w:p>
          <w:p w14:paraId="48D02E11" w14:textId="3E4AD50C" w:rsidR="00431242" w:rsidRDefault="00431242" w:rsidP="00477DA2">
            <w:pPr>
              <w:rPr>
                <w:rFonts w:ascii="Arial" w:hAnsi="Arial" w:cs="Arial"/>
                <w:sz w:val="24"/>
                <w:szCs w:val="24"/>
              </w:rPr>
            </w:pPr>
            <w:r>
              <w:rPr>
                <w:rFonts w:ascii="Arial" w:hAnsi="Arial" w:cs="Arial"/>
                <w:sz w:val="24"/>
                <w:szCs w:val="24"/>
              </w:rPr>
              <w:t xml:space="preserve">Anexo 6: Documento de autorización de ejecución de tesis </w:t>
            </w:r>
          </w:p>
          <w:p w14:paraId="1F950082" w14:textId="4FF28A0C" w:rsidR="00BC1C53" w:rsidRPr="00BC1C53" w:rsidRDefault="00BC1C53" w:rsidP="00477DA2">
            <w:pPr>
              <w:rPr>
                <w:rFonts w:ascii="Arial" w:hAnsi="Arial" w:cs="Arial"/>
                <w:sz w:val="24"/>
                <w:szCs w:val="24"/>
              </w:rPr>
            </w:pPr>
            <w:r>
              <w:rPr>
                <w:rFonts w:ascii="Arial" w:hAnsi="Arial" w:cs="Arial"/>
                <w:sz w:val="24"/>
                <w:szCs w:val="24"/>
              </w:rPr>
              <w:t xml:space="preserve">Anexo </w:t>
            </w:r>
            <w:r w:rsidR="00E41F18">
              <w:rPr>
                <w:rFonts w:ascii="Arial" w:hAnsi="Arial" w:cs="Arial"/>
                <w:sz w:val="24"/>
                <w:szCs w:val="24"/>
              </w:rPr>
              <w:t xml:space="preserve">7: </w:t>
            </w:r>
            <w:r w:rsidR="00431242">
              <w:rPr>
                <w:rFonts w:ascii="Arial" w:hAnsi="Arial" w:cs="Arial"/>
                <w:sz w:val="24"/>
                <w:szCs w:val="24"/>
              </w:rPr>
              <w:t xml:space="preserve">Evidencia del consentimiento informado </w:t>
            </w:r>
          </w:p>
          <w:p w14:paraId="0AB97B9E" w14:textId="17EC3E03" w:rsidR="00477DA2" w:rsidRPr="00431242" w:rsidRDefault="00000BB1" w:rsidP="00477DA2">
            <w:pPr>
              <w:rPr>
                <w:rFonts w:ascii="Arial" w:hAnsi="Arial" w:cs="Arial"/>
                <w:sz w:val="24"/>
                <w:szCs w:val="24"/>
              </w:rPr>
            </w:pPr>
            <w:r w:rsidRPr="00BC1C53">
              <w:rPr>
                <w:rFonts w:ascii="Arial" w:hAnsi="Arial" w:cs="Arial"/>
                <w:sz w:val="24"/>
                <w:szCs w:val="24"/>
              </w:rPr>
              <w:t xml:space="preserve">Anexo </w:t>
            </w:r>
            <w:r w:rsidR="00431242">
              <w:rPr>
                <w:rFonts w:ascii="Arial" w:hAnsi="Arial" w:cs="Arial"/>
                <w:sz w:val="24"/>
                <w:szCs w:val="24"/>
              </w:rPr>
              <w:t>8</w:t>
            </w:r>
            <w:r w:rsidR="00431242" w:rsidRPr="00BC1C53">
              <w:rPr>
                <w:rFonts w:ascii="Arial" w:hAnsi="Arial" w:cs="Arial"/>
                <w:sz w:val="24"/>
                <w:szCs w:val="24"/>
              </w:rPr>
              <w:t>:</w:t>
            </w:r>
            <w:r w:rsidRPr="00BC1C53">
              <w:rPr>
                <w:rFonts w:ascii="Arial" w:hAnsi="Arial" w:cs="Arial"/>
                <w:sz w:val="24"/>
                <w:szCs w:val="24"/>
              </w:rPr>
              <w:t xml:space="preserve"> Informe de turnitin al 8 % de similitud </w:t>
            </w:r>
          </w:p>
        </w:tc>
        <w:tc>
          <w:tcPr>
            <w:tcW w:w="242" w:type="dxa"/>
          </w:tcPr>
          <w:p w14:paraId="08C8180C" w14:textId="77777777" w:rsidR="00477DA2" w:rsidRPr="00FB082C" w:rsidRDefault="00477DA2" w:rsidP="00477DA2">
            <w:pPr>
              <w:rPr>
                <w:rFonts w:ascii="Times New Roman" w:hAnsi="Times New Roman"/>
                <w:sz w:val="20"/>
                <w:szCs w:val="20"/>
              </w:rPr>
            </w:pPr>
          </w:p>
        </w:tc>
        <w:tc>
          <w:tcPr>
            <w:tcW w:w="243" w:type="dxa"/>
          </w:tcPr>
          <w:p w14:paraId="7F4F27F2" w14:textId="77777777" w:rsidR="00477DA2" w:rsidRPr="00FB082C" w:rsidRDefault="00477DA2" w:rsidP="00477DA2">
            <w:pPr>
              <w:rPr>
                <w:rFonts w:ascii="Times New Roman" w:hAnsi="Times New Roman"/>
                <w:sz w:val="20"/>
                <w:szCs w:val="20"/>
              </w:rPr>
            </w:pPr>
          </w:p>
        </w:tc>
        <w:tc>
          <w:tcPr>
            <w:tcW w:w="244" w:type="dxa"/>
          </w:tcPr>
          <w:p w14:paraId="1ABC79D5" w14:textId="77777777" w:rsidR="00477DA2" w:rsidRPr="00FB082C" w:rsidRDefault="00477DA2" w:rsidP="00477DA2">
            <w:pPr>
              <w:rPr>
                <w:rFonts w:ascii="Times New Roman" w:hAnsi="Times New Roman"/>
                <w:sz w:val="20"/>
                <w:szCs w:val="20"/>
              </w:rPr>
            </w:pPr>
          </w:p>
        </w:tc>
        <w:tc>
          <w:tcPr>
            <w:tcW w:w="246" w:type="dxa"/>
          </w:tcPr>
          <w:p w14:paraId="4B9AB13A" w14:textId="77777777" w:rsidR="00477DA2" w:rsidRPr="00FB082C" w:rsidRDefault="00477DA2" w:rsidP="00477DA2">
            <w:pPr>
              <w:rPr>
                <w:rFonts w:ascii="Times New Roman" w:hAnsi="Times New Roman"/>
                <w:sz w:val="20"/>
                <w:szCs w:val="20"/>
              </w:rPr>
            </w:pPr>
          </w:p>
        </w:tc>
        <w:tc>
          <w:tcPr>
            <w:tcW w:w="248" w:type="dxa"/>
          </w:tcPr>
          <w:p w14:paraId="088DD78A" w14:textId="77777777" w:rsidR="00477DA2" w:rsidRPr="00FB082C" w:rsidRDefault="00477DA2" w:rsidP="00477DA2">
            <w:pPr>
              <w:rPr>
                <w:rFonts w:ascii="Times New Roman" w:hAnsi="Times New Roman"/>
                <w:sz w:val="20"/>
                <w:szCs w:val="20"/>
              </w:rPr>
            </w:pPr>
          </w:p>
        </w:tc>
        <w:tc>
          <w:tcPr>
            <w:tcW w:w="255" w:type="dxa"/>
          </w:tcPr>
          <w:p w14:paraId="449277F7" w14:textId="77777777" w:rsidR="00477DA2" w:rsidRPr="00FB082C" w:rsidRDefault="00477DA2" w:rsidP="00477DA2">
            <w:pPr>
              <w:rPr>
                <w:rFonts w:ascii="Times New Roman" w:hAnsi="Times New Roman"/>
                <w:sz w:val="20"/>
                <w:szCs w:val="20"/>
              </w:rPr>
            </w:pPr>
          </w:p>
        </w:tc>
        <w:tc>
          <w:tcPr>
            <w:tcW w:w="251" w:type="dxa"/>
          </w:tcPr>
          <w:p w14:paraId="4211065D" w14:textId="77777777" w:rsidR="00477DA2" w:rsidRPr="00FB082C" w:rsidRDefault="00477DA2" w:rsidP="00477DA2">
            <w:pPr>
              <w:rPr>
                <w:rFonts w:ascii="Times New Roman" w:hAnsi="Times New Roman"/>
                <w:sz w:val="20"/>
                <w:szCs w:val="20"/>
              </w:rPr>
            </w:pPr>
          </w:p>
        </w:tc>
        <w:tc>
          <w:tcPr>
            <w:tcW w:w="1353" w:type="dxa"/>
          </w:tcPr>
          <w:p w14:paraId="222DEA24" w14:textId="68369465" w:rsidR="00477DA2" w:rsidRPr="00BC1C53" w:rsidRDefault="00477DA2" w:rsidP="00477DA2">
            <w:pPr>
              <w:rPr>
                <w:rFonts w:ascii="Arial" w:hAnsi="Arial" w:cs="Arial"/>
                <w:sz w:val="24"/>
                <w:szCs w:val="24"/>
              </w:rPr>
            </w:pPr>
            <w:r w:rsidRPr="00BC1C53">
              <w:rPr>
                <w:rFonts w:ascii="Arial" w:hAnsi="Arial" w:cs="Arial"/>
                <w:sz w:val="24"/>
                <w:szCs w:val="24"/>
              </w:rPr>
              <w:t>5</w:t>
            </w:r>
            <w:r w:rsidR="00990CF4" w:rsidRPr="00BC1C53">
              <w:rPr>
                <w:rFonts w:ascii="Arial" w:hAnsi="Arial" w:cs="Arial"/>
                <w:sz w:val="24"/>
                <w:szCs w:val="24"/>
              </w:rPr>
              <w:t>0</w:t>
            </w:r>
          </w:p>
          <w:p w14:paraId="2BCB2E47" w14:textId="77777777" w:rsidR="00477DA2" w:rsidRPr="00BC1C53" w:rsidRDefault="00990CF4" w:rsidP="00477DA2">
            <w:pPr>
              <w:rPr>
                <w:rFonts w:ascii="Arial" w:hAnsi="Arial" w:cs="Arial"/>
                <w:sz w:val="24"/>
                <w:szCs w:val="24"/>
              </w:rPr>
            </w:pPr>
            <w:r w:rsidRPr="00BC1C53">
              <w:rPr>
                <w:rFonts w:ascii="Arial" w:hAnsi="Arial" w:cs="Arial"/>
                <w:sz w:val="24"/>
                <w:szCs w:val="24"/>
              </w:rPr>
              <w:t>51</w:t>
            </w:r>
          </w:p>
          <w:p w14:paraId="0E401D24" w14:textId="77777777" w:rsidR="00990CF4" w:rsidRPr="00BC1C53" w:rsidRDefault="00990CF4" w:rsidP="00477DA2">
            <w:pPr>
              <w:rPr>
                <w:rFonts w:ascii="Arial" w:hAnsi="Arial" w:cs="Arial"/>
                <w:sz w:val="24"/>
                <w:szCs w:val="24"/>
              </w:rPr>
            </w:pPr>
            <w:r w:rsidRPr="00BC1C53">
              <w:rPr>
                <w:rFonts w:ascii="Arial" w:hAnsi="Arial" w:cs="Arial"/>
                <w:sz w:val="24"/>
                <w:szCs w:val="24"/>
              </w:rPr>
              <w:t>51</w:t>
            </w:r>
          </w:p>
          <w:p w14:paraId="02350401" w14:textId="77777777" w:rsidR="00990CF4" w:rsidRPr="00BC1C53" w:rsidRDefault="00990CF4" w:rsidP="00477DA2">
            <w:pPr>
              <w:rPr>
                <w:rFonts w:ascii="Arial" w:hAnsi="Arial" w:cs="Arial"/>
                <w:sz w:val="24"/>
                <w:szCs w:val="24"/>
              </w:rPr>
            </w:pPr>
            <w:r w:rsidRPr="00BC1C53">
              <w:rPr>
                <w:rFonts w:ascii="Arial" w:hAnsi="Arial" w:cs="Arial"/>
                <w:sz w:val="24"/>
                <w:szCs w:val="24"/>
              </w:rPr>
              <w:t>63</w:t>
            </w:r>
          </w:p>
          <w:p w14:paraId="5F421C0B" w14:textId="77777777" w:rsidR="00990CF4" w:rsidRPr="00BC1C53" w:rsidRDefault="00990CF4" w:rsidP="00477DA2">
            <w:pPr>
              <w:rPr>
                <w:rFonts w:ascii="Arial" w:hAnsi="Arial" w:cs="Arial"/>
                <w:sz w:val="24"/>
                <w:szCs w:val="24"/>
              </w:rPr>
            </w:pPr>
            <w:r w:rsidRPr="00BC1C53">
              <w:rPr>
                <w:rFonts w:ascii="Arial" w:hAnsi="Arial" w:cs="Arial"/>
                <w:sz w:val="24"/>
                <w:szCs w:val="24"/>
              </w:rPr>
              <w:t>63</w:t>
            </w:r>
          </w:p>
          <w:p w14:paraId="0E5F9F2C" w14:textId="77777777" w:rsidR="00990CF4" w:rsidRPr="00BC1C53" w:rsidRDefault="00990CF4" w:rsidP="00477DA2">
            <w:pPr>
              <w:rPr>
                <w:rFonts w:ascii="Arial" w:hAnsi="Arial" w:cs="Arial"/>
                <w:sz w:val="24"/>
                <w:szCs w:val="24"/>
              </w:rPr>
            </w:pPr>
            <w:r w:rsidRPr="00BC1C53">
              <w:rPr>
                <w:rFonts w:ascii="Arial" w:hAnsi="Arial" w:cs="Arial"/>
                <w:sz w:val="24"/>
                <w:szCs w:val="24"/>
              </w:rPr>
              <w:t>68</w:t>
            </w:r>
          </w:p>
          <w:p w14:paraId="55A37582" w14:textId="77777777" w:rsidR="00990CF4" w:rsidRPr="00BC1C53" w:rsidRDefault="00990CF4" w:rsidP="00477DA2">
            <w:pPr>
              <w:rPr>
                <w:rFonts w:ascii="Arial" w:hAnsi="Arial" w:cs="Arial"/>
                <w:sz w:val="24"/>
                <w:szCs w:val="24"/>
              </w:rPr>
            </w:pPr>
            <w:r w:rsidRPr="00BC1C53">
              <w:rPr>
                <w:rFonts w:ascii="Arial" w:hAnsi="Arial" w:cs="Arial"/>
                <w:sz w:val="24"/>
                <w:szCs w:val="24"/>
              </w:rPr>
              <w:t>68</w:t>
            </w:r>
          </w:p>
          <w:p w14:paraId="55C3B17D" w14:textId="4F7CFAC0" w:rsidR="00990CF4" w:rsidRPr="00BC1C53" w:rsidRDefault="00990CF4" w:rsidP="00477DA2">
            <w:pPr>
              <w:rPr>
                <w:rFonts w:ascii="Arial" w:hAnsi="Arial" w:cs="Arial"/>
                <w:sz w:val="24"/>
                <w:szCs w:val="24"/>
              </w:rPr>
            </w:pPr>
            <w:r w:rsidRPr="00BC1C53">
              <w:rPr>
                <w:rFonts w:ascii="Arial" w:hAnsi="Arial" w:cs="Arial"/>
                <w:sz w:val="24"/>
                <w:szCs w:val="24"/>
              </w:rPr>
              <w:t>70</w:t>
            </w:r>
          </w:p>
          <w:p w14:paraId="08AC78A3" w14:textId="51649690" w:rsidR="00990CF4" w:rsidRPr="00BC1C53" w:rsidRDefault="00990CF4" w:rsidP="00477DA2">
            <w:pPr>
              <w:rPr>
                <w:rFonts w:ascii="Arial" w:hAnsi="Arial" w:cs="Arial"/>
                <w:sz w:val="24"/>
                <w:szCs w:val="24"/>
              </w:rPr>
            </w:pPr>
            <w:r w:rsidRPr="00BC1C53">
              <w:rPr>
                <w:rFonts w:ascii="Arial" w:hAnsi="Arial" w:cs="Arial"/>
                <w:sz w:val="24"/>
                <w:szCs w:val="24"/>
              </w:rPr>
              <w:t>72</w:t>
            </w:r>
          </w:p>
          <w:p w14:paraId="544DF20E" w14:textId="615BE6FD" w:rsidR="00BC1C53" w:rsidRDefault="00E41F18" w:rsidP="00477DA2">
            <w:pPr>
              <w:rPr>
                <w:rFonts w:ascii="Arial" w:hAnsi="Arial" w:cs="Arial"/>
                <w:sz w:val="24"/>
                <w:szCs w:val="24"/>
              </w:rPr>
            </w:pPr>
            <w:r>
              <w:rPr>
                <w:rFonts w:ascii="Arial" w:hAnsi="Arial" w:cs="Arial"/>
                <w:sz w:val="24"/>
                <w:szCs w:val="24"/>
              </w:rPr>
              <w:t>77</w:t>
            </w:r>
          </w:p>
          <w:p w14:paraId="1AF0FD63" w14:textId="411F8DF4" w:rsidR="00990CF4" w:rsidRPr="00BC1C53" w:rsidRDefault="00E41F18" w:rsidP="00477DA2">
            <w:pPr>
              <w:rPr>
                <w:rFonts w:ascii="Arial" w:hAnsi="Arial" w:cs="Arial"/>
                <w:sz w:val="24"/>
                <w:szCs w:val="24"/>
              </w:rPr>
            </w:pPr>
            <w:r>
              <w:rPr>
                <w:rFonts w:ascii="Arial" w:hAnsi="Arial" w:cs="Arial"/>
                <w:sz w:val="24"/>
                <w:szCs w:val="24"/>
              </w:rPr>
              <w:t>78</w:t>
            </w:r>
          </w:p>
          <w:p w14:paraId="42EA4A68" w14:textId="099B3531" w:rsidR="00990CF4" w:rsidRPr="00BC1C53" w:rsidRDefault="00E41F18" w:rsidP="00477DA2">
            <w:pPr>
              <w:rPr>
                <w:rFonts w:ascii="Arial" w:hAnsi="Arial" w:cs="Arial"/>
                <w:sz w:val="24"/>
                <w:szCs w:val="24"/>
              </w:rPr>
            </w:pPr>
            <w:r>
              <w:rPr>
                <w:rFonts w:ascii="Arial" w:hAnsi="Arial" w:cs="Arial"/>
                <w:sz w:val="24"/>
                <w:szCs w:val="24"/>
              </w:rPr>
              <w:t>80</w:t>
            </w:r>
          </w:p>
          <w:p w14:paraId="5CD5A673" w14:textId="17A2EA19" w:rsidR="00990CF4" w:rsidRPr="00BC1C53" w:rsidRDefault="00990CF4" w:rsidP="00477DA2">
            <w:pPr>
              <w:rPr>
                <w:rFonts w:ascii="Arial" w:hAnsi="Arial" w:cs="Arial"/>
                <w:sz w:val="24"/>
                <w:szCs w:val="24"/>
              </w:rPr>
            </w:pPr>
            <w:r w:rsidRPr="00BC1C53">
              <w:rPr>
                <w:rFonts w:ascii="Arial" w:hAnsi="Arial" w:cs="Arial"/>
                <w:sz w:val="24"/>
                <w:szCs w:val="24"/>
              </w:rPr>
              <w:t>8</w:t>
            </w:r>
            <w:r w:rsidR="00E41F18">
              <w:rPr>
                <w:rFonts w:ascii="Arial" w:hAnsi="Arial" w:cs="Arial"/>
                <w:sz w:val="24"/>
                <w:szCs w:val="24"/>
              </w:rPr>
              <w:t>4</w:t>
            </w:r>
          </w:p>
          <w:p w14:paraId="6A33EC82" w14:textId="3BA08157" w:rsidR="00990CF4" w:rsidRPr="00BC1C53" w:rsidRDefault="00990CF4" w:rsidP="00477DA2">
            <w:pPr>
              <w:rPr>
                <w:rFonts w:ascii="Arial" w:hAnsi="Arial" w:cs="Arial"/>
                <w:sz w:val="24"/>
                <w:szCs w:val="24"/>
              </w:rPr>
            </w:pPr>
            <w:r w:rsidRPr="00BC1C53">
              <w:rPr>
                <w:rFonts w:ascii="Arial" w:hAnsi="Arial" w:cs="Arial"/>
                <w:sz w:val="24"/>
                <w:szCs w:val="24"/>
              </w:rPr>
              <w:t>94</w:t>
            </w:r>
          </w:p>
          <w:p w14:paraId="178EAFAA" w14:textId="6EAE16DE" w:rsidR="00990CF4" w:rsidRPr="00BC1C53" w:rsidRDefault="00990CF4" w:rsidP="00477DA2">
            <w:pPr>
              <w:rPr>
                <w:rFonts w:ascii="Arial" w:hAnsi="Arial" w:cs="Arial"/>
                <w:sz w:val="24"/>
                <w:szCs w:val="24"/>
              </w:rPr>
            </w:pPr>
            <w:r w:rsidRPr="00BC1C53">
              <w:rPr>
                <w:rFonts w:ascii="Arial" w:hAnsi="Arial" w:cs="Arial"/>
                <w:sz w:val="24"/>
                <w:szCs w:val="24"/>
              </w:rPr>
              <w:t>9</w:t>
            </w:r>
            <w:r w:rsidR="007A7F6F">
              <w:rPr>
                <w:rFonts w:ascii="Arial" w:hAnsi="Arial" w:cs="Arial"/>
                <w:sz w:val="24"/>
                <w:szCs w:val="24"/>
              </w:rPr>
              <w:t>7</w:t>
            </w:r>
          </w:p>
          <w:p w14:paraId="75D0D71C" w14:textId="5ACE4948" w:rsidR="00990CF4" w:rsidRPr="00BC1C53" w:rsidRDefault="007A7F6F" w:rsidP="00477DA2">
            <w:pPr>
              <w:rPr>
                <w:rFonts w:ascii="Arial" w:hAnsi="Arial" w:cs="Arial"/>
                <w:sz w:val="24"/>
                <w:szCs w:val="24"/>
              </w:rPr>
            </w:pPr>
            <w:r>
              <w:rPr>
                <w:rFonts w:ascii="Arial" w:hAnsi="Arial" w:cs="Arial"/>
                <w:sz w:val="24"/>
                <w:szCs w:val="24"/>
              </w:rPr>
              <w:t>101</w:t>
            </w:r>
          </w:p>
          <w:p w14:paraId="5BCD9FE0" w14:textId="77777777" w:rsidR="00990CF4" w:rsidRDefault="00990CF4" w:rsidP="00477DA2">
            <w:pPr>
              <w:rPr>
                <w:rFonts w:ascii="Arial" w:hAnsi="Arial" w:cs="Arial"/>
                <w:sz w:val="24"/>
                <w:szCs w:val="24"/>
              </w:rPr>
            </w:pPr>
          </w:p>
          <w:p w14:paraId="125D8453" w14:textId="065B7358" w:rsidR="00E41F18" w:rsidRDefault="00E41F18" w:rsidP="00E41F18">
            <w:pPr>
              <w:rPr>
                <w:rFonts w:ascii="Arial" w:hAnsi="Arial" w:cs="Arial"/>
                <w:sz w:val="24"/>
                <w:szCs w:val="24"/>
              </w:rPr>
            </w:pPr>
            <w:r>
              <w:rPr>
                <w:rFonts w:ascii="Arial" w:hAnsi="Arial" w:cs="Arial"/>
                <w:sz w:val="24"/>
                <w:szCs w:val="24"/>
              </w:rPr>
              <w:t>10</w:t>
            </w:r>
            <w:r w:rsidR="007A7F6F">
              <w:rPr>
                <w:rFonts w:ascii="Arial" w:hAnsi="Arial" w:cs="Arial"/>
                <w:sz w:val="24"/>
                <w:szCs w:val="24"/>
              </w:rPr>
              <w:t>3</w:t>
            </w:r>
          </w:p>
          <w:p w14:paraId="567C1E13" w14:textId="197E6E01" w:rsidR="00431242" w:rsidRPr="00E41F18" w:rsidRDefault="00431242" w:rsidP="00E41F18">
            <w:pPr>
              <w:rPr>
                <w:rFonts w:ascii="Arial" w:hAnsi="Arial" w:cs="Arial"/>
                <w:sz w:val="24"/>
                <w:szCs w:val="24"/>
              </w:rPr>
            </w:pPr>
            <w:r>
              <w:rPr>
                <w:rFonts w:ascii="Arial" w:hAnsi="Arial" w:cs="Arial"/>
                <w:sz w:val="24"/>
                <w:szCs w:val="24"/>
              </w:rPr>
              <w:t>10</w:t>
            </w:r>
            <w:r w:rsidR="007A7F6F">
              <w:rPr>
                <w:rFonts w:ascii="Arial" w:hAnsi="Arial" w:cs="Arial"/>
                <w:sz w:val="24"/>
                <w:szCs w:val="24"/>
              </w:rPr>
              <w:t>5</w:t>
            </w:r>
          </w:p>
        </w:tc>
      </w:tr>
    </w:tbl>
    <w:p w14:paraId="4EC9F316" w14:textId="77777777" w:rsidR="00F83D06" w:rsidRDefault="00F83D06" w:rsidP="00431242">
      <w:pPr>
        <w:spacing w:line="360" w:lineRule="auto"/>
        <w:rPr>
          <w:rFonts w:ascii="Arial" w:hAnsi="Arial" w:cs="Arial"/>
          <w:b/>
          <w:bCs/>
          <w:sz w:val="24"/>
          <w:szCs w:val="24"/>
        </w:rPr>
        <w:sectPr w:rsidR="00F83D06" w:rsidSect="00BD64DF">
          <w:type w:val="continuous"/>
          <w:pgSz w:w="12240" w:h="15840"/>
          <w:pgMar w:top="1418" w:right="1701" w:bottom="1418" w:left="2268" w:header="708" w:footer="708" w:gutter="0"/>
          <w:pgNumType w:fmt="lowerRoman"/>
          <w:cols w:space="708"/>
          <w:docGrid w:linePitch="360"/>
        </w:sectPr>
      </w:pPr>
    </w:p>
    <w:p w14:paraId="335A6883" w14:textId="3511BC80" w:rsidR="00C50D32" w:rsidRPr="0032411A" w:rsidRDefault="002047EA" w:rsidP="00CC7120">
      <w:pPr>
        <w:spacing w:line="360" w:lineRule="auto"/>
        <w:rPr>
          <w:rFonts w:ascii="Arial" w:hAnsi="Arial" w:cs="Arial"/>
          <w:b/>
          <w:bCs/>
          <w:sz w:val="24"/>
          <w:szCs w:val="24"/>
        </w:rPr>
      </w:pPr>
      <w:r w:rsidRPr="0032411A">
        <w:rPr>
          <w:rFonts w:ascii="Arial" w:hAnsi="Arial" w:cs="Arial"/>
          <w:b/>
          <w:bCs/>
          <w:sz w:val="24"/>
          <w:szCs w:val="24"/>
        </w:rPr>
        <w:lastRenderedPageBreak/>
        <w:t>INDICE DE TABLAS</w:t>
      </w:r>
    </w:p>
    <w:p w14:paraId="66AE1277" w14:textId="3D406A93" w:rsidR="002047EA" w:rsidRDefault="00481BBC" w:rsidP="0032411A">
      <w:pPr>
        <w:pStyle w:val="Textoindependiente"/>
        <w:spacing w:line="360" w:lineRule="auto"/>
        <w:jc w:val="both"/>
        <w:rPr>
          <w:rFonts w:ascii="Arial" w:hAnsi="Arial" w:cs="Arial"/>
        </w:rPr>
      </w:pPr>
      <w:r w:rsidRPr="0032411A">
        <w:rPr>
          <w:rFonts w:ascii="Arial" w:hAnsi="Arial" w:cs="Arial"/>
          <w:b/>
          <w:bCs/>
        </w:rPr>
        <w:t>Tabla 1.</w:t>
      </w:r>
      <w:r w:rsidRPr="0032411A">
        <w:rPr>
          <w:rFonts w:ascii="Arial" w:hAnsi="Arial" w:cs="Arial"/>
        </w:rPr>
        <w:t xml:space="preserve"> </w:t>
      </w:r>
      <w:r w:rsidR="00A056C5" w:rsidRPr="0032411A">
        <w:rPr>
          <w:rFonts w:ascii="Arial" w:hAnsi="Arial" w:cs="Arial"/>
        </w:rPr>
        <w:t>Características</w:t>
      </w:r>
      <w:r w:rsidRPr="0032411A">
        <w:rPr>
          <w:rFonts w:ascii="Arial" w:hAnsi="Arial" w:cs="Arial"/>
        </w:rPr>
        <w:t xml:space="preserve"> de edad y sexo de los niños preescolares de la I.E.I Misti, </w:t>
      </w:r>
      <w:r w:rsidR="00A056C5" w:rsidRPr="0032411A">
        <w:rPr>
          <w:rFonts w:ascii="Arial" w:hAnsi="Arial" w:cs="Arial"/>
        </w:rPr>
        <w:t>Miraflores</w:t>
      </w:r>
      <w:r w:rsidRPr="0032411A">
        <w:rPr>
          <w:rFonts w:ascii="Arial" w:hAnsi="Arial" w:cs="Arial"/>
        </w:rPr>
        <w:t xml:space="preserve"> – 2025 ………………</w:t>
      </w:r>
      <w:r w:rsidR="00A056C5" w:rsidRPr="0032411A">
        <w:rPr>
          <w:rFonts w:ascii="Arial" w:hAnsi="Arial" w:cs="Arial"/>
        </w:rPr>
        <w:t>………</w:t>
      </w:r>
      <w:r w:rsidRPr="0032411A">
        <w:rPr>
          <w:rFonts w:ascii="Arial" w:hAnsi="Arial" w:cs="Arial"/>
        </w:rPr>
        <w:t>……………………………………50</w:t>
      </w:r>
    </w:p>
    <w:p w14:paraId="3171A223" w14:textId="6FD53193" w:rsidR="00481BBC" w:rsidRPr="0032411A" w:rsidRDefault="00481BBC" w:rsidP="0032411A">
      <w:pPr>
        <w:pStyle w:val="Textoindependiente"/>
        <w:spacing w:line="360" w:lineRule="auto"/>
        <w:jc w:val="both"/>
        <w:rPr>
          <w:rFonts w:ascii="Arial" w:hAnsi="Arial" w:cs="Arial"/>
        </w:rPr>
      </w:pPr>
      <w:r w:rsidRPr="0032411A">
        <w:rPr>
          <w:rFonts w:ascii="Arial" w:hAnsi="Arial" w:cs="Arial"/>
          <w:b/>
          <w:bCs/>
        </w:rPr>
        <w:t>Tabla</w:t>
      </w:r>
      <w:r w:rsidR="00A056C5" w:rsidRPr="0032411A">
        <w:rPr>
          <w:rFonts w:ascii="Arial" w:hAnsi="Arial" w:cs="Arial"/>
          <w:b/>
          <w:bCs/>
        </w:rPr>
        <w:t xml:space="preserve"> </w:t>
      </w:r>
      <w:r w:rsidRPr="0032411A">
        <w:rPr>
          <w:rFonts w:ascii="Arial" w:hAnsi="Arial" w:cs="Arial"/>
          <w:b/>
          <w:bCs/>
        </w:rPr>
        <w:t>2.</w:t>
      </w:r>
      <w:r w:rsidR="00A056C5" w:rsidRPr="0032411A">
        <w:rPr>
          <w:rFonts w:ascii="Arial" w:hAnsi="Arial" w:cs="Arial"/>
        </w:rPr>
        <w:t xml:space="preserve"> Clasificación</w:t>
      </w:r>
      <w:r w:rsidRPr="0032411A">
        <w:rPr>
          <w:rFonts w:ascii="Arial" w:hAnsi="Arial" w:cs="Arial"/>
        </w:rPr>
        <w:t xml:space="preserve"> de indicadores antropométricos de los niños preescolares de </w:t>
      </w:r>
      <w:proofErr w:type="spellStart"/>
      <w:r w:rsidRPr="0032411A">
        <w:rPr>
          <w:rFonts w:ascii="Arial" w:hAnsi="Arial" w:cs="Arial"/>
        </w:rPr>
        <w:t>l.E.I</w:t>
      </w:r>
      <w:proofErr w:type="spellEnd"/>
      <w:r w:rsidRPr="0032411A">
        <w:rPr>
          <w:rFonts w:ascii="Arial" w:hAnsi="Arial" w:cs="Arial"/>
        </w:rPr>
        <w:t xml:space="preserve">. Misti, </w:t>
      </w:r>
      <w:r w:rsidR="00A056C5" w:rsidRPr="0032411A">
        <w:rPr>
          <w:rFonts w:ascii="Arial" w:hAnsi="Arial" w:cs="Arial"/>
        </w:rPr>
        <w:t>Miraflores</w:t>
      </w:r>
      <w:r w:rsidRPr="0032411A">
        <w:rPr>
          <w:rFonts w:ascii="Arial" w:hAnsi="Arial" w:cs="Arial"/>
        </w:rPr>
        <w:t xml:space="preserve"> – 2025……………</w:t>
      </w:r>
      <w:r w:rsidR="00A056C5" w:rsidRPr="0032411A">
        <w:rPr>
          <w:rFonts w:ascii="Arial" w:hAnsi="Arial" w:cs="Arial"/>
        </w:rPr>
        <w:t>…...</w:t>
      </w:r>
      <w:r w:rsidRPr="0032411A">
        <w:rPr>
          <w:rFonts w:ascii="Arial" w:hAnsi="Arial" w:cs="Arial"/>
        </w:rPr>
        <w:t>…………</w:t>
      </w:r>
      <w:r w:rsidR="00A056C5" w:rsidRPr="0032411A">
        <w:rPr>
          <w:rFonts w:ascii="Arial" w:hAnsi="Arial" w:cs="Arial"/>
        </w:rPr>
        <w:t>……</w:t>
      </w:r>
      <w:r w:rsidRPr="0032411A">
        <w:rPr>
          <w:rFonts w:ascii="Arial" w:hAnsi="Arial" w:cs="Arial"/>
        </w:rPr>
        <w:t>. 51</w:t>
      </w:r>
    </w:p>
    <w:p w14:paraId="0360BBF9" w14:textId="446C5AB2" w:rsidR="00481BBC" w:rsidRPr="0032411A" w:rsidRDefault="00481BBC" w:rsidP="0032411A">
      <w:pPr>
        <w:pStyle w:val="Textoindependiente"/>
        <w:spacing w:line="360" w:lineRule="auto"/>
        <w:jc w:val="both"/>
        <w:rPr>
          <w:rFonts w:ascii="Arial" w:hAnsi="Arial" w:cs="Arial"/>
        </w:rPr>
      </w:pPr>
      <w:r w:rsidRPr="0032411A">
        <w:rPr>
          <w:rFonts w:ascii="Arial" w:hAnsi="Arial" w:cs="Arial"/>
          <w:b/>
          <w:bCs/>
        </w:rPr>
        <w:t>Tabl</w:t>
      </w:r>
      <w:r w:rsidR="0032411A">
        <w:rPr>
          <w:rFonts w:ascii="Arial" w:hAnsi="Arial" w:cs="Arial"/>
          <w:b/>
          <w:bCs/>
        </w:rPr>
        <w:t>a</w:t>
      </w:r>
      <w:r w:rsidRPr="0032411A">
        <w:rPr>
          <w:rFonts w:ascii="Arial" w:hAnsi="Arial" w:cs="Arial"/>
          <w:b/>
          <w:bCs/>
        </w:rPr>
        <w:t xml:space="preserve"> 3. </w:t>
      </w:r>
      <w:r w:rsidRPr="0032411A">
        <w:rPr>
          <w:rFonts w:ascii="Arial" w:hAnsi="Arial" w:cs="Arial"/>
        </w:rPr>
        <w:t>Calidad de loncheras de los niños preescolares de la I.E.</w:t>
      </w:r>
      <w:r w:rsidR="00A056C5" w:rsidRPr="0032411A">
        <w:rPr>
          <w:rFonts w:ascii="Arial" w:hAnsi="Arial" w:cs="Arial"/>
        </w:rPr>
        <w:t xml:space="preserve">I. Misti, Miraflores </w:t>
      </w:r>
      <w:r w:rsidRPr="0032411A">
        <w:rPr>
          <w:rFonts w:ascii="Arial" w:hAnsi="Arial" w:cs="Arial"/>
        </w:rPr>
        <w:t>– 2025………………</w:t>
      </w:r>
      <w:r w:rsidR="00A056C5" w:rsidRPr="0032411A">
        <w:rPr>
          <w:rFonts w:ascii="Arial" w:hAnsi="Arial" w:cs="Arial"/>
        </w:rPr>
        <w:t>……</w:t>
      </w:r>
      <w:r w:rsidRPr="0032411A">
        <w:rPr>
          <w:rFonts w:ascii="Arial" w:hAnsi="Arial" w:cs="Arial"/>
        </w:rPr>
        <w:t>…………………………………………….52</w:t>
      </w:r>
    </w:p>
    <w:p w14:paraId="5CE0C36A" w14:textId="6ABE4B21" w:rsidR="00481BBC" w:rsidRPr="0032411A" w:rsidRDefault="00481BBC" w:rsidP="0032411A">
      <w:pPr>
        <w:pStyle w:val="Textoindependiente"/>
        <w:spacing w:line="360" w:lineRule="auto"/>
        <w:jc w:val="both"/>
        <w:rPr>
          <w:rFonts w:ascii="Arial" w:hAnsi="Arial" w:cs="Arial"/>
        </w:rPr>
      </w:pPr>
      <w:r w:rsidRPr="0032411A">
        <w:rPr>
          <w:rFonts w:ascii="Arial" w:hAnsi="Arial" w:cs="Arial"/>
          <w:b/>
          <w:bCs/>
        </w:rPr>
        <w:t xml:space="preserve">Tabla 4. </w:t>
      </w:r>
      <w:r w:rsidRPr="0032411A">
        <w:rPr>
          <w:rFonts w:ascii="Arial" w:hAnsi="Arial" w:cs="Arial"/>
        </w:rPr>
        <w:t>Estado Nutricional de los niños preescolares de la I.E.</w:t>
      </w:r>
      <w:r w:rsidR="00A056C5" w:rsidRPr="0032411A">
        <w:rPr>
          <w:rFonts w:ascii="Arial" w:hAnsi="Arial" w:cs="Arial"/>
        </w:rPr>
        <w:t xml:space="preserve">I. Misti, Miraflores </w:t>
      </w:r>
      <w:r w:rsidRPr="0032411A">
        <w:rPr>
          <w:rFonts w:ascii="Arial" w:hAnsi="Arial" w:cs="Arial"/>
        </w:rPr>
        <w:t>- 2025……</w:t>
      </w:r>
      <w:r w:rsidR="00A056C5" w:rsidRPr="0032411A">
        <w:rPr>
          <w:rFonts w:ascii="Arial" w:hAnsi="Arial" w:cs="Arial"/>
        </w:rPr>
        <w:t>...</w:t>
      </w:r>
      <w:r w:rsidRPr="0032411A">
        <w:rPr>
          <w:rFonts w:ascii="Arial" w:hAnsi="Arial" w:cs="Arial"/>
        </w:rPr>
        <w:t>……………………………………………………………53</w:t>
      </w:r>
    </w:p>
    <w:p w14:paraId="1B0FF156" w14:textId="30AF79FC" w:rsidR="00481BBC" w:rsidRPr="0032411A" w:rsidRDefault="00481BBC" w:rsidP="0032411A">
      <w:pPr>
        <w:pStyle w:val="Textoindependiente"/>
        <w:spacing w:line="360" w:lineRule="auto"/>
        <w:jc w:val="both"/>
        <w:rPr>
          <w:rFonts w:ascii="Arial" w:hAnsi="Arial" w:cs="Arial"/>
        </w:rPr>
      </w:pPr>
      <w:r w:rsidRPr="0032411A">
        <w:rPr>
          <w:rFonts w:ascii="Arial" w:hAnsi="Arial" w:cs="Arial"/>
          <w:b/>
          <w:bCs/>
        </w:rPr>
        <w:t>Tabla 5.</w:t>
      </w:r>
      <w:r w:rsidRPr="0032411A">
        <w:rPr>
          <w:rFonts w:ascii="Arial" w:hAnsi="Arial" w:cs="Arial"/>
        </w:rPr>
        <w:t xml:space="preserve"> Calidad de loncheras y peso para la edad de los niños preescolares de la I.E.</w:t>
      </w:r>
      <w:r w:rsidR="00A056C5" w:rsidRPr="0032411A">
        <w:rPr>
          <w:rFonts w:ascii="Arial" w:hAnsi="Arial" w:cs="Arial"/>
        </w:rPr>
        <w:t>I. Misti</w:t>
      </w:r>
      <w:r w:rsidRPr="0032411A">
        <w:rPr>
          <w:rFonts w:ascii="Arial" w:hAnsi="Arial" w:cs="Arial"/>
        </w:rPr>
        <w:t xml:space="preserve">, </w:t>
      </w:r>
      <w:r w:rsidR="00A056C5" w:rsidRPr="0032411A">
        <w:rPr>
          <w:rFonts w:ascii="Arial" w:hAnsi="Arial" w:cs="Arial"/>
        </w:rPr>
        <w:t>Miraflores</w:t>
      </w:r>
      <w:r w:rsidRPr="0032411A">
        <w:rPr>
          <w:rFonts w:ascii="Arial" w:hAnsi="Arial" w:cs="Arial"/>
        </w:rPr>
        <w:t xml:space="preserve"> 2025…………</w:t>
      </w:r>
      <w:r w:rsidR="00A056C5" w:rsidRPr="0032411A">
        <w:rPr>
          <w:rFonts w:ascii="Arial" w:hAnsi="Arial" w:cs="Arial"/>
        </w:rPr>
        <w:t>…………….….….</w:t>
      </w:r>
      <w:r w:rsidRPr="0032411A">
        <w:rPr>
          <w:rFonts w:ascii="Arial" w:hAnsi="Arial" w:cs="Arial"/>
        </w:rPr>
        <w:t>………………….54</w:t>
      </w:r>
    </w:p>
    <w:p w14:paraId="7E5B59D7" w14:textId="2AFFB2D7" w:rsidR="00481BBC" w:rsidRPr="0032411A" w:rsidRDefault="00481BBC" w:rsidP="0032411A">
      <w:pPr>
        <w:pStyle w:val="Textoindependiente"/>
        <w:spacing w:line="360" w:lineRule="auto"/>
        <w:jc w:val="both"/>
        <w:rPr>
          <w:rFonts w:ascii="Arial" w:hAnsi="Arial" w:cs="Arial"/>
        </w:rPr>
      </w:pPr>
      <w:r w:rsidRPr="0032411A">
        <w:rPr>
          <w:rFonts w:ascii="Arial" w:hAnsi="Arial" w:cs="Arial"/>
          <w:b/>
          <w:bCs/>
        </w:rPr>
        <w:t xml:space="preserve">Tabla 6. </w:t>
      </w:r>
      <w:r w:rsidRPr="0032411A">
        <w:rPr>
          <w:rFonts w:ascii="Arial" w:hAnsi="Arial" w:cs="Arial"/>
        </w:rPr>
        <w:t>Calidad de loncheras y talla para la edad de los niños preescolares de la I.E.</w:t>
      </w:r>
      <w:r w:rsidR="00A056C5" w:rsidRPr="0032411A">
        <w:rPr>
          <w:rFonts w:ascii="Arial" w:hAnsi="Arial" w:cs="Arial"/>
        </w:rPr>
        <w:t>I. Misti</w:t>
      </w:r>
      <w:r w:rsidRPr="0032411A">
        <w:rPr>
          <w:rFonts w:ascii="Arial" w:hAnsi="Arial" w:cs="Arial"/>
        </w:rPr>
        <w:t xml:space="preserve">, </w:t>
      </w:r>
      <w:r w:rsidR="00A056C5" w:rsidRPr="0032411A">
        <w:rPr>
          <w:rFonts w:ascii="Arial" w:hAnsi="Arial" w:cs="Arial"/>
        </w:rPr>
        <w:t>Miraflores</w:t>
      </w:r>
      <w:r w:rsidRPr="0032411A">
        <w:rPr>
          <w:rFonts w:ascii="Arial" w:hAnsi="Arial" w:cs="Arial"/>
        </w:rPr>
        <w:t xml:space="preserve"> 2025…………………</w:t>
      </w:r>
      <w:r w:rsidR="00A056C5" w:rsidRPr="0032411A">
        <w:rPr>
          <w:rFonts w:ascii="Arial" w:hAnsi="Arial" w:cs="Arial"/>
        </w:rPr>
        <w:t>…………………</w:t>
      </w:r>
      <w:r w:rsidRPr="0032411A">
        <w:rPr>
          <w:rFonts w:ascii="Arial" w:hAnsi="Arial" w:cs="Arial"/>
        </w:rPr>
        <w:t>……………55</w:t>
      </w:r>
    </w:p>
    <w:p w14:paraId="1CB0CCE3" w14:textId="1CE89200" w:rsidR="003A4220" w:rsidRPr="0032411A" w:rsidRDefault="003A4220" w:rsidP="0032411A">
      <w:pPr>
        <w:pStyle w:val="Textoindependiente"/>
        <w:spacing w:line="360" w:lineRule="auto"/>
        <w:jc w:val="both"/>
        <w:rPr>
          <w:rFonts w:ascii="Arial" w:hAnsi="Arial" w:cs="Arial"/>
        </w:rPr>
      </w:pPr>
      <w:r w:rsidRPr="0032411A">
        <w:rPr>
          <w:rFonts w:ascii="Arial" w:hAnsi="Arial" w:cs="Arial"/>
          <w:b/>
          <w:bCs/>
        </w:rPr>
        <w:t>Tabla 7</w:t>
      </w:r>
      <w:r w:rsidRPr="0032411A">
        <w:rPr>
          <w:rFonts w:ascii="Arial" w:hAnsi="Arial" w:cs="Arial"/>
        </w:rPr>
        <w:t xml:space="preserve"> Calidad de loncheras y peso para la talla de los niños </w:t>
      </w:r>
      <w:r w:rsidR="00A056C5" w:rsidRPr="0032411A">
        <w:rPr>
          <w:rFonts w:ascii="Arial" w:hAnsi="Arial" w:cs="Arial"/>
        </w:rPr>
        <w:t>preescolares de</w:t>
      </w:r>
      <w:r w:rsidRPr="0032411A">
        <w:rPr>
          <w:rFonts w:ascii="Arial" w:hAnsi="Arial" w:cs="Arial"/>
        </w:rPr>
        <w:t xml:space="preserve"> la I.E.</w:t>
      </w:r>
      <w:r w:rsidR="00A056C5" w:rsidRPr="0032411A">
        <w:rPr>
          <w:rFonts w:ascii="Arial" w:hAnsi="Arial" w:cs="Arial"/>
        </w:rPr>
        <w:t>I. Misti,</w:t>
      </w:r>
      <w:r w:rsidRPr="0032411A">
        <w:rPr>
          <w:rFonts w:ascii="Arial" w:hAnsi="Arial" w:cs="Arial"/>
        </w:rPr>
        <w:t xml:space="preserve"> </w:t>
      </w:r>
      <w:r w:rsidR="00A056C5" w:rsidRPr="0032411A">
        <w:rPr>
          <w:rFonts w:ascii="Arial" w:hAnsi="Arial" w:cs="Arial"/>
        </w:rPr>
        <w:t xml:space="preserve">Miraflores </w:t>
      </w:r>
      <w:r w:rsidRPr="0032411A">
        <w:rPr>
          <w:rFonts w:ascii="Arial" w:hAnsi="Arial" w:cs="Arial"/>
        </w:rPr>
        <w:t>2025</w:t>
      </w:r>
      <w:r w:rsidR="00467519" w:rsidRPr="0032411A">
        <w:rPr>
          <w:rFonts w:ascii="Arial" w:hAnsi="Arial" w:cs="Arial"/>
        </w:rPr>
        <w:t>………………………………………………</w:t>
      </w:r>
      <w:r w:rsidR="0032411A">
        <w:rPr>
          <w:rFonts w:ascii="Arial" w:hAnsi="Arial" w:cs="Arial"/>
        </w:rPr>
        <w:t>..</w:t>
      </w:r>
      <w:r w:rsidR="0032411A" w:rsidRPr="0032411A">
        <w:rPr>
          <w:rFonts w:ascii="Arial" w:hAnsi="Arial" w:cs="Arial"/>
        </w:rPr>
        <w:t>……</w:t>
      </w:r>
      <w:r w:rsidR="00467519" w:rsidRPr="0032411A">
        <w:rPr>
          <w:rFonts w:ascii="Arial" w:hAnsi="Arial" w:cs="Arial"/>
        </w:rPr>
        <w:t>57</w:t>
      </w:r>
    </w:p>
    <w:p w14:paraId="1595EAC3" w14:textId="328D5592" w:rsidR="003A4220" w:rsidRPr="0032411A" w:rsidRDefault="003A4220" w:rsidP="0032411A">
      <w:pPr>
        <w:pStyle w:val="Textoindependiente"/>
        <w:spacing w:line="360" w:lineRule="auto"/>
        <w:jc w:val="both"/>
        <w:rPr>
          <w:rFonts w:ascii="Arial" w:hAnsi="Arial" w:cs="Arial"/>
        </w:rPr>
      </w:pPr>
      <w:r w:rsidRPr="0032411A">
        <w:rPr>
          <w:rFonts w:ascii="Arial" w:hAnsi="Arial" w:cs="Arial"/>
          <w:b/>
          <w:bCs/>
        </w:rPr>
        <w:t>Tabla</w:t>
      </w:r>
      <w:r w:rsidR="00A056C5" w:rsidRPr="0032411A">
        <w:rPr>
          <w:rFonts w:ascii="Arial" w:hAnsi="Arial" w:cs="Arial"/>
          <w:b/>
          <w:bCs/>
        </w:rPr>
        <w:t xml:space="preserve"> 8.</w:t>
      </w:r>
      <w:r w:rsidR="00A056C5" w:rsidRPr="0032411A">
        <w:rPr>
          <w:rFonts w:ascii="Arial" w:hAnsi="Arial" w:cs="Arial"/>
        </w:rPr>
        <w:t xml:space="preserve"> </w:t>
      </w:r>
      <w:r w:rsidRPr="0032411A">
        <w:rPr>
          <w:rFonts w:ascii="Arial" w:hAnsi="Arial" w:cs="Arial"/>
        </w:rPr>
        <w:t>Calidad de loncheras y estado nutricional de los niños preescolares de la I.E.</w:t>
      </w:r>
      <w:r w:rsidR="0032411A" w:rsidRPr="0032411A">
        <w:rPr>
          <w:rFonts w:ascii="Arial" w:hAnsi="Arial" w:cs="Arial"/>
        </w:rPr>
        <w:t>I. Misti</w:t>
      </w:r>
      <w:r w:rsidRPr="0032411A">
        <w:rPr>
          <w:rFonts w:ascii="Arial" w:hAnsi="Arial" w:cs="Arial"/>
        </w:rPr>
        <w:t xml:space="preserve">, </w:t>
      </w:r>
      <w:r w:rsidR="00A056C5" w:rsidRPr="0032411A">
        <w:rPr>
          <w:rFonts w:ascii="Arial" w:hAnsi="Arial" w:cs="Arial"/>
        </w:rPr>
        <w:t xml:space="preserve">Miraflores </w:t>
      </w:r>
      <w:r w:rsidRPr="0032411A">
        <w:rPr>
          <w:rFonts w:ascii="Arial" w:hAnsi="Arial" w:cs="Arial"/>
        </w:rPr>
        <w:t>2025</w:t>
      </w:r>
      <w:r w:rsidR="00467519" w:rsidRPr="0032411A">
        <w:rPr>
          <w:rFonts w:ascii="Arial" w:hAnsi="Arial" w:cs="Arial"/>
        </w:rPr>
        <w:t>………………………………………………….58</w:t>
      </w:r>
    </w:p>
    <w:p w14:paraId="7731F01C" w14:textId="55EF32F3" w:rsidR="003A4220" w:rsidRPr="0032411A" w:rsidRDefault="003A4220" w:rsidP="0032411A">
      <w:pPr>
        <w:pStyle w:val="Textoindependiente"/>
        <w:spacing w:line="360" w:lineRule="auto"/>
        <w:jc w:val="both"/>
        <w:rPr>
          <w:rFonts w:ascii="Arial" w:hAnsi="Arial" w:cs="Arial"/>
        </w:rPr>
      </w:pPr>
      <w:r w:rsidRPr="0032411A">
        <w:rPr>
          <w:rFonts w:ascii="Arial" w:hAnsi="Arial" w:cs="Arial"/>
          <w:b/>
          <w:bCs/>
        </w:rPr>
        <w:t xml:space="preserve">Tabla </w:t>
      </w:r>
      <w:r w:rsidR="00A056C5" w:rsidRPr="0032411A">
        <w:rPr>
          <w:rFonts w:ascii="Arial" w:hAnsi="Arial" w:cs="Arial"/>
          <w:b/>
          <w:bCs/>
        </w:rPr>
        <w:t>9.</w:t>
      </w:r>
      <w:r w:rsidR="00A056C5" w:rsidRPr="0032411A">
        <w:rPr>
          <w:rFonts w:ascii="Arial" w:hAnsi="Arial" w:cs="Arial"/>
        </w:rPr>
        <w:t xml:space="preserve"> Correlación</w:t>
      </w:r>
      <w:r w:rsidRPr="0032411A">
        <w:rPr>
          <w:rFonts w:ascii="Arial" w:hAnsi="Arial" w:cs="Arial"/>
        </w:rPr>
        <w:t xml:space="preserve"> entre calidad de lonchera y peso para la edad en niños preescolares de la I.E.I. Misti, Miraflores- 2025</w:t>
      </w:r>
      <w:r w:rsidR="00467519" w:rsidRPr="0032411A">
        <w:rPr>
          <w:rFonts w:ascii="Arial" w:hAnsi="Arial" w:cs="Arial"/>
        </w:rPr>
        <w:t>…………………………………64</w:t>
      </w:r>
    </w:p>
    <w:p w14:paraId="616FEEBD" w14:textId="46499E6F" w:rsidR="003A4220" w:rsidRPr="0032411A" w:rsidRDefault="003A4220" w:rsidP="0032411A">
      <w:pPr>
        <w:pStyle w:val="Textoindependiente"/>
        <w:spacing w:line="360" w:lineRule="auto"/>
        <w:jc w:val="both"/>
        <w:rPr>
          <w:rFonts w:ascii="Arial" w:hAnsi="Arial" w:cs="Arial"/>
        </w:rPr>
      </w:pPr>
      <w:r w:rsidRPr="0032411A">
        <w:rPr>
          <w:rFonts w:ascii="Arial" w:hAnsi="Arial" w:cs="Arial"/>
          <w:b/>
          <w:bCs/>
        </w:rPr>
        <w:t>Tabla 10</w:t>
      </w:r>
      <w:r w:rsidR="00A056C5" w:rsidRPr="0032411A">
        <w:rPr>
          <w:rFonts w:ascii="Arial" w:hAnsi="Arial" w:cs="Arial"/>
          <w:b/>
          <w:bCs/>
        </w:rPr>
        <w:t>.</w:t>
      </w:r>
      <w:r w:rsidRPr="0032411A">
        <w:rPr>
          <w:rFonts w:ascii="Arial" w:hAnsi="Arial" w:cs="Arial"/>
        </w:rPr>
        <w:t xml:space="preserve"> Correlación entre calidad de lonchera y talla para la edad en niños preescolares de la I.E.I. Misti, Miraflores- 2025</w:t>
      </w:r>
      <w:r w:rsidR="00467519" w:rsidRPr="0032411A">
        <w:rPr>
          <w:rFonts w:ascii="Arial" w:hAnsi="Arial" w:cs="Arial"/>
        </w:rPr>
        <w:t>………………………………..65</w:t>
      </w:r>
    </w:p>
    <w:p w14:paraId="7DF863BD" w14:textId="6BFB362F" w:rsidR="003A4220" w:rsidRPr="0032411A" w:rsidRDefault="003A4220" w:rsidP="0032411A">
      <w:pPr>
        <w:pStyle w:val="Textoindependiente"/>
        <w:spacing w:line="360" w:lineRule="auto"/>
        <w:jc w:val="both"/>
        <w:rPr>
          <w:rFonts w:ascii="Arial" w:hAnsi="Arial" w:cs="Arial"/>
        </w:rPr>
      </w:pPr>
      <w:r w:rsidRPr="0032411A">
        <w:rPr>
          <w:rFonts w:ascii="Arial" w:hAnsi="Arial" w:cs="Arial"/>
          <w:b/>
          <w:bCs/>
        </w:rPr>
        <w:t>Tabla 11</w:t>
      </w:r>
      <w:r w:rsidR="00A056C5" w:rsidRPr="0032411A">
        <w:rPr>
          <w:rFonts w:ascii="Arial" w:hAnsi="Arial" w:cs="Arial"/>
          <w:b/>
          <w:bCs/>
        </w:rPr>
        <w:t>.</w:t>
      </w:r>
      <w:r w:rsidRPr="0032411A">
        <w:rPr>
          <w:rFonts w:ascii="Arial" w:hAnsi="Arial" w:cs="Arial"/>
        </w:rPr>
        <w:t xml:space="preserve"> Correlación entre calidad de lonchera y </w:t>
      </w:r>
      <w:r w:rsidR="00A056C5" w:rsidRPr="0032411A">
        <w:rPr>
          <w:rFonts w:ascii="Arial" w:hAnsi="Arial" w:cs="Arial"/>
        </w:rPr>
        <w:t xml:space="preserve">peso la </w:t>
      </w:r>
      <w:r w:rsidRPr="0032411A">
        <w:rPr>
          <w:rFonts w:ascii="Arial" w:hAnsi="Arial" w:cs="Arial"/>
        </w:rPr>
        <w:t xml:space="preserve">para la </w:t>
      </w:r>
      <w:r w:rsidR="00A056C5" w:rsidRPr="0032411A">
        <w:rPr>
          <w:rFonts w:ascii="Arial" w:hAnsi="Arial" w:cs="Arial"/>
        </w:rPr>
        <w:t xml:space="preserve">talla </w:t>
      </w:r>
      <w:r w:rsidRPr="0032411A">
        <w:rPr>
          <w:rFonts w:ascii="Arial" w:hAnsi="Arial" w:cs="Arial"/>
        </w:rPr>
        <w:t>en niños preescolares de la I.E.I. Misti, Miraflores- 2025</w:t>
      </w:r>
      <w:r w:rsidR="00467519" w:rsidRPr="0032411A">
        <w:rPr>
          <w:rFonts w:ascii="Arial" w:hAnsi="Arial" w:cs="Arial"/>
        </w:rPr>
        <w:t>…………………………</w:t>
      </w:r>
      <w:r w:rsidR="0032411A">
        <w:rPr>
          <w:rFonts w:ascii="Arial" w:hAnsi="Arial" w:cs="Arial"/>
        </w:rPr>
        <w:t>………</w:t>
      </w:r>
      <w:r w:rsidR="00467519" w:rsidRPr="0032411A">
        <w:rPr>
          <w:rFonts w:ascii="Arial" w:hAnsi="Arial" w:cs="Arial"/>
        </w:rPr>
        <w:t>66</w:t>
      </w:r>
    </w:p>
    <w:p w14:paraId="6D61136B" w14:textId="28DB3415" w:rsidR="00A056C5" w:rsidRPr="0032411A" w:rsidRDefault="003A4220" w:rsidP="0032411A">
      <w:pPr>
        <w:pStyle w:val="Textoindependiente"/>
        <w:spacing w:line="360" w:lineRule="auto"/>
        <w:jc w:val="both"/>
        <w:rPr>
          <w:rFonts w:ascii="Arial" w:hAnsi="Arial" w:cs="Arial"/>
        </w:rPr>
      </w:pPr>
      <w:r w:rsidRPr="0032411A">
        <w:rPr>
          <w:rFonts w:ascii="Arial" w:hAnsi="Arial" w:cs="Arial"/>
          <w:b/>
          <w:bCs/>
        </w:rPr>
        <w:t>Tabla 12</w:t>
      </w:r>
      <w:r w:rsidR="00A056C5" w:rsidRPr="0032411A">
        <w:rPr>
          <w:rFonts w:ascii="Arial" w:hAnsi="Arial" w:cs="Arial"/>
          <w:b/>
          <w:bCs/>
        </w:rPr>
        <w:t>.</w:t>
      </w:r>
      <w:r w:rsidR="00A056C5" w:rsidRPr="0032411A">
        <w:rPr>
          <w:rFonts w:ascii="Arial" w:hAnsi="Arial" w:cs="Arial"/>
        </w:rPr>
        <w:t xml:space="preserve"> </w:t>
      </w:r>
      <w:r w:rsidRPr="0032411A">
        <w:rPr>
          <w:rFonts w:ascii="Arial" w:hAnsi="Arial" w:cs="Arial"/>
        </w:rPr>
        <w:t xml:space="preserve"> </w:t>
      </w:r>
      <w:r w:rsidR="00A056C5" w:rsidRPr="0032411A">
        <w:rPr>
          <w:rFonts w:ascii="Arial" w:hAnsi="Arial" w:cs="Arial"/>
        </w:rPr>
        <w:t>Correlación entre calidad de lonchera y estado Nutricional en niños preescolares de la I.E.I. Misti, Miraflores- 2025</w:t>
      </w:r>
      <w:r w:rsidR="00467519" w:rsidRPr="0032411A">
        <w:rPr>
          <w:rFonts w:ascii="Arial" w:hAnsi="Arial" w:cs="Arial"/>
        </w:rPr>
        <w:t>……………………</w:t>
      </w:r>
      <w:r w:rsidR="0032411A">
        <w:rPr>
          <w:rFonts w:ascii="Arial" w:hAnsi="Arial" w:cs="Arial"/>
        </w:rPr>
        <w:t>………</w:t>
      </w:r>
      <w:r w:rsidR="00467519" w:rsidRPr="0032411A">
        <w:rPr>
          <w:rFonts w:ascii="Arial" w:hAnsi="Arial" w:cs="Arial"/>
        </w:rPr>
        <w:t>……67</w:t>
      </w:r>
    </w:p>
    <w:p w14:paraId="01A1D4D5" w14:textId="605B41C9" w:rsidR="003A4220" w:rsidRPr="003A4220" w:rsidRDefault="003A4220" w:rsidP="00467519">
      <w:pPr>
        <w:spacing w:line="360" w:lineRule="auto"/>
        <w:jc w:val="both"/>
        <w:rPr>
          <w:rFonts w:ascii="Arial" w:hAnsi="Arial" w:cs="Arial"/>
          <w:b/>
          <w:bCs/>
          <w:sz w:val="24"/>
          <w:szCs w:val="24"/>
          <w:lang w:val="es-ES" w:eastAsia="es-ES"/>
        </w:rPr>
      </w:pPr>
    </w:p>
    <w:p w14:paraId="4609C56B" w14:textId="39012E0D" w:rsidR="003A4220" w:rsidRDefault="003A4220" w:rsidP="00467519">
      <w:pPr>
        <w:spacing w:line="360" w:lineRule="auto"/>
        <w:jc w:val="both"/>
        <w:rPr>
          <w:rFonts w:ascii="Arial" w:hAnsi="Arial" w:cs="Arial"/>
          <w:b/>
          <w:bCs/>
          <w:sz w:val="24"/>
          <w:szCs w:val="24"/>
          <w:lang w:val="es-ES"/>
        </w:rPr>
      </w:pPr>
    </w:p>
    <w:p w14:paraId="7D508974" w14:textId="15B61417" w:rsidR="0032411A" w:rsidRDefault="0032411A" w:rsidP="00467519">
      <w:pPr>
        <w:spacing w:line="360" w:lineRule="auto"/>
        <w:jc w:val="both"/>
        <w:rPr>
          <w:rFonts w:ascii="Arial" w:hAnsi="Arial" w:cs="Arial"/>
          <w:b/>
          <w:bCs/>
          <w:sz w:val="24"/>
          <w:szCs w:val="24"/>
          <w:lang w:val="es-ES"/>
        </w:rPr>
      </w:pPr>
    </w:p>
    <w:p w14:paraId="052D6E08" w14:textId="77777777" w:rsidR="0032411A" w:rsidRPr="003A4220" w:rsidRDefault="0032411A" w:rsidP="00467519">
      <w:pPr>
        <w:spacing w:line="360" w:lineRule="auto"/>
        <w:jc w:val="both"/>
        <w:rPr>
          <w:rFonts w:ascii="Arial" w:hAnsi="Arial" w:cs="Arial"/>
          <w:b/>
          <w:bCs/>
          <w:sz w:val="24"/>
          <w:szCs w:val="24"/>
          <w:lang w:val="es-ES"/>
        </w:rPr>
      </w:pPr>
    </w:p>
    <w:p w14:paraId="3C643B63" w14:textId="2EC82088" w:rsidR="008C085A" w:rsidRPr="00FB082C" w:rsidRDefault="002047EA" w:rsidP="00882C9E">
      <w:pPr>
        <w:pStyle w:val="Ttulo1"/>
        <w:spacing w:before="0" w:after="240" w:line="360" w:lineRule="auto"/>
        <w:ind w:firstLine="0"/>
        <w:rPr>
          <w:rFonts w:ascii="Arial" w:hAnsi="Arial" w:cs="Arial"/>
          <w:lang w:val="es-PE"/>
        </w:rPr>
      </w:pPr>
      <w:r w:rsidRPr="00FB082C">
        <w:rPr>
          <w:rFonts w:ascii="Arial" w:hAnsi="Arial" w:cs="Arial"/>
          <w:lang w:val="es-PE"/>
        </w:rPr>
        <w:lastRenderedPageBreak/>
        <w:t xml:space="preserve">INDICE DE FIGURAS </w:t>
      </w:r>
    </w:p>
    <w:p w14:paraId="57D74E76" w14:textId="42C91939" w:rsidR="0032411A" w:rsidRDefault="0032411A" w:rsidP="0032411A">
      <w:pPr>
        <w:pStyle w:val="Textoindependiente"/>
        <w:spacing w:line="360" w:lineRule="auto"/>
        <w:jc w:val="both"/>
        <w:rPr>
          <w:rFonts w:ascii="Arial" w:hAnsi="Arial" w:cs="Arial"/>
        </w:rPr>
      </w:pPr>
      <w:r>
        <w:rPr>
          <w:rFonts w:ascii="Arial" w:hAnsi="Arial" w:cs="Arial"/>
          <w:b/>
          <w:bCs/>
        </w:rPr>
        <w:t>Figura</w:t>
      </w:r>
      <w:r w:rsidRPr="0032411A">
        <w:rPr>
          <w:rFonts w:ascii="Arial" w:hAnsi="Arial" w:cs="Arial"/>
          <w:b/>
          <w:bCs/>
        </w:rPr>
        <w:t xml:space="preserve"> 1.</w:t>
      </w:r>
      <w:r w:rsidRPr="0032411A">
        <w:rPr>
          <w:rFonts w:ascii="Arial" w:hAnsi="Arial" w:cs="Arial"/>
        </w:rPr>
        <w:t xml:space="preserve"> Características de edad y sexo de los niños preescolares de la I.E.I Misti, Miraflores – 2025 ……………………………………………………………50</w:t>
      </w:r>
    </w:p>
    <w:p w14:paraId="79E9EF43" w14:textId="11274B6F" w:rsidR="0032411A" w:rsidRPr="0032411A" w:rsidRDefault="0032411A" w:rsidP="0032411A">
      <w:pPr>
        <w:pStyle w:val="Textoindependiente"/>
        <w:spacing w:line="360" w:lineRule="auto"/>
        <w:jc w:val="both"/>
        <w:rPr>
          <w:rFonts w:ascii="Arial" w:hAnsi="Arial" w:cs="Arial"/>
        </w:rPr>
      </w:pPr>
      <w:r>
        <w:rPr>
          <w:rFonts w:ascii="Arial" w:hAnsi="Arial" w:cs="Arial"/>
          <w:b/>
          <w:bCs/>
        </w:rPr>
        <w:t xml:space="preserve">Figura </w:t>
      </w:r>
      <w:r w:rsidRPr="0032411A">
        <w:rPr>
          <w:rFonts w:ascii="Arial" w:hAnsi="Arial" w:cs="Arial"/>
          <w:b/>
          <w:bCs/>
        </w:rPr>
        <w:t>2.</w:t>
      </w:r>
      <w:r w:rsidRPr="0032411A">
        <w:rPr>
          <w:rFonts w:ascii="Arial" w:hAnsi="Arial" w:cs="Arial"/>
        </w:rPr>
        <w:t xml:space="preserve"> Clasificación de indicadores antropométricos de los niños preescolares de </w:t>
      </w:r>
      <w:proofErr w:type="spellStart"/>
      <w:r w:rsidRPr="0032411A">
        <w:rPr>
          <w:rFonts w:ascii="Arial" w:hAnsi="Arial" w:cs="Arial"/>
        </w:rPr>
        <w:t>l.E.I</w:t>
      </w:r>
      <w:proofErr w:type="spellEnd"/>
      <w:r w:rsidRPr="0032411A">
        <w:rPr>
          <w:rFonts w:ascii="Arial" w:hAnsi="Arial" w:cs="Arial"/>
        </w:rPr>
        <w:t>. Misti, Miraflores – 2025………………...………………. 51</w:t>
      </w:r>
    </w:p>
    <w:p w14:paraId="1E8CDAD9" w14:textId="0A67E13F" w:rsidR="0032411A" w:rsidRPr="0032411A" w:rsidRDefault="0032411A" w:rsidP="0032411A">
      <w:pPr>
        <w:pStyle w:val="Textoindependiente"/>
        <w:spacing w:line="360" w:lineRule="auto"/>
        <w:jc w:val="both"/>
        <w:rPr>
          <w:rFonts w:ascii="Arial" w:hAnsi="Arial" w:cs="Arial"/>
        </w:rPr>
      </w:pPr>
      <w:r>
        <w:rPr>
          <w:rFonts w:ascii="Arial" w:hAnsi="Arial" w:cs="Arial"/>
          <w:b/>
          <w:bCs/>
        </w:rPr>
        <w:t>Figura</w:t>
      </w:r>
      <w:r w:rsidRPr="0032411A">
        <w:rPr>
          <w:rFonts w:ascii="Arial" w:hAnsi="Arial" w:cs="Arial"/>
          <w:b/>
          <w:bCs/>
        </w:rPr>
        <w:t xml:space="preserve"> 3. </w:t>
      </w:r>
      <w:r w:rsidRPr="0032411A">
        <w:rPr>
          <w:rFonts w:ascii="Arial" w:hAnsi="Arial" w:cs="Arial"/>
        </w:rPr>
        <w:t>Calidad de loncheras de los niños preescolares de la I.E.I. Misti, Miraflores – 2025………………………………………………………………….52</w:t>
      </w:r>
    </w:p>
    <w:p w14:paraId="1CB473E7" w14:textId="406D940F" w:rsidR="0032411A" w:rsidRPr="0032411A" w:rsidRDefault="0032411A" w:rsidP="0032411A">
      <w:pPr>
        <w:pStyle w:val="Textoindependiente"/>
        <w:spacing w:line="360" w:lineRule="auto"/>
        <w:jc w:val="both"/>
        <w:rPr>
          <w:rFonts w:ascii="Arial" w:hAnsi="Arial" w:cs="Arial"/>
        </w:rPr>
      </w:pPr>
      <w:r>
        <w:rPr>
          <w:rFonts w:ascii="Arial" w:hAnsi="Arial" w:cs="Arial"/>
          <w:b/>
          <w:bCs/>
        </w:rPr>
        <w:t>Figura</w:t>
      </w:r>
      <w:r w:rsidRPr="0032411A">
        <w:rPr>
          <w:rFonts w:ascii="Arial" w:hAnsi="Arial" w:cs="Arial"/>
          <w:b/>
          <w:bCs/>
        </w:rPr>
        <w:t xml:space="preserve"> 4. </w:t>
      </w:r>
      <w:r w:rsidRPr="0032411A">
        <w:rPr>
          <w:rFonts w:ascii="Arial" w:hAnsi="Arial" w:cs="Arial"/>
        </w:rPr>
        <w:t>Estado Nutricional de los niños preescolares de la I.E.I. Misti, Miraflores - 2025……...……………………………………………………………53</w:t>
      </w:r>
    </w:p>
    <w:p w14:paraId="51CF19D1" w14:textId="779F155F" w:rsidR="0032411A" w:rsidRPr="0032411A" w:rsidRDefault="0032411A" w:rsidP="0032411A">
      <w:pPr>
        <w:pStyle w:val="Textoindependiente"/>
        <w:spacing w:line="360" w:lineRule="auto"/>
        <w:jc w:val="both"/>
        <w:rPr>
          <w:rFonts w:ascii="Arial" w:hAnsi="Arial" w:cs="Arial"/>
        </w:rPr>
      </w:pPr>
      <w:r>
        <w:rPr>
          <w:rFonts w:ascii="Arial" w:hAnsi="Arial" w:cs="Arial"/>
          <w:b/>
          <w:bCs/>
        </w:rPr>
        <w:t>Figura</w:t>
      </w:r>
      <w:r w:rsidRPr="0032411A">
        <w:rPr>
          <w:rFonts w:ascii="Arial" w:hAnsi="Arial" w:cs="Arial"/>
          <w:b/>
          <w:bCs/>
        </w:rPr>
        <w:t xml:space="preserve"> 5.</w:t>
      </w:r>
      <w:r w:rsidRPr="0032411A">
        <w:rPr>
          <w:rFonts w:ascii="Arial" w:hAnsi="Arial" w:cs="Arial"/>
        </w:rPr>
        <w:t xml:space="preserve"> Calidad de loncheras y peso para la edad de los niños preescolares de la I.E.I. Misti, Miraflores 2025……………………….….….………………….54</w:t>
      </w:r>
    </w:p>
    <w:p w14:paraId="111E49E9" w14:textId="1E15D91D" w:rsidR="0032411A" w:rsidRPr="0032411A" w:rsidRDefault="0032411A" w:rsidP="0032411A">
      <w:pPr>
        <w:pStyle w:val="Textoindependiente"/>
        <w:spacing w:line="360" w:lineRule="auto"/>
        <w:jc w:val="both"/>
        <w:rPr>
          <w:rFonts w:ascii="Arial" w:hAnsi="Arial" w:cs="Arial"/>
        </w:rPr>
      </w:pPr>
      <w:r>
        <w:rPr>
          <w:rFonts w:ascii="Arial" w:hAnsi="Arial" w:cs="Arial"/>
          <w:b/>
          <w:bCs/>
        </w:rPr>
        <w:t>Figura</w:t>
      </w:r>
      <w:r w:rsidRPr="0032411A">
        <w:rPr>
          <w:rFonts w:ascii="Arial" w:hAnsi="Arial" w:cs="Arial"/>
          <w:b/>
          <w:bCs/>
        </w:rPr>
        <w:t xml:space="preserve"> 6. </w:t>
      </w:r>
      <w:r w:rsidRPr="0032411A">
        <w:rPr>
          <w:rFonts w:ascii="Arial" w:hAnsi="Arial" w:cs="Arial"/>
        </w:rPr>
        <w:t>Calidad de loncheras y talla para la edad de los niños preescolares de la I.E.I. Misti, Miraflores 2025…………………………………………………55</w:t>
      </w:r>
    </w:p>
    <w:p w14:paraId="52062119" w14:textId="4D76D2B6" w:rsidR="0032411A" w:rsidRPr="0032411A" w:rsidRDefault="0032411A" w:rsidP="0032411A">
      <w:pPr>
        <w:pStyle w:val="Textoindependiente"/>
        <w:spacing w:line="360" w:lineRule="auto"/>
        <w:jc w:val="both"/>
        <w:rPr>
          <w:rFonts w:ascii="Arial" w:hAnsi="Arial" w:cs="Arial"/>
        </w:rPr>
      </w:pPr>
      <w:r>
        <w:rPr>
          <w:rFonts w:ascii="Arial" w:hAnsi="Arial" w:cs="Arial"/>
          <w:b/>
          <w:bCs/>
        </w:rPr>
        <w:t xml:space="preserve">Figura </w:t>
      </w:r>
      <w:r w:rsidRPr="0032411A">
        <w:rPr>
          <w:rFonts w:ascii="Arial" w:hAnsi="Arial" w:cs="Arial"/>
          <w:b/>
          <w:bCs/>
        </w:rPr>
        <w:t>7</w:t>
      </w:r>
      <w:r>
        <w:rPr>
          <w:rFonts w:ascii="Arial" w:hAnsi="Arial" w:cs="Arial"/>
          <w:b/>
          <w:bCs/>
        </w:rPr>
        <w:t>.</w:t>
      </w:r>
      <w:r w:rsidRPr="0032411A">
        <w:rPr>
          <w:rFonts w:ascii="Arial" w:hAnsi="Arial" w:cs="Arial"/>
        </w:rPr>
        <w:t xml:space="preserve"> Calidad de loncheras y peso para la talla de los niños preescolares de la I.E.I. Misti, Miraflores</w:t>
      </w:r>
      <w:r w:rsidR="007256EF">
        <w:rPr>
          <w:rFonts w:ascii="Arial" w:hAnsi="Arial" w:cs="Arial"/>
        </w:rPr>
        <w:t xml:space="preserve"> </w:t>
      </w:r>
      <w:r w:rsidRPr="0032411A">
        <w:rPr>
          <w:rFonts w:ascii="Arial" w:hAnsi="Arial" w:cs="Arial"/>
        </w:rPr>
        <w:t>2025………………………………………………</w:t>
      </w:r>
      <w:r>
        <w:rPr>
          <w:rFonts w:ascii="Arial" w:hAnsi="Arial" w:cs="Arial"/>
        </w:rPr>
        <w:t>..</w:t>
      </w:r>
      <w:r w:rsidRPr="0032411A">
        <w:rPr>
          <w:rFonts w:ascii="Arial" w:hAnsi="Arial" w:cs="Arial"/>
        </w:rPr>
        <w:t>57</w:t>
      </w:r>
    </w:p>
    <w:p w14:paraId="5030916D" w14:textId="4B77E93C" w:rsidR="0032411A" w:rsidRPr="0032411A" w:rsidRDefault="0032411A" w:rsidP="0032411A">
      <w:pPr>
        <w:pStyle w:val="Textoindependiente"/>
        <w:spacing w:line="360" w:lineRule="auto"/>
        <w:jc w:val="both"/>
        <w:rPr>
          <w:rFonts w:ascii="Arial" w:hAnsi="Arial" w:cs="Arial"/>
        </w:rPr>
      </w:pPr>
      <w:r>
        <w:rPr>
          <w:rFonts w:ascii="Arial" w:hAnsi="Arial" w:cs="Arial"/>
          <w:b/>
          <w:bCs/>
        </w:rPr>
        <w:t>Figura</w:t>
      </w:r>
      <w:r w:rsidRPr="0032411A">
        <w:rPr>
          <w:rFonts w:ascii="Arial" w:hAnsi="Arial" w:cs="Arial"/>
          <w:b/>
          <w:bCs/>
        </w:rPr>
        <w:t xml:space="preserve"> 8.</w:t>
      </w:r>
      <w:r w:rsidRPr="0032411A">
        <w:rPr>
          <w:rFonts w:ascii="Arial" w:hAnsi="Arial" w:cs="Arial"/>
        </w:rPr>
        <w:t xml:space="preserve"> Calidad de loncheras y estado nutricional de los niños preescolares de la I.E.I. Misti, Miraflores 2025………………………………………………….58</w:t>
      </w:r>
    </w:p>
    <w:p w14:paraId="4E94C42B" w14:textId="3C367964" w:rsidR="002047EA" w:rsidRPr="0032411A" w:rsidRDefault="002047EA" w:rsidP="002047EA">
      <w:pPr>
        <w:rPr>
          <w:lang w:val="es-ES"/>
        </w:rPr>
      </w:pPr>
    </w:p>
    <w:p w14:paraId="10DBCE05" w14:textId="5B7B3D61" w:rsidR="002047EA" w:rsidRPr="00FB082C" w:rsidRDefault="002047EA" w:rsidP="002047EA"/>
    <w:p w14:paraId="21EE887C" w14:textId="56F6B325" w:rsidR="002047EA" w:rsidRPr="00FB082C" w:rsidRDefault="002047EA" w:rsidP="002047EA"/>
    <w:p w14:paraId="514371D3" w14:textId="23728E43" w:rsidR="002047EA" w:rsidRPr="00FB082C" w:rsidRDefault="002047EA" w:rsidP="002047EA"/>
    <w:p w14:paraId="7CC85550" w14:textId="2C7DC803" w:rsidR="002047EA" w:rsidRPr="00FB082C" w:rsidRDefault="002047EA" w:rsidP="002047EA"/>
    <w:p w14:paraId="706EEEEF" w14:textId="6AD12A7A" w:rsidR="002047EA" w:rsidRPr="00FB082C" w:rsidRDefault="002047EA" w:rsidP="002047EA"/>
    <w:p w14:paraId="75577AA3" w14:textId="685D19F2" w:rsidR="002047EA" w:rsidRPr="00FB082C" w:rsidRDefault="002047EA" w:rsidP="002047EA"/>
    <w:p w14:paraId="56B94EA0" w14:textId="627E7259" w:rsidR="002047EA" w:rsidRDefault="002047EA" w:rsidP="002047EA"/>
    <w:p w14:paraId="27F59F31" w14:textId="77777777" w:rsidR="007256EF" w:rsidRPr="00FB082C" w:rsidRDefault="007256EF" w:rsidP="002047EA"/>
    <w:p w14:paraId="0906C2BD" w14:textId="63698CCC" w:rsidR="002047EA" w:rsidRPr="00FB082C" w:rsidRDefault="002047EA" w:rsidP="002047EA"/>
    <w:p w14:paraId="79B1290C" w14:textId="0E114B18" w:rsidR="00A12ACA" w:rsidRPr="007256EF" w:rsidRDefault="000008C2" w:rsidP="00037044">
      <w:pPr>
        <w:pStyle w:val="Ttulo1"/>
        <w:numPr>
          <w:ilvl w:val="0"/>
          <w:numId w:val="14"/>
        </w:numPr>
        <w:spacing w:before="0" w:after="240" w:line="360" w:lineRule="auto"/>
        <w:rPr>
          <w:rFonts w:ascii="Arial" w:hAnsi="Arial" w:cs="Arial"/>
          <w:bCs/>
          <w:lang w:val="es-PE"/>
        </w:rPr>
      </w:pPr>
      <w:r w:rsidRPr="007256EF">
        <w:rPr>
          <w:rFonts w:ascii="Arial" w:hAnsi="Arial" w:cs="Arial"/>
          <w:bCs/>
          <w:lang w:val="es-PE"/>
        </w:rPr>
        <w:lastRenderedPageBreak/>
        <w:t>INTRODUCCION</w:t>
      </w:r>
    </w:p>
    <w:p w14:paraId="781103AF" w14:textId="6F78F200" w:rsidR="00647170" w:rsidRPr="00FB082C" w:rsidRDefault="0067122D" w:rsidP="00E1552E">
      <w:pPr>
        <w:spacing w:line="360" w:lineRule="auto"/>
        <w:jc w:val="both"/>
        <w:rPr>
          <w:rFonts w:ascii="Arial" w:eastAsia="Times New Roman" w:hAnsi="Arial" w:cs="Arial"/>
          <w:sz w:val="24"/>
          <w:szCs w:val="24"/>
          <w:lang w:eastAsia="es-PE"/>
        </w:rPr>
      </w:pPr>
      <w:r w:rsidRPr="00FB082C">
        <w:rPr>
          <w:rFonts w:ascii="Arial" w:hAnsi="Arial" w:cs="Arial"/>
          <w:sz w:val="24"/>
          <w:szCs w:val="24"/>
        </w:rPr>
        <w:t xml:space="preserve">En la </w:t>
      </w:r>
      <w:r w:rsidR="00430673">
        <w:rPr>
          <w:rFonts w:ascii="Arial" w:hAnsi="Arial" w:cs="Arial"/>
          <w:sz w:val="24"/>
          <w:szCs w:val="24"/>
        </w:rPr>
        <w:t xml:space="preserve">educación </w:t>
      </w:r>
      <w:r w:rsidR="00430673" w:rsidRPr="00FB082C">
        <w:rPr>
          <w:rFonts w:ascii="Arial" w:hAnsi="Arial" w:cs="Arial"/>
          <w:sz w:val="24"/>
          <w:szCs w:val="24"/>
        </w:rPr>
        <w:t>preescolar</w:t>
      </w:r>
      <w:r w:rsidRPr="00FB082C">
        <w:rPr>
          <w:rFonts w:ascii="Arial" w:hAnsi="Arial" w:cs="Arial"/>
          <w:sz w:val="24"/>
          <w:szCs w:val="24"/>
        </w:rPr>
        <w:t xml:space="preserve">, la nutrición </w:t>
      </w:r>
      <w:r w:rsidR="00537E86" w:rsidRPr="00FB082C">
        <w:rPr>
          <w:rFonts w:ascii="Arial" w:hAnsi="Arial" w:cs="Arial"/>
          <w:sz w:val="24"/>
          <w:szCs w:val="24"/>
        </w:rPr>
        <w:t xml:space="preserve">es </w:t>
      </w:r>
      <w:r w:rsidR="00647170" w:rsidRPr="00FB082C">
        <w:rPr>
          <w:rFonts w:ascii="Arial" w:hAnsi="Arial" w:cs="Arial"/>
          <w:sz w:val="24"/>
          <w:szCs w:val="24"/>
        </w:rPr>
        <w:t>primordial en</w:t>
      </w:r>
      <w:r w:rsidRPr="00FB082C">
        <w:rPr>
          <w:rFonts w:ascii="Arial" w:hAnsi="Arial" w:cs="Arial"/>
          <w:sz w:val="24"/>
          <w:szCs w:val="24"/>
        </w:rPr>
        <w:t xml:space="preserve"> el crecimiento y </w:t>
      </w:r>
      <w:r w:rsidR="008B5D4E">
        <w:rPr>
          <w:rFonts w:ascii="Arial" w:hAnsi="Arial" w:cs="Arial"/>
          <w:sz w:val="24"/>
          <w:szCs w:val="24"/>
        </w:rPr>
        <w:t xml:space="preserve">evolución </w:t>
      </w:r>
      <w:r w:rsidRPr="00FB082C">
        <w:rPr>
          <w:rFonts w:ascii="Arial" w:hAnsi="Arial" w:cs="Arial"/>
          <w:sz w:val="24"/>
          <w:szCs w:val="24"/>
        </w:rPr>
        <w:t>integral de los niños.</w:t>
      </w:r>
      <w:r w:rsidRPr="00FB082C">
        <w:rPr>
          <w:rFonts w:ascii="Arial" w:eastAsia="Times New Roman" w:hAnsi="Arial" w:cs="Arial"/>
          <w:sz w:val="24"/>
          <w:szCs w:val="24"/>
          <w:lang w:eastAsia="es-PE"/>
        </w:rPr>
        <w:t xml:space="preserve"> </w:t>
      </w:r>
      <w:r w:rsidR="008B5D4E">
        <w:rPr>
          <w:rFonts w:ascii="Arial" w:eastAsia="Times New Roman" w:hAnsi="Arial" w:cs="Arial"/>
          <w:sz w:val="24"/>
          <w:szCs w:val="24"/>
          <w:lang w:eastAsia="es-PE"/>
        </w:rPr>
        <w:t xml:space="preserve">A lo largo del </w:t>
      </w:r>
      <w:r w:rsidR="00430673">
        <w:rPr>
          <w:rFonts w:ascii="Arial" w:eastAsia="Times New Roman" w:hAnsi="Arial" w:cs="Arial"/>
          <w:sz w:val="24"/>
          <w:szCs w:val="24"/>
          <w:lang w:eastAsia="es-PE"/>
        </w:rPr>
        <w:t>tiempo,</w:t>
      </w:r>
      <w:r w:rsidRPr="00FB082C">
        <w:rPr>
          <w:rFonts w:ascii="Arial" w:eastAsia="Times New Roman" w:hAnsi="Arial" w:cs="Arial"/>
          <w:sz w:val="24"/>
          <w:szCs w:val="24"/>
          <w:lang w:eastAsia="es-PE"/>
        </w:rPr>
        <w:t xml:space="preserve"> el organismo </w:t>
      </w:r>
      <w:r w:rsidR="00647170" w:rsidRPr="00FB082C">
        <w:rPr>
          <w:rFonts w:ascii="Arial" w:eastAsia="Times New Roman" w:hAnsi="Arial" w:cs="Arial"/>
          <w:sz w:val="24"/>
          <w:szCs w:val="24"/>
          <w:lang w:eastAsia="es-PE"/>
        </w:rPr>
        <w:t>necesita</w:t>
      </w:r>
      <w:r w:rsidRPr="00FB082C">
        <w:rPr>
          <w:rFonts w:ascii="Arial" w:eastAsia="Times New Roman" w:hAnsi="Arial" w:cs="Arial"/>
          <w:sz w:val="24"/>
          <w:szCs w:val="24"/>
          <w:lang w:eastAsia="es-PE"/>
        </w:rPr>
        <w:t xml:space="preserve"> un </w:t>
      </w:r>
      <w:r w:rsidR="00647170" w:rsidRPr="00FB082C">
        <w:rPr>
          <w:rFonts w:ascii="Arial" w:eastAsia="Times New Roman" w:hAnsi="Arial" w:cs="Arial"/>
          <w:sz w:val="24"/>
          <w:szCs w:val="24"/>
          <w:lang w:eastAsia="es-PE"/>
        </w:rPr>
        <w:t>determinado</w:t>
      </w:r>
      <w:r w:rsidRPr="00FB082C">
        <w:rPr>
          <w:rFonts w:ascii="Arial" w:eastAsia="Times New Roman" w:hAnsi="Arial" w:cs="Arial"/>
          <w:sz w:val="24"/>
          <w:szCs w:val="24"/>
          <w:lang w:eastAsia="es-PE"/>
        </w:rPr>
        <w:t xml:space="preserve"> </w:t>
      </w:r>
      <w:r w:rsidR="00430673">
        <w:rPr>
          <w:rFonts w:ascii="Arial" w:eastAsia="Times New Roman" w:hAnsi="Arial" w:cs="Arial"/>
          <w:sz w:val="24"/>
          <w:szCs w:val="24"/>
          <w:lang w:eastAsia="es-PE"/>
        </w:rPr>
        <w:t xml:space="preserve">suministro de energía </w:t>
      </w:r>
      <w:r w:rsidRPr="00FB082C">
        <w:rPr>
          <w:rFonts w:ascii="Arial" w:eastAsia="Times New Roman" w:hAnsi="Arial" w:cs="Arial"/>
          <w:sz w:val="24"/>
          <w:szCs w:val="24"/>
          <w:lang w:eastAsia="es-PE"/>
        </w:rPr>
        <w:t>que sustenten sus funciones biológicas, cognitivas y sociales</w:t>
      </w:r>
      <w:r w:rsidR="004A320D" w:rsidRPr="00FB082C">
        <w:rPr>
          <w:rFonts w:ascii="Arial" w:eastAsia="Times New Roman" w:hAnsi="Arial" w:cs="Arial"/>
          <w:sz w:val="24"/>
          <w:szCs w:val="24"/>
          <w:vertAlign w:val="superscript"/>
          <w:lang w:eastAsia="es-PE"/>
        </w:rPr>
        <w:t>1</w:t>
      </w:r>
      <w:r w:rsidRPr="00FB082C">
        <w:rPr>
          <w:rFonts w:ascii="Arial" w:eastAsia="Times New Roman" w:hAnsi="Arial" w:cs="Arial"/>
          <w:sz w:val="24"/>
          <w:szCs w:val="24"/>
          <w:lang w:eastAsia="es-PE"/>
        </w:rPr>
        <w:t xml:space="preserve">. </w:t>
      </w:r>
    </w:p>
    <w:p w14:paraId="5A3EC56D" w14:textId="74338DB0" w:rsidR="0067122D" w:rsidRPr="00FB082C" w:rsidRDefault="00B8583B" w:rsidP="00E1552E">
      <w:pPr>
        <w:spacing w:line="360" w:lineRule="auto"/>
        <w:jc w:val="both"/>
        <w:rPr>
          <w:rFonts w:ascii="Arial" w:hAnsi="Arial" w:cs="Arial"/>
          <w:sz w:val="24"/>
          <w:szCs w:val="24"/>
        </w:rPr>
      </w:pPr>
      <w:r>
        <w:rPr>
          <w:rFonts w:ascii="Arial" w:eastAsia="Times New Roman" w:hAnsi="Arial" w:cs="Arial"/>
          <w:sz w:val="24"/>
          <w:szCs w:val="24"/>
          <w:lang w:eastAsia="es-PE"/>
        </w:rPr>
        <w:t xml:space="preserve">La Vianda </w:t>
      </w:r>
      <w:r w:rsidR="0067122D" w:rsidRPr="00FB082C">
        <w:rPr>
          <w:rFonts w:ascii="Arial" w:eastAsia="Times New Roman" w:hAnsi="Arial" w:cs="Arial"/>
          <w:sz w:val="24"/>
          <w:szCs w:val="24"/>
          <w:lang w:eastAsia="es-PE"/>
        </w:rPr>
        <w:t xml:space="preserve">escolar representa una parte </w:t>
      </w:r>
      <w:r>
        <w:rPr>
          <w:rFonts w:ascii="Arial" w:eastAsia="Times New Roman" w:hAnsi="Arial" w:cs="Arial"/>
          <w:sz w:val="24"/>
          <w:szCs w:val="24"/>
          <w:lang w:eastAsia="es-PE"/>
        </w:rPr>
        <w:t xml:space="preserve">elocuente </w:t>
      </w:r>
      <w:r w:rsidR="0067122D" w:rsidRPr="00FB082C">
        <w:rPr>
          <w:rFonts w:ascii="Arial" w:eastAsia="Times New Roman" w:hAnsi="Arial" w:cs="Arial"/>
          <w:sz w:val="24"/>
          <w:szCs w:val="24"/>
          <w:lang w:eastAsia="es-PE"/>
        </w:rPr>
        <w:t xml:space="preserve">de la alimentación </w:t>
      </w:r>
      <w:r w:rsidR="006A5DBA">
        <w:rPr>
          <w:rFonts w:ascii="Arial" w:eastAsia="Times New Roman" w:hAnsi="Arial" w:cs="Arial"/>
          <w:sz w:val="24"/>
          <w:szCs w:val="24"/>
          <w:lang w:eastAsia="es-PE"/>
        </w:rPr>
        <w:t>usual,</w:t>
      </w:r>
      <w:r w:rsidR="0067122D" w:rsidRPr="00FB082C">
        <w:rPr>
          <w:rFonts w:ascii="Arial" w:eastAsia="Times New Roman" w:hAnsi="Arial" w:cs="Arial"/>
          <w:sz w:val="24"/>
          <w:szCs w:val="24"/>
          <w:lang w:eastAsia="es-PE"/>
        </w:rPr>
        <w:t xml:space="preserve"> ya que complementa las comidas principales y </w:t>
      </w:r>
      <w:r w:rsidR="00E1552E" w:rsidRPr="00FB082C">
        <w:rPr>
          <w:rFonts w:ascii="Arial" w:eastAsia="Times New Roman" w:hAnsi="Arial" w:cs="Arial"/>
          <w:sz w:val="24"/>
          <w:szCs w:val="24"/>
          <w:lang w:eastAsia="es-PE"/>
        </w:rPr>
        <w:t>compensa el</w:t>
      </w:r>
      <w:r w:rsidR="0067122D" w:rsidRPr="00FB082C">
        <w:rPr>
          <w:rFonts w:ascii="Arial" w:eastAsia="Times New Roman" w:hAnsi="Arial" w:cs="Arial"/>
          <w:sz w:val="24"/>
          <w:szCs w:val="24"/>
          <w:lang w:eastAsia="es-PE"/>
        </w:rPr>
        <w:t xml:space="preserve"> sustento necesario para afrontar la jornada escolar. </w:t>
      </w:r>
      <w:r w:rsidR="00A575F9" w:rsidRPr="00FB082C">
        <w:rPr>
          <w:rFonts w:ascii="Arial" w:eastAsia="Times New Roman" w:hAnsi="Arial" w:cs="Arial"/>
          <w:sz w:val="24"/>
          <w:szCs w:val="24"/>
          <w:lang w:eastAsia="es-PE"/>
        </w:rPr>
        <w:t xml:space="preserve">Por otra </w:t>
      </w:r>
      <w:r w:rsidR="004A320D" w:rsidRPr="00FB082C">
        <w:rPr>
          <w:rFonts w:ascii="Arial" w:eastAsia="Times New Roman" w:hAnsi="Arial" w:cs="Arial"/>
          <w:sz w:val="24"/>
          <w:szCs w:val="24"/>
          <w:lang w:eastAsia="es-PE"/>
        </w:rPr>
        <w:t>parte,</w:t>
      </w:r>
      <w:r w:rsidR="0067122D" w:rsidRPr="00FB082C">
        <w:rPr>
          <w:rFonts w:ascii="Arial" w:eastAsia="Times New Roman" w:hAnsi="Arial" w:cs="Arial"/>
          <w:sz w:val="24"/>
          <w:szCs w:val="24"/>
          <w:lang w:eastAsia="es-PE"/>
        </w:rPr>
        <w:t xml:space="preserve"> en muchas ocasiones, su contenido </w:t>
      </w:r>
      <w:r w:rsidR="00E1552E" w:rsidRPr="00FB082C">
        <w:rPr>
          <w:rFonts w:ascii="Arial" w:eastAsia="Times New Roman" w:hAnsi="Arial" w:cs="Arial"/>
          <w:sz w:val="24"/>
          <w:szCs w:val="24"/>
          <w:lang w:eastAsia="es-PE"/>
        </w:rPr>
        <w:t>no es el adecuado con la</w:t>
      </w:r>
      <w:r w:rsidR="0067122D" w:rsidRPr="00FB082C">
        <w:rPr>
          <w:rFonts w:ascii="Arial" w:eastAsia="Times New Roman" w:hAnsi="Arial" w:cs="Arial"/>
          <w:sz w:val="24"/>
          <w:szCs w:val="24"/>
          <w:lang w:eastAsia="es-PE"/>
        </w:rPr>
        <w:t xml:space="preserve"> calidad nutricional recomendad</w:t>
      </w:r>
      <w:r w:rsidR="00E1552E" w:rsidRPr="00FB082C">
        <w:rPr>
          <w:rFonts w:ascii="Arial" w:eastAsia="Times New Roman" w:hAnsi="Arial" w:cs="Arial"/>
          <w:sz w:val="24"/>
          <w:szCs w:val="24"/>
          <w:lang w:eastAsia="es-PE"/>
        </w:rPr>
        <w:t>a,</w:t>
      </w:r>
      <w:r w:rsidR="0067122D" w:rsidRPr="00FB082C">
        <w:rPr>
          <w:rFonts w:ascii="Arial" w:eastAsia="Times New Roman" w:hAnsi="Arial" w:cs="Arial"/>
          <w:sz w:val="24"/>
          <w:szCs w:val="24"/>
          <w:lang w:eastAsia="es-PE"/>
        </w:rPr>
        <w:t xml:space="preserve"> lo cual</w:t>
      </w:r>
      <w:r w:rsidR="00E1552E" w:rsidRPr="00FB082C">
        <w:rPr>
          <w:rFonts w:ascii="Arial" w:eastAsia="Times New Roman" w:hAnsi="Arial" w:cs="Arial"/>
          <w:sz w:val="24"/>
          <w:szCs w:val="24"/>
          <w:lang w:eastAsia="es-PE"/>
        </w:rPr>
        <w:t xml:space="preserve"> afecta </w:t>
      </w:r>
      <w:r w:rsidR="0067122D" w:rsidRPr="00FB082C">
        <w:rPr>
          <w:rFonts w:ascii="Arial" w:eastAsia="Times New Roman" w:hAnsi="Arial" w:cs="Arial"/>
          <w:sz w:val="24"/>
          <w:szCs w:val="24"/>
          <w:lang w:eastAsia="es-PE"/>
        </w:rPr>
        <w:t>en el estado de salud y e</w:t>
      </w:r>
      <w:r w:rsidR="00E1552E" w:rsidRPr="00FB082C">
        <w:rPr>
          <w:rFonts w:ascii="Arial" w:eastAsia="Times New Roman" w:hAnsi="Arial" w:cs="Arial"/>
          <w:sz w:val="24"/>
          <w:szCs w:val="24"/>
          <w:lang w:eastAsia="es-PE"/>
        </w:rPr>
        <w:t xml:space="preserve">n </w:t>
      </w:r>
      <w:r w:rsidR="004A320D" w:rsidRPr="00FB082C">
        <w:rPr>
          <w:rFonts w:ascii="Arial" w:eastAsia="Times New Roman" w:hAnsi="Arial" w:cs="Arial"/>
          <w:sz w:val="24"/>
          <w:szCs w:val="24"/>
          <w:lang w:eastAsia="es-PE"/>
        </w:rPr>
        <w:t>el rendimiento</w:t>
      </w:r>
      <w:r w:rsidR="00E1552E" w:rsidRPr="00FB082C">
        <w:rPr>
          <w:rFonts w:ascii="Arial" w:eastAsia="Times New Roman" w:hAnsi="Arial" w:cs="Arial"/>
          <w:sz w:val="24"/>
          <w:szCs w:val="24"/>
          <w:lang w:eastAsia="es-PE"/>
        </w:rPr>
        <w:t xml:space="preserve"> académico</w:t>
      </w:r>
      <w:r w:rsidR="004A320D" w:rsidRPr="00FB082C">
        <w:rPr>
          <w:rFonts w:ascii="Arial" w:eastAsia="Times New Roman" w:hAnsi="Arial" w:cs="Arial"/>
          <w:sz w:val="24"/>
          <w:szCs w:val="24"/>
          <w:vertAlign w:val="superscript"/>
          <w:lang w:eastAsia="es-PE"/>
        </w:rPr>
        <w:t>2</w:t>
      </w:r>
      <w:r w:rsidR="00E1552E" w:rsidRPr="00FB082C">
        <w:rPr>
          <w:rFonts w:ascii="Arial" w:eastAsia="Times New Roman" w:hAnsi="Arial" w:cs="Arial"/>
          <w:sz w:val="24"/>
          <w:szCs w:val="24"/>
          <w:lang w:eastAsia="es-PE"/>
        </w:rPr>
        <w:t xml:space="preserve">. </w:t>
      </w:r>
    </w:p>
    <w:p w14:paraId="16E2D24E" w14:textId="00CC7B07" w:rsidR="001921DF" w:rsidRPr="00FB082C" w:rsidRDefault="00612654" w:rsidP="00430673">
      <w:pPr>
        <w:spacing w:before="100" w:beforeAutospacing="1" w:after="100" w:afterAutospacing="1" w:line="360" w:lineRule="auto"/>
        <w:jc w:val="both"/>
        <w:rPr>
          <w:rFonts w:ascii="Arial" w:eastAsia="Times New Roman" w:hAnsi="Arial" w:cs="Arial"/>
          <w:sz w:val="24"/>
          <w:szCs w:val="24"/>
          <w:lang w:eastAsia="es-PE"/>
        </w:rPr>
      </w:pPr>
      <w:r w:rsidRPr="00FB082C">
        <w:rPr>
          <w:rFonts w:ascii="Arial" w:eastAsia="Times New Roman" w:hAnsi="Arial" w:cs="Arial"/>
          <w:sz w:val="24"/>
          <w:szCs w:val="24"/>
          <w:lang w:eastAsia="es-PE"/>
        </w:rPr>
        <w:t xml:space="preserve">Diversos estudios </w:t>
      </w:r>
      <w:r w:rsidR="0067122D" w:rsidRPr="00FB082C">
        <w:rPr>
          <w:rFonts w:ascii="Arial" w:eastAsia="Times New Roman" w:hAnsi="Arial" w:cs="Arial"/>
          <w:sz w:val="24"/>
          <w:szCs w:val="24"/>
          <w:lang w:eastAsia="es-PE"/>
        </w:rPr>
        <w:t xml:space="preserve">han evidenciado que las loncheras escolares suelen </w:t>
      </w:r>
      <w:r w:rsidR="00E1552E" w:rsidRPr="00FB082C">
        <w:rPr>
          <w:rFonts w:ascii="Arial" w:eastAsia="Times New Roman" w:hAnsi="Arial" w:cs="Arial"/>
          <w:sz w:val="24"/>
          <w:szCs w:val="24"/>
          <w:lang w:eastAsia="es-PE"/>
        </w:rPr>
        <w:t xml:space="preserve">abarcar </w:t>
      </w:r>
      <w:r w:rsidR="0067122D" w:rsidRPr="00FB082C">
        <w:rPr>
          <w:rFonts w:ascii="Arial" w:eastAsia="Times New Roman" w:hAnsi="Arial" w:cs="Arial"/>
          <w:sz w:val="24"/>
          <w:szCs w:val="24"/>
          <w:lang w:eastAsia="es-PE"/>
        </w:rPr>
        <w:t xml:space="preserve">productos procesados, </w:t>
      </w:r>
      <w:r w:rsidRPr="00FB082C">
        <w:rPr>
          <w:rFonts w:ascii="Arial" w:eastAsia="Times New Roman" w:hAnsi="Arial" w:cs="Arial"/>
          <w:sz w:val="24"/>
          <w:szCs w:val="24"/>
          <w:lang w:eastAsia="es-PE"/>
        </w:rPr>
        <w:t xml:space="preserve">con </w:t>
      </w:r>
      <w:r w:rsidR="0067122D" w:rsidRPr="00FB082C">
        <w:rPr>
          <w:rFonts w:ascii="Arial" w:eastAsia="Times New Roman" w:hAnsi="Arial" w:cs="Arial"/>
          <w:sz w:val="24"/>
          <w:szCs w:val="24"/>
          <w:lang w:eastAsia="es-PE"/>
        </w:rPr>
        <w:t xml:space="preserve">altos </w:t>
      </w:r>
      <w:r w:rsidRPr="00FB082C">
        <w:rPr>
          <w:rFonts w:ascii="Arial" w:eastAsia="Times New Roman" w:hAnsi="Arial" w:cs="Arial"/>
          <w:sz w:val="24"/>
          <w:szCs w:val="24"/>
          <w:lang w:eastAsia="es-PE"/>
        </w:rPr>
        <w:t xml:space="preserve">niveles </w:t>
      </w:r>
      <w:r w:rsidR="004A320D" w:rsidRPr="00FB082C">
        <w:rPr>
          <w:rFonts w:ascii="Arial" w:eastAsia="Times New Roman" w:hAnsi="Arial" w:cs="Arial"/>
          <w:sz w:val="24"/>
          <w:szCs w:val="24"/>
          <w:lang w:eastAsia="es-PE"/>
        </w:rPr>
        <w:t>de azúcares</w:t>
      </w:r>
      <w:r w:rsidR="0067122D" w:rsidRPr="00FB082C">
        <w:rPr>
          <w:rFonts w:ascii="Arial" w:eastAsia="Times New Roman" w:hAnsi="Arial" w:cs="Arial"/>
          <w:sz w:val="24"/>
          <w:szCs w:val="24"/>
          <w:lang w:eastAsia="es-PE"/>
        </w:rPr>
        <w:t xml:space="preserve"> y grasas </w:t>
      </w:r>
      <w:r w:rsidRPr="00FB082C">
        <w:rPr>
          <w:rFonts w:ascii="Arial" w:eastAsia="Times New Roman" w:hAnsi="Arial" w:cs="Arial"/>
          <w:sz w:val="24"/>
          <w:szCs w:val="24"/>
          <w:lang w:eastAsia="es-PE"/>
        </w:rPr>
        <w:t xml:space="preserve">saturadas, presentando una notoria carencia de alimentos </w:t>
      </w:r>
      <w:r w:rsidR="006A5DBA">
        <w:rPr>
          <w:rFonts w:ascii="Arial" w:eastAsia="Times New Roman" w:hAnsi="Arial" w:cs="Arial"/>
          <w:sz w:val="24"/>
          <w:szCs w:val="24"/>
          <w:lang w:eastAsia="es-PE"/>
        </w:rPr>
        <w:t xml:space="preserve">biológicos </w:t>
      </w:r>
      <w:r w:rsidR="006A5DBA" w:rsidRPr="00FB082C">
        <w:rPr>
          <w:rFonts w:ascii="Arial" w:eastAsia="Times New Roman" w:hAnsi="Arial" w:cs="Arial"/>
          <w:sz w:val="24"/>
          <w:szCs w:val="24"/>
          <w:lang w:eastAsia="es-PE"/>
        </w:rPr>
        <w:t>como</w:t>
      </w:r>
      <w:r w:rsidR="0067122D" w:rsidRPr="00FB082C">
        <w:rPr>
          <w:rFonts w:ascii="Arial" w:eastAsia="Times New Roman" w:hAnsi="Arial" w:cs="Arial"/>
          <w:sz w:val="24"/>
          <w:szCs w:val="24"/>
          <w:lang w:eastAsia="es-PE"/>
        </w:rPr>
        <w:t xml:space="preserve"> frutas, verduras</w:t>
      </w:r>
      <w:r w:rsidR="00B8583B">
        <w:rPr>
          <w:rFonts w:ascii="Arial" w:eastAsia="Times New Roman" w:hAnsi="Arial" w:cs="Arial"/>
          <w:sz w:val="24"/>
          <w:szCs w:val="24"/>
          <w:lang w:eastAsia="es-PE"/>
        </w:rPr>
        <w:t xml:space="preserve">, </w:t>
      </w:r>
      <w:r w:rsidR="006A5DBA">
        <w:rPr>
          <w:rFonts w:ascii="Arial" w:eastAsia="Times New Roman" w:hAnsi="Arial" w:cs="Arial"/>
          <w:sz w:val="24"/>
          <w:szCs w:val="24"/>
          <w:lang w:eastAsia="es-PE"/>
        </w:rPr>
        <w:t>legumbres,</w:t>
      </w:r>
      <w:r w:rsidR="00B8583B">
        <w:rPr>
          <w:rFonts w:ascii="Arial" w:eastAsia="Times New Roman" w:hAnsi="Arial" w:cs="Arial"/>
          <w:sz w:val="24"/>
          <w:szCs w:val="24"/>
          <w:lang w:eastAsia="es-PE"/>
        </w:rPr>
        <w:t xml:space="preserve"> carnes frescas, semillas</w:t>
      </w:r>
      <w:r w:rsidR="00430673">
        <w:rPr>
          <w:rFonts w:ascii="Arial" w:eastAsia="Times New Roman" w:hAnsi="Arial" w:cs="Arial"/>
          <w:sz w:val="24"/>
          <w:szCs w:val="24"/>
          <w:lang w:eastAsia="es-PE"/>
        </w:rPr>
        <w:t xml:space="preserve"> </w:t>
      </w:r>
      <w:r w:rsidRPr="00FB082C">
        <w:rPr>
          <w:rFonts w:ascii="Arial" w:eastAsia="Times New Roman" w:hAnsi="Arial" w:cs="Arial"/>
          <w:sz w:val="24"/>
          <w:szCs w:val="24"/>
          <w:lang w:eastAsia="es-PE"/>
        </w:rPr>
        <w:t xml:space="preserve">y </w:t>
      </w:r>
      <w:r w:rsidR="0067122D" w:rsidRPr="00FB082C">
        <w:rPr>
          <w:rFonts w:ascii="Arial" w:eastAsia="Times New Roman" w:hAnsi="Arial" w:cs="Arial"/>
          <w:sz w:val="24"/>
          <w:szCs w:val="24"/>
          <w:lang w:eastAsia="es-PE"/>
        </w:rPr>
        <w:t>fuentes adecuadas de proteína</w:t>
      </w:r>
      <w:r w:rsidR="008F0063" w:rsidRPr="00FB082C">
        <w:rPr>
          <w:rFonts w:ascii="Arial" w:eastAsia="Times New Roman" w:hAnsi="Arial" w:cs="Arial"/>
          <w:sz w:val="24"/>
          <w:szCs w:val="24"/>
          <w:lang w:eastAsia="es-PE"/>
        </w:rPr>
        <w:t xml:space="preserve"> </w:t>
      </w:r>
      <w:r w:rsidR="008F0063" w:rsidRPr="00FB082C">
        <w:rPr>
          <w:rFonts w:ascii="Arial" w:eastAsia="Times New Roman" w:hAnsi="Arial" w:cs="Arial"/>
          <w:sz w:val="24"/>
          <w:szCs w:val="24"/>
          <w:vertAlign w:val="superscript"/>
          <w:lang w:eastAsia="es-PE"/>
        </w:rPr>
        <w:t>3</w:t>
      </w:r>
      <w:r w:rsidR="0067122D" w:rsidRPr="00FB082C">
        <w:rPr>
          <w:rFonts w:ascii="Arial" w:eastAsia="Times New Roman" w:hAnsi="Arial" w:cs="Arial"/>
          <w:sz w:val="24"/>
          <w:szCs w:val="24"/>
          <w:lang w:eastAsia="es-PE"/>
        </w:rPr>
        <w:t xml:space="preserve">. Esta </w:t>
      </w:r>
      <w:r w:rsidR="006D4019">
        <w:rPr>
          <w:rFonts w:ascii="Arial" w:eastAsia="Times New Roman" w:hAnsi="Arial" w:cs="Arial"/>
          <w:sz w:val="24"/>
          <w:szCs w:val="24"/>
          <w:lang w:eastAsia="es-PE"/>
        </w:rPr>
        <w:t>posición</w:t>
      </w:r>
      <w:r w:rsidR="0067122D" w:rsidRPr="00FB082C">
        <w:rPr>
          <w:rFonts w:ascii="Arial" w:eastAsia="Times New Roman" w:hAnsi="Arial" w:cs="Arial"/>
          <w:sz w:val="24"/>
          <w:szCs w:val="24"/>
          <w:lang w:eastAsia="es-PE"/>
        </w:rPr>
        <w:t xml:space="preserve"> cobra especial relevancia si se considera que, en países como el Perú, la alimentación infantil aún enfrenta </w:t>
      </w:r>
      <w:r w:rsidR="001921DF" w:rsidRPr="00FB082C">
        <w:rPr>
          <w:rFonts w:ascii="Arial" w:eastAsia="Times New Roman" w:hAnsi="Arial" w:cs="Arial"/>
          <w:sz w:val="24"/>
          <w:szCs w:val="24"/>
          <w:lang w:eastAsia="es-PE"/>
        </w:rPr>
        <w:t>varios desafíos</w:t>
      </w:r>
      <w:r w:rsidR="0067122D" w:rsidRPr="00FB082C">
        <w:rPr>
          <w:rFonts w:ascii="Arial" w:eastAsia="Times New Roman" w:hAnsi="Arial" w:cs="Arial"/>
          <w:sz w:val="24"/>
          <w:szCs w:val="24"/>
          <w:lang w:eastAsia="es-PE"/>
        </w:rPr>
        <w:t xml:space="preserve">, entre ellos la malnutrición, tanto por exceso como por deficiencia. </w:t>
      </w:r>
      <w:r w:rsidR="00430673" w:rsidRPr="00430673">
        <w:rPr>
          <w:rFonts w:ascii="Arial" w:hAnsi="Arial" w:cs="Arial"/>
          <w:sz w:val="24"/>
          <w:szCs w:val="24"/>
        </w:rPr>
        <w:t xml:space="preserve">Analizar la </w:t>
      </w:r>
      <w:r w:rsidR="00C832C1">
        <w:rPr>
          <w:rFonts w:ascii="Arial" w:hAnsi="Arial" w:cs="Arial"/>
          <w:sz w:val="24"/>
          <w:szCs w:val="24"/>
        </w:rPr>
        <w:t xml:space="preserve">relación de </w:t>
      </w:r>
      <w:r w:rsidR="00430673" w:rsidRPr="00430673">
        <w:rPr>
          <w:rFonts w:ascii="Arial" w:hAnsi="Arial" w:cs="Arial"/>
          <w:sz w:val="24"/>
          <w:szCs w:val="24"/>
        </w:rPr>
        <w:t xml:space="preserve">calidad de las loncheras escolares </w:t>
      </w:r>
      <w:r w:rsidR="00C832C1">
        <w:rPr>
          <w:rFonts w:ascii="Arial" w:hAnsi="Arial" w:cs="Arial"/>
          <w:sz w:val="24"/>
          <w:szCs w:val="24"/>
        </w:rPr>
        <w:t>y</w:t>
      </w:r>
      <w:r w:rsidR="00430673" w:rsidRPr="00430673">
        <w:rPr>
          <w:rFonts w:ascii="Arial" w:hAnsi="Arial" w:cs="Arial"/>
          <w:sz w:val="24"/>
          <w:szCs w:val="24"/>
        </w:rPr>
        <w:t xml:space="preserve"> estado nutricional infantil</w:t>
      </w:r>
      <w:r w:rsidR="00C832C1">
        <w:rPr>
          <w:rFonts w:ascii="Arial" w:hAnsi="Arial" w:cs="Arial"/>
          <w:sz w:val="24"/>
          <w:szCs w:val="24"/>
        </w:rPr>
        <w:t xml:space="preserve">, </w:t>
      </w:r>
      <w:r w:rsidR="00430673" w:rsidRPr="00430673">
        <w:rPr>
          <w:rFonts w:ascii="Arial" w:hAnsi="Arial" w:cs="Arial"/>
          <w:sz w:val="24"/>
          <w:szCs w:val="24"/>
        </w:rPr>
        <w:t xml:space="preserve">permite reconocer elementos de riesgo e impulsar acciones preventivas dentro del </w:t>
      </w:r>
      <w:r w:rsidR="009B69E9">
        <w:rPr>
          <w:rFonts w:ascii="Arial" w:hAnsi="Arial" w:cs="Arial"/>
          <w:sz w:val="24"/>
          <w:szCs w:val="24"/>
        </w:rPr>
        <w:t xml:space="preserve">entorno familiar y educativo </w:t>
      </w:r>
      <w:r w:rsidR="008F0063" w:rsidRPr="007223EB">
        <w:rPr>
          <w:rFonts w:ascii="Arial" w:eastAsia="Times New Roman" w:hAnsi="Arial" w:cs="Arial"/>
          <w:sz w:val="24"/>
          <w:szCs w:val="24"/>
          <w:vertAlign w:val="superscript"/>
          <w:lang w:eastAsia="es-PE"/>
        </w:rPr>
        <w:t>4</w:t>
      </w:r>
      <w:r w:rsidR="0067122D" w:rsidRPr="007223EB">
        <w:rPr>
          <w:rFonts w:ascii="Arial" w:eastAsia="Times New Roman" w:hAnsi="Arial" w:cs="Arial"/>
          <w:sz w:val="24"/>
          <w:szCs w:val="24"/>
          <w:lang w:eastAsia="es-PE"/>
        </w:rPr>
        <w:t>.</w:t>
      </w:r>
    </w:p>
    <w:p w14:paraId="22D257D1" w14:textId="3B4F0F39" w:rsidR="001921DF" w:rsidRPr="00FB082C" w:rsidRDefault="001921DF" w:rsidP="001921DF">
      <w:pPr>
        <w:spacing w:before="100" w:beforeAutospacing="1" w:after="100" w:afterAutospacing="1" w:line="360" w:lineRule="auto"/>
        <w:jc w:val="both"/>
        <w:rPr>
          <w:rFonts w:ascii="Arial" w:hAnsi="Arial" w:cs="Arial"/>
          <w:sz w:val="24"/>
          <w:szCs w:val="24"/>
        </w:rPr>
      </w:pPr>
      <w:r w:rsidRPr="00FB082C">
        <w:rPr>
          <w:rFonts w:ascii="Arial" w:hAnsi="Arial" w:cs="Arial"/>
          <w:sz w:val="24"/>
          <w:szCs w:val="24"/>
        </w:rPr>
        <w:t xml:space="preserve">El </w:t>
      </w:r>
      <w:r w:rsidR="00B8583B">
        <w:rPr>
          <w:rFonts w:ascii="Arial" w:hAnsi="Arial" w:cs="Arial"/>
          <w:sz w:val="24"/>
          <w:szCs w:val="24"/>
        </w:rPr>
        <w:t>análisis</w:t>
      </w:r>
      <w:r w:rsidRPr="00FB082C">
        <w:rPr>
          <w:rFonts w:ascii="Arial" w:hAnsi="Arial" w:cs="Arial"/>
          <w:sz w:val="24"/>
          <w:szCs w:val="24"/>
        </w:rPr>
        <w:t xml:space="preserve"> se enfocó en analizar  </w:t>
      </w:r>
      <w:r w:rsidR="00C832C1">
        <w:rPr>
          <w:rFonts w:ascii="Arial" w:hAnsi="Arial" w:cs="Arial"/>
          <w:sz w:val="24"/>
          <w:szCs w:val="24"/>
        </w:rPr>
        <w:t>en relacionar l</w:t>
      </w:r>
      <w:r w:rsidRPr="00FB082C">
        <w:rPr>
          <w:rFonts w:ascii="Arial" w:hAnsi="Arial" w:cs="Arial"/>
          <w:sz w:val="24"/>
          <w:szCs w:val="24"/>
        </w:rPr>
        <w:t xml:space="preserve">a calidad de loncheras y el estado nutricional </w:t>
      </w:r>
      <w:r w:rsidR="00B8583B">
        <w:rPr>
          <w:rFonts w:ascii="Arial" w:hAnsi="Arial" w:cs="Arial"/>
          <w:sz w:val="24"/>
          <w:szCs w:val="24"/>
        </w:rPr>
        <w:t xml:space="preserve">de los </w:t>
      </w:r>
      <w:r w:rsidRPr="00FB082C">
        <w:rPr>
          <w:rFonts w:ascii="Arial" w:hAnsi="Arial" w:cs="Arial"/>
          <w:sz w:val="24"/>
          <w:szCs w:val="24"/>
        </w:rPr>
        <w:t xml:space="preserve"> niños preescolares de la Institución Educativa Inicial Misti durante el</w:t>
      </w:r>
      <w:r w:rsidR="00612654" w:rsidRPr="00FB082C">
        <w:rPr>
          <w:rFonts w:ascii="Arial" w:hAnsi="Arial" w:cs="Arial"/>
          <w:sz w:val="24"/>
          <w:szCs w:val="24"/>
        </w:rPr>
        <w:t xml:space="preserve"> 2025. Para </w:t>
      </w:r>
      <w:r w:rsidR="009B69E9" w:rsidRPr="00FB082C">
        <w:rPr>
          <w:rFonts w:ascii="Arial" w:hAnsi="Arial" w:cs="Arial"/>
          <w:sz w:val="24"/>
          <w:szCs w:val="24"/>
        </w:rPr>
        <w:t>ello,</w:t>
      </w:r>
      <w:r w:rsidR="00612654" w:rsidRPr="00FB082C">
        <w:rPr>
          <w:rFonts w:ascii="Arial" w:hAnsi="Arial" w:cs="Arial"/>
          <w:sz w:val="24"/>
          <w:szCs w:val="24"/>
        </w:rPr>
        <w:t xml:space="preserve"> se empleó una</w:t>
      </w:r>
      <w:r w:rsidRPr="00FB082C">
        <w:rPr>
          <w:rFonts w:ascii="Arial" w:hAnsi="Arial" w:cs="Arial"/>
          <w:sz w:val="24"/>
          <w:szCs w:val="24"/>
        </w:rPr>
        <w:t xml:space="preserve"> metodología cuantitativa de diseño </w:t>
      </w:r>
      <w:r w:rsidR="009B69E9" w:rsidRPr="00FB082C">
        <w:rPr>
          <w:rFonts w:ascii="Arial" w:hAnsi="Arial" w:cs="Arial"/>
          <w:sz w:val="24"/>
          <w:szCs w:val="24"/>
        </w:rPr>
        <w:t>transversal y</w:t>
      </w:r>
      <w:r w:rsidRPr="00FB082C">
        <w:rPr>
          <w:rFonts w:ascii="Arial" w:hAnsi="Arial" w:cs="Arial"/>
          <w:sz w:val="24"/>
          <w:szCs w:val="24"/>
        </w:rPr>
        <w:t xml:space="preserve"> </w:t>
      </w:r>
      <w:r w:rsidR="00612654" w:rsidRPr="00FB082C">
        <w:rPr>
          <w:rFonts w:ascii="Arial" w:hAnsi="Arial" w:cs="Arial"/>
          <w:sz w:val="24"/>
          <w:szCs w:val="24"/>
        </w:rPr>
        <w:t xml:space="preserve">enfoque </w:t>
      </w:r>
      <w:r w:rsidR="009B69E9" w:rsidRPr="00FB082C">
        <w:rPr>
          <w:rFonts w:ascii="Arial" w:hAnsi="Arial" w:cs="Arial"/>
          <w:sz w:val="24"/>
          <w:szCs w:val="24"/>
        </w:rPr>
        <w:t>prospectivo,</w:t>
      </w:r>
      <w:r w:rsidRPr="00FB082C">
        <w:rPr>
          <w:rFonts w:ascii="Arial" w:hAnsi="Arial" w:cs="Arial"/>
          <w:sz w:val="24"/>
          <w:szCs w:val="24"/>
        </w:rPr>
        <w:t xml:space="preserve"> lo que </w:t>
      </w:r>
      <w:r w:rsidR="00612654" w:rsidRPr="00FB082C">
        <w:rPr>
          <w:rFonts w:ascii="Arial" w:hAnsi="Arial" w:cs="Arial"/>
          <w:sz w:val="24"/>
          <w:szCs w:val="24"/>
        </w:rPr>
        <w:t xml:space="preserve">permitió </w:t>
      </w:r>
      <w:r w:rsidRPr="00FB082C">
        <w:rPr>
          <w:rFonts w:ascii="Arial" w:hAnsi="Arial" w:cs="Arial"/>
          <w:sz w:val="24"/>
          <w:szCs w:val="24"/>
        </w:rPr>
        <w:t xml:space="preserve">examinar </w:t>
      </w:r>
      <w:r w:rsidR="009B69E9" w:rsidRPr="00FB082C">
        <w:rPr>
          <w:rFonts w:ascii="Arial" w:hAnsi="Arial" w:cs="Arial"/>
          <w:sz w:val="24"/>
          <w:szCs w:val="24"/>
        </w:rPr>
        <w:t>dicha relación</w:t>
      </w:r>
      <w:r w:rsidRPr="00FB082C">
        <w:rPr>
          <w:rFonts w:ascii="Arial" w:hAnsi="Arial" w:cs="Arial"/>
          <w:sz w:val="24"/>
          <w:szCs w:val="24"/>
        </w:rPr>
        <w:t xml:space="preserve"> en</w:t>
      </w:r>
      <w:r w:rsidR="00612654" w:rsidRPr="00FB082C">
        <w:rPr>
          <w:rFonts w:ascii="Arial" w:hAnsi="Arial" w:cs="Arial"/>
          <w:sz w:val="24"/>
          <w:szCs w:val="24"/>
        </w:rPr>
        <w:t xml:space="preserve"> un momento </w:t>
      </w:r>
      <w:r w:rsidR="009B69E9" w:rsidRPr="00FB082C">
        <w:rPr>
          <w:rFonts w:ascii="Arial" w:hAnsi="Arial" w:cs="Arial"/>
          <w:sz w:val="24"/>
          <w:szCs w:val="24"/>
        </w:rPr>
        <w:t>específico</w:t>
      </w:r>
      <w:r w:rsidR="00612654" w:rsidRPr="00FB082C">
        <w:rPr>
          <w:rFonts w:ascii="Arial" w:hAnsi="Arial" w:cs="Arial"/>
          <w:sz w:val="24"/>
          <w:szCs w:val="24"/>
        </w:rPr>
        <w:t xml:space="preserve"> del tiempo</w:t>
      </w:r>
      <w:r w:rsidRPr="00FB082C">
        <w:rPr>
          <w:rFonts w:ascii="Arial" w:hAnsi="Arial" w:cs="Arial"/>
          <w:sz w:val="24"/>
          <w:szCs w:val="24"/>
        </w:rPr>
        <w:t>. La técnica utilizada permitió la recopilación sistemática de datos y su análisis estadístico posterior para determinar vínculos relevantes.</w:t>
      </w:r>
    </w:p>
    <w:p w14:paraId="2BFA1971" w14:textId="432C1A17" w:rsidR="001921DF" w:rsidRPr="00FB082C" w:rsidRDefault="001921DF" w:rsidP="0023194C">
      <w:pPr>
        <w:spacing w:before="100" w:beforeAutospacing="1" w:after="100" w:afterAutospacing="1" w:line="360" w:lineRule="auto"/>
        <w:jc w:val="both"/>
        <w:rPr>
          <w:rFonts w:ascii="Arial" w:eastAsia="Times New Roman" w:hAnsi="Arial" w:cs="Arial"/>
          <w:sz w:val="24"/>
          <w:szCs w:val="24"/>
          <w:lang w:eastAsia="es-PE"/>
        </w:rPr>
      </w:pPr>
      <w:r w:rsidRPr="00FB082C">
        <w:rPr>
          <w:rFonts w:ascii="Arial" w:hAnsi="Arial" w:cs="Arial"/>
          <w:sz w:val="24"/>
          <w:szCs w:val="24"/>
        </w:rPr>
        <w:lastRenderedPageBreak/>
        <w:t xml:space="preserve">La investigación </w:t>
      </w:r>
      <w:r w:rsidR="00612654" w:rsidRPr="00FB082C">
        <w:rPr>
          <w:rFonts w:ascii="Arial" w:hAnsi="Arial" w:cs="Arial"/>
          <w:sz w:val="24"/>
          <w:szCs w:val="24"/>
        </w:rPr>
        <w:t xml:space="preserve">permitió obtener información relevante </w:t>
      </w:r>
      <w:r w:rsidR="009B69E9">
        <w:rPr>
          <w:rFonts w:ascii="Arial" w:hAnsi="Arial" w:cs="Arial"/>
          <w:sz w:val="24"/>
          <w:szCs w:val="24"/>
        </w:rPr>
        <w:t xml:space="preserve">acerca de </w:t>
      </w:r>
      <w:r w:rsidR="008F0063" w:rsidRPr="00FB082C">
        <w:rPr>
          <w:rFonts w:ascii="Arial" w:hAnsi="Arial" w:cs="Arial"/>
          <w:sz w:val="24"/>
          <w:szCs w:val="24"/>
        </w:rPr>
        <w:t>la</w:t>
      </w:r>
      <w:r w:rsidRPr="00FB082C">
        <w:rPr>
          <w:rFonts w:ascii="Arial" w:hAnsi="Arial" w:cs="Arial"/>
          <w:sz w:val="24"/>
          <w:szCs w:val="24"/>
        </w:rPr>
        <w:t xml:space="preserve"> calidad de las loncheras </w:t>
      </w:r>
      <w:r w:rsidR="00612654" w:rsidRPr="00FB082C">
        <w:rPr>
          <w:rFonts w:ascii="Arial" w:hAnsi="Arial" w:cs="Arial"/>
          <w:sz w:val="24"/>
          <w:szCs w:val="24"/>
        </w:rPr>
        <w:t>incide</w:t>
      </w:r>
      <w:r w:rsidRPr="00FB082C">
        <w:rPr>
          <w:rFonts w:ascii="Arial" w:hAnsi="Arial" w:cs="Arial"/>
          <w:sz w:val="24"/>
          <w:szCs w:val="24"/>
        </w:rPr>
        <w:t xml:space="preserve"> en el estado nutricional de los niños preescolares. Este conocimiento es fundamental para el equipo de enfermería </w:t>
      </w:r>
      <w:r w:rsidRPr="00FB082C">
        <w:rPr>
          <w:rFonts w:ascii="Arial" w:eastAsia="Times New Roman" w:hAnsi="Arial" w:cs="Arial"/>
          <w:sz w:val="24"/>
          <w:szCs w:val="24"/>
          <w:lang w:eastAsia="es-PE"/>
        </w:rPr>
        <w:t xml:space="preserve">responde a la necesidad de generar evidencia que oriente acciones concretas de promoción de la salud en la </w:t>
      </w:r>
      <w:r w:rsidR="009B69E9">
        <w:rPr>
          <w:rFonts w:ascii="Arial" w:eastAsia="Times New Roman" w:hAnsi="Arial" w:cs="Arial"/>
          <w:sz w:val="24"/>
          <w:szCs w:val="24"/>
          <w:lang w:eastAsia="es-PE"/>
        </w:rPr>
        <w:t>niñez temprana</w:t>
      </w:r>
      <w:r w:rsidRPr="00FB082C">
        <w:rPr>
          <w:rFonts w:ascii="Arial" w:eastAsia="Times New Roman" w:hAnsi="Arial" w:cs="Arial"/>
          <w:sz w:val="24"/>
          <w:szCs w:val="24"/>
          <w:lang w:eastAsia="es-PE"/>
        </w:rPr>
        <w:t xml:space="preserve">, considerando que </w:t>
      </w:r>
      <w:r w:rsidR="009B69E9">
        <w:rPr>
          <w:rFonts w:ascii="Arial" w:eastAsia="Times New Roman" w:hAnsi="Arial" w:cs="Arial"/>
          <w:sz w:val="24"/>
          <w:szCs w:val="24"/>
          <w:lang w:eastAsia="es-PE"/>
        </w:rPr>
        <w:t xml:space="preserve">el </w:t>
      </w:r>
      <w:r w:rsidR="004C6607">
        <w:rPr>
          <w:rFonts w:ascii="Arial" w:eastAsia="Times New Roman" w:hAnsi="Arial" w:cs="Arial"/>
          <w:sz w:val="24"/>
          <w:szCs w:val="24"/>
          <w:lang w:eastAsia="es-PE"/>
        </w:rPr>
        <w:t>patrón</w:t>
      </w:r>
      <w:r w:rsidR="009B69E9">
        <w:rPr>
          <w:rFonts w:ascii="Arial" w:eastAsia="Times New Roman" w:hAnsi="Arial" w:cs="Arial"/>
          <w:sz w:val="24"/>
          <w:szCs w:val="24"/>
          <w:lang w:eastAsia="es-PE"/>
        </w:rPr>
        <w:t xml:space="preserve"> de alimentación </w:t>
      </w:r>
      <w:r w:rsidRPr="00FB082C">
        <w:rPr>
          <w:rFonts w:ascii="Arial" w:eastAsia="Times New Roman" w:hAnsi="Arial" w:cs="Arial"/>
          <w:sz w:val="24"/>
          <w:szCs w:val="24"/>
          <w:lang w:eastAsia="es-PE"/>
        </w:rPr>
        <w:t xml:space="preserve"> </w:t>
      </w:r>
      <w:r w:rsidR="00045A8E">
        <w:rPr>
          <w:rFonts w:ascii="Arial" w:eastAsia="Times New Roman" w:hAnsi="Arial" w:cs="Arial"/>
          <w:sz w:val="24"/>
          <w:szCs w:val="24"/>
          <w:lang w:eastAsia="es-PE"/>
        </w:rPr>
        <w:t xml:space="preserve">obtenidos </w:t>
      </w:r>
      <w:r w:rsidRPr="00FB082C">
        <w:rPr>
          <w:rFonts w:ascii="Arial" w:eastAsia="Times New Roman" w:hAnsi="Arial" w:cs="Arial"/>
          <w:sz w:val="24"/>
          <w:szCs w:val="24"/>
          <w:lang w:eastAsia="es-PE"/>
        </w:rPr>
        <w:t xml:space="preserve">pueden </w:t>
      </w:r>
      <w:r w:rsidR="00045A8E">
        <w:rPr>
          <w:rFonts w:ascii="Arial" w:eastAsia="Times New Roman" w:hAnsi="Arial" w:cs="Arial"/>
          <w:sz w:val="24"/>
          <w:szCs w:val="24"/>
          <w:lang w:eastAsia="es-PE"/>
        </w:rPr>
        <w:t>actuar notablemente</w:t>
      </w:r>
      <w:r w:rsidRPr="00FB082C">
        <w:rPr>
          <w:rFonts w:ascii="Arial" w:eastAsia="Times New Roman" w:hAnsi="Arial" w:cs="Arial"/>
          <w:sz w:val="24"/>
          <w:szCs w:val="24"/>
          <w:lang w:eastAsia="es-PE"/>
        </w:rPr>
        <w:t xml:space="preserve"> en el bienestar futuro de la población analizada </w:t>
      </w:r>
      <w:r w:rsidR="00045A8E">
        <w:rPr>
          <w:rFonts w:ascii="Arial" w:eastAsia="Times New Roman" w:hAnsi="Arial" w:cs="Arial"/>
          <w:sz w:val="24"/>
          <w:szCs w:val="24"/>
          <w:lang w:eastAsia="es-PE"/>
        </w:rPr>
        <w:t>.</w:t>
      </w:r>
    </w:p>
    <w:p w14:paraId="4D93E571" w14:textId="18396022" w:rsidR="0023194C" w:rsidRPr="008D2E28" w:rsidRDefault="001921DF" w:rsidP="0023194C">
      <w:pPr>
        <w:spacing w:line="360" w:lineRule="auto"/>
        <w:jc w:val="both"/>
        <w:rPr>
          <w:rFonts w:ascii="Arial" w:hAnsi="Arial" w:cs="Arial"/>
          <w:sz w:val="24"/>
          <w:szCs w:val="24"/>
        </w:rPr>
      </w:pPr>
      <w:r w:rsidRPr="00FB082C">
        <w:rPr>
          <w:rFonts w:ascii="Arial" w:hAnsi="Arial" w:cs="Arial"/>
          <w:sz w:val="24"/>
          <w:szCs w:val="24"/>
        </w:rPr>
        <w:t>El informe se organizó en siete capítulos clave. El primer capítulo</w:t>
      </w:r>
      <w:r w:rsidR="008F0063" w:rsidRPr="00FB082C">
        <w:rPr>
          <w:rFonts w:ascii="Arial" w:hAnsi="Arial" w:cs="Arial"/>
          <w:sz w:val="24"/>
          <w:szCs w:val="24"/>
        </w:rPr>
        <w:t xml:space="preserve"> abordo la formulación del problema, examinando con atención la situación actual e importancia.</w:t>
      </w:r>
      <w:r w:rsidRPr="00FB082C">
        <w:rPr>
          <w:rFonts w:ascii="Arial" w:hAnsi="Arial" w:cs="Arial"/>
          <w:sz w:val="24"/>
          <w:szCs w:val="24"/>
        </w:rPr>
        <w:t xml:space="preserve"> El</w:t>
      </w:r>
      <w:r w:rsidR="008F0063" w:rsidRPr="00FB082C">
        <w:rPr>
          <w:rFonts w:ascii="Arial" w:hAnsi="Arial" w:cs="Arial"/>
          <w:sz w:val="24"/>
          <w:szCs w:val="24"/>
        </w:rPr>
        <w:t xml:space="preserve"> segundo capítulo exploro</w:t>
      </w:r>
      <w:r w:rsidR="009403E5" w:rsidRPr="00FB082C">
        <w:rPr>
          <w:rFonts w:ascii="Arial" w:hAnsi="Arial" w:cs="Arial"/>
          <w:sz w:val="24"/>
          <w:szCs w:val="24"/>
        </w:rPr>
        <w:t xml:space="preserve"> a profundidad el marco </w:t>
      </w:r>
      <w:r w:rsidR="00C10194" w:rsidRPr="00FB082C">
        <w:rPr>
          <w:rFonts w:ascii="Arial" w:hAnsi="Arial" w:cs="Arial"/>
          <w:sz w:val="24"/>
          <w:szCs w:val="24"/>
        </w:rPr>
        <w:t>teórico</w:t>
      </w:r>
      <w:r w:rsidR="009403E5" w:rsidRPr="00FB082C">
        <w:rPr>
          <w:rFonts w:ascii="Arial" w:hAnsi="Arial" w:cs="Arial"/>
          <w:sz w:val="24"/>
          <w:szCs w:val="24"/>
        </w:rPr>
        <w:t xml:space="preserve"> ofreciendo una base para la investigación </w:t>
      </w:r>
      <w:r w:rsidR="00C10194" w:rsidRPr="00FB082C">
        <w:rPr>
          <w:rFonts w:ascii="Arial" w:hAnsi="Arial" w:cs="Arial"/>
          <w:sz w:val="24"/>
          <w:szCs w:val="24"/>
        </w:rPr>
        <w:t>y sustentándose a la bibliografía científica más reciente</w:t>
      </w:r>
      <w:r w:rsidR="008F0063" w:rsidRPr="00FB082C">
        <w:rPr>
          <w:rFonts w:ascii="Arial" w:hAnsi="Arial" w:cs="Arial"/>
          <w:sz w:val="24"/>
          <w:szCs w:val="24"/>
        </w:rPr>
        <w:t>.</w:t>
      </w:r>
      <w:r w:rsidR="00F907B3" w:rsidRPr="00FB082C">
        <w:rPr>
          <w:rFonts w:ascii="Arial" w:hAnsi="Arial" w:cs="Arial"/>
          <w:sz w:val="24"/>
          <w:szCs w:val="24"/>
        </w:rPr>
        <w:t xml:space="preserve"> El </w:t>
      </w:r>
      <w:r w:rsidR="00C10194" w:rsidRPr="00FB082C">
        <w:rPr>
          <w:rFonts w:ascii="Arial" w:hAnsi="Arial" w:cs="Arial"/>
          <w:sz w:val="24"/>
          <w:szCs w:val="24"/>
        </w:rPr>
        <w:t xml:space="preserve">tercer </w:t>
      </w:r>
      <w:r w:rsidR="00F907B3" w:rsidRPr="00FB082C">
        <w:rPr>
          <w:rFonts w:ascii="Arial" w:hAnsi="Arial" w:cs="Arial"/>
          <w:sz w:val="24"/>
          <w:szCs w:val="24"/>
        </w:rPr>
        <w:t>capítulo</w:t>
      </w:r>
      <w:r w:rsidR="00C10194" w:rsidRPr="00FB082C">
        <w:rPr>
          <w:rFonts w:ascii="Arial" w:hAnsi="Arial" w:cs="Arial"/>
          <w:sz w:val="24"/>
          <w:szCs w:val="24"/>
        </w:rPr>
        <w:t xml:space="preserve">, se explicó detalladamente el método usado en la investigación, este enfoque abarco elementos como el diseño, población, muestra </w:t>
      </w:r>
      <w:r w:rsidRPr="00FB082C">
        <w:rPr>
          <w:rFonts w:ascii="Arial" w:hAnsi="Arial" w:cs="Arial"/>
          <w:sz w:val="24"/>
          <w:szCs w:val="24"/>
        </w:rPr>
        <w:t>y los métodos de recopilación de datos</w:t>
      </w:r>
      <w:r w:rsidR="00C10194" w:rsidRPr="00FB082C">
        <w:rPr>
          <w:rFonts w:ascii="Arial" w:hAnsi="Arial" w:cs="Arial"/>
          <w:sz w:val="24"/>
          <w:szCs w:val="24"/>
        </w:rPr>
        <w:t>. Los resultados obtenidos y un análisis ex</w:t>
      </w:r>
      <w:r w:rsidR="00231303" w:rsidRPr="00FB082C">
        <w:rPr>
          <w:rFonts w:ascii="Arial" w:hAnsi="Arial" w:cs="Arial"/>
          <w:sz w:val="24"/>
          <w:szCs w:val="24"/>
        </w:rPr>
        <w:t xml:space="preserve">haustivo de estos datos, presentados detalladamente en el </w:t>
      </w:r>
      <w:r w:rsidR="0023194C" w:rsidRPr="00FB082C">
        <w:rPr>
          <w:rFonts w:ascii="Arial" w:hAnsi="Arial" w:cs="Arial"/>
          <w:sz w:val="24"/>
          <w:szCs w:val="24"/>
        </w:rPr>
        <w:t>capítulo</w:t>
      </w:r>
      <w:r w:rsidR="00231303" w:rsidRPr="00FB082C">
        <w:rPr>
          <w:rFonts w:ascii="Arial" w:hAnsi="Arial" w:cs="Arial"/>
          <w:sz w:val="24"/>
          <w:szCs w:val="24"/>
        </w:rPr>
        <w:t xml:space="preserve"> cuatro y capitulo cinco del estudio.</w:t>
      </w:r>
      <w:r w:rsidR="007256EF">
        <w:rPr>
          <w:rFonts w:ascii="Arial" w:hAnsi="Arial" w:cs="Arial"/>
          <w:sz w:val="24"/>
          <w:szCs w:val="24"/>
        </w:rPr>
        <w:t xml:space="preserve"> </w:t>
      </w:r>
      <w:r w:rsidR="00231303" w:rsidRPr="00FB082C">
        <w:rPr>
          <w:rFonts w:ascii="Arial" w:hAnsi="Arial" w:cs="Arial"/>
          <w:sz w:val="24"/>
          <w:szCs w:val="24"/>
        </w:rPr>
        <w:t xml:space="preserve">El </w:t>
      </w:r>
      <w:r w:rsidR="0023194C" w:rsidRPr="00FB082C">
        <w:rPr>
          <w:rFonts w:ascii="Arial" w:hAnsi="Arial" w:cs="Arial"/>
          <w:sz w:val="24"/>
          <w:szCs w:val="24"/>
        </w:rPr>
        <w:t>capítulo</w:t>
      </w:r>
      <w:r w:rsidR="00231303" w:rsidRPr="00FB082C">
        <w:rPr>
          <w:rFonts w:ascii="Arial" w:hAnsi="Arial" w:cs="Arial"/>
          <w:sz w:val="24"/>
          <w:szCs w:val="24"/>
        </w:rPr>
        <w:t xml:space="preserve"> seis se </w:t>
      </w:r>
      <w:r w:rsidR="0023194C" w:rsidRPr="00FB082C">
        <w:rPr>
          <w:rFonts w:ascii="Arial" w:hAnsi="Arial" w:cs="Arial"/>
          <w:sz w:val="24"/>
          <w:szCs w:val="24"/>
        </w:rPr>
        <w:t>centró</w:t>
      </w:r>
      <w:r w:rsidR="00231303" w:rsidRPr="00FB082C">
        <w:rPr>
          <w:rFonts w:ascii="Arial" w:hAnsi="Arial" w:cs="Arial"/>
          <w:sz w:val="24"/>
          <w:szCs w:val="24"/>
        </w:rPr>
        <w:t xml:space="preserve"> en examinar los hallazgos, realizando una comparación detallada con estudios de épocas pasadas</w:t>
      </w:r>
      <w:r w:rsidR="007256EF">
        <w:rPr>
          <w:rFonts w:ascii="Arial" w:hAnsi="Arial" w:cs="Arial"/>
          <w:sz w:val="24"/>
          <w:szCs w:val="24"/>
        </w:rPr>
        <w:t>.</w:t>
      </w:r>
      <w:r w:rsidR="0023194C" w:rsidRPr="0023194C">
        <w:rPr>
          <w:rFonts w:ascii="Arial" w:hAnsi="Arial" w:cs="Arial"/>
          <w:sz w:val="24"/>
          <w:szCs w:val="24"/>
        </w:rPr>
        <w:t xml:space="preserve"> </w:t>
      </w:r>
      <w:r w:rsidR="0023194C" w:rsidRPr="008D2E28">
        <w:rPr>
          <w:rFonts w:ascii="Arial" w:hAnsi="Arial" w:cs="Arial"/>
          <w:sz w:val="24"/>
          <w:szCs w:val="24"/>
        </w:rPr>
        <w:t>Por</w:t>
      </w:r>
      <w:r w:rsidR="0023194C" w:rsidRPr="008D2E28">
        <w:rPr>
          <w:rFonts w:ascii="Arial" w:hAnsi="Arial" w:cs="Arial"/>
          <w:spacing w:val="-11"/>
          <w:sz w:val="24"/>
          <w:szCs w:val="24"/>
        </w:rPr>
        <w:t xml:space="preserve"> </w:t>
      </w:r>
      <w:r w:rsidR="0023194C" w:rsidRPr="008D2E28">
        <w:rPr>
          <w:rFonts w:ascii="Arial" w:hAnsi="Arial" w:cs="Arial"/>
          <w:sz w:val="24"/>
          <w:szCs w:val="24"/>
        </w:rPr>
        <w:t>último,</w:t>
      </w:r>
      <w:r w:rsidR="0023194C" w:rsidRPr="008D2E28">
        <w:rPr>
          <w:rFonts w:ascii="Arial" w:hAnsi="Arial" w:cs="Arial"/>
          <w:spacing w:val="-16"/>
          <w:sz w:val="24"/>
          <w:szCs w:val="24"/>
        </w:rPr>
        <w:t xml:space="preserve"> </w:t>
      </w:r>
      <w:r w:rsidR="0023194C" w:rsidRPr="008D2E28">
        <w:rPr>
          <w:rFonts w:ascii="Arial" w:hAnsi="Arial" w:cs="Arial"/>
          <w:sz w:val="24"/>
          <w:szCs w:val="24"/>
        </w:rPr>
        <w:t>el</w:t>
      </w:r>
      <w:r w:rsidR="0023194C" w:rsidRPr="008D2E28">
        <w:rPr>
          <w:rFonts w:ascii="Arial" w:hAnsi="Arial" w:cs="Arial"/>
          <w:spacing w:val="-15"/>
          <w:sz w:val="24"/>
          <w:szCs w:val="24"/>
        </w:rPr>
        <w:t xml:space="preserve"> </w:t>
      </w:r>
      <w:r w:rsidR="0023194C" w:rsidRPr="008D2E28">
        <w:rPr>
          <w:rFonts w:ascii="Arial" w:hAnsi="Arial" w:cs="Arial"/>
          <w:sz w:val="24"/>
          <w:szCs w:val="24"/>
        </w:rPr>
        <w:t>séptimo</w:t>
      </w:r>
      <w:r w:rsidR="0023194C" w:rsidRPr="008D2E28">
        <w:rPr>
          <w:rFonts w:ascii="Arial" w:hAnsi="Arial" w:cs="Arial"/>
          <w:spacing w:val="-14"/>
          <w:sz w:val="24"/>
          <w:szCs w:val="24"/>
        </w:rPr>
        <w:t xml:space="preserve"> </w:t>
      </w:r>
      <w:r w:rsidR="0023194C" w:rsidRPr="008D2E28">
        <w:rPr>
          <w:rFonts w:ascii="Arial" w:hAnsi="Arial" w:cs="Arial"/>
          <w:sz w:val="24"/>
          <w:szCs w:val="24"/>
        </w:rPr>
        <w:t>capítulo presentó</w:t>
      </w:r>
      <w:r w:rsidR="0023194C" w:rsidRPr="008D2E28">
        <w:rPr>
          <w:rFonts w:ascii="Arial" w:hAnsi="Arial" w:cs="Arial"/>
          <w:spacing w:val="-1"/>
          <w:sz w:val="24"/>
          <w:szCs w:val="24"/>
        </w:rPr>
        <w:t xml:space="preserve"> </w:t>
      </w:r>
      <w:r w:rsidR="0023194C" w:rsidRPr="008D2E28">
        <w:rPr>
          <w:rFonts w:ascii="Arial" w:hAnsi="Arial" w:cs="Arial"/>
          <w:sz w:val="24"/>
          <w:szCs w:val="24"/>
        </w:rPr>
        <w:t>las</w:t>
      </w:r>
      <w:r w:rsidR="0023194C" w:rsidRPr="008D2E28">
        <w:rPr>
          <w:rFonts w:ascii="Arial" w:hAnsi="Arial" w:cs="Arial"/>
          <w:spacing w:val="-2"/>
          <w:sz w:val="24"/>
          <w:szCs w:val="24"/>
        </w:rPr>
        <w:t xml:space="preserve"> </w:t>
      </w:r>
      <w:r w:rsidR="0023194C" w:rsidRPr="008D2E28">
        <w:rPr>
          <w:rFonts w:ascii="Arial" w:hAnsi="Arial" w:cs="Arial"/>
          <w:sz w:val="24"/>
          <w:szCs w:val="24"/>
        </w:rPr>
        <w:t>conclusiones</w:t>
      </w:r>
      <w:r w:rsidR="0023194C" w:rsidRPr="008D2E28">
        <w:rPr>
          <w:rFonts w:ascii="Arial" w:hAnsi="Arial" w:cs="Arial"/>
          <w:spacing w:val="-2"/>
          <w:sz w:val="24"/>
          <w:szCs w:val="24"/>
        </w:rPr>
        <w:t xml:space="preserve"> </w:t>
      </w:r>
      <w:r w:rsidR="0023194C" w:rsidRPr="008D2E28">
        <w:rPr>
          <w:rFonts w:ascii="Arial" w:hAnsi="Arial" w:cs="Arial"/>
          <w:sz w:val="24"/>
          <w:szCs w:val="24"/>
        </w:rPr>
        <w:t>y</w:t>
      </w:r>
      <w:r w:rsidR="0023194C" w:rsidRPr="008D2E28">
        <w:rPr>
          <w:rFonts w:ascii="Arial" w:hAnsi="Arial" w:cs="Arial"/>
          <w:spacing w:val="-4"/>
          <w:sz w:val="24"/>
          <w:szCs w:val="24"/>
        </w:rPr>
        <w:t xml:space="preserve"> </w:t>
      </w:r>
      <w:r w:rsidR="0023194C" w:rsidRPr="008D2E28">
        <w:rPr>
          <w:rFonts w:ascii="Arial" w:hAnsi="Arial" w:cs="Arial"/>
          <w:sz w:val="24"/>
          <w:szCs w:val="24"/>
        </w:rPr>
        <w:t>sugerencias,</w:t>
      </w:r>
      <w:r w:rsidR="0023194C" w:rsidRPr="008D2E28">
        <w:rPr>
          <w:rFonts w:ascii="Arial" w:hAnsi="Arial" w:cs="Arial"/>
          <w:spacing w:val="-3"/>
          <w:sz w:val="24"/>
          <w:szCs w:val="24"/>
        </w:rPr>
        <w:t xml:space="preserve"> </w:t>
      </w:r>
      <w:r w:rsidR="0023194C" w:rsidRPr="008D2E28">
        <w:rPr>
          <w:rFonts w:ascii="Arial" w:hAnsi="Arial" w:cs="Arial"/>
          <w:sz w:val="24"/>
          <w:szCs w:val="24"/>
        </w:rPr>
        <w:t>además</w:t>
      </w:r>
      <w:r w:rsidR="0023194C" w:rsidRPr="008D2E28">
        <w:rPr>
          <w:rFonts w:ascii="Arial" w:hAnsi="Arial" w:cs="Arial"/>
          <w:spacing w:val="-4"/>
          <w:sz w:val="24"/>
          <w:szCs w:val="24"/>
        </w:rPr>
        <w:t xml:space="preserve"> </w:t>
      </w:r>
      <w:r w:rsidR="0023194C" w:rsidRPr="008D2E28">
        <w:rPr>
          <w:rFonts w:ascii="Arial" w:hAnsi="Arial" w:cs="Arial"/>
          <w:sz w:val="24"/>
          <w:szCs w:val="24"/>
        </w:rPr>
        <w:t>de</w:t>
      </w:r>
      <w:r w:rsidR="0023194C" w:rsidRPr="008D2E28">
        <w:rPr>
          <w:rFonts w:ascii="Arial" w:hAnsi="Arial" w:cs="Arial"/>
          <w:spacing w:val="-3"/>
          <w:sz w:val="24"/>
          <w:szCs w:val="24"/>
        </w:rPr>
        <w:t xml:space="preserve"> </w:t>
      </w:r>
      <w:r w:rsidR="0023194C" w:rsidRPr="008D2E28">
        <w:rPr>
          <w:rFonts w:ascii="Arial" w:hAnsi="Arial" w:cs="Arial"/>
          <w:sz w:val="24"/>
          <w:szCs w:val="24"/>
        </w:rPr>
        <w:t>anexos</w:t>
      </w:r>
      <w:r w:rsidR="0023194C" w:rsidRPr="008D2E28">
        <w:rPr>
          <w:rFonts w:ascii="Arial" w:hAnsi="Arial" w:cs="Arial"/>
          <w:spacing w:val="-4"/>
          <w:sz w:val="24"/>
          <w:szCs w:val="24"/>
        </w:rPr>
        <w:t xml:space="preserve"> </w:t>
      </w:r>
      <w:r w:rsidR="0023194C" w:rsidRPr="008D2E28">
        <w:rPr>
          <w:rFonts w:ascii="Arial" w:hAnsi="Arial" w:cs="Arial"/>
          <w:sz w:val="24"/>
          <w:szCs w:val="24"/>
        </w:rPr>
        <w:t>referidos</w:t>
      </w:r>
      <w:r w:rsidR="0023194C" w:rsidRPr="008D2E28">
        <w:rPr>
          <w:rFonts w:ascii="Arial" w:hAnsi="Arial" w:cs="Arial"/>
          <w:spacing w:val="-4"/>
          <w:sz w:val="24"/>
          <w:szCs w:val="24"/>
        </w:rPr>
        <w:t xml:space="preserve"> </w:t>
      </w:r>
      <w:r w:rsidR="0023194C" w:rsidRPr="008D2E28">
        <w:rPr>
          <w:rFonts w:ascii="Arial" w:hAnsi="Arial" w:cs="Arial"/>
          <w:sz w:val="24"/>
          <w:szCs w:val="24"/>
        </w:rPr>
        <w:t>a</w:t>
      </w:r>
      <w:r w:rsidR="0023194C" w:rsidRPr="008D2E28">
        <w:rPr>
          <w:rFonts w:ascii="Arial" w:hAnsi="Arial" w:cs="Arial"/>
          <w:spacing w:val="-1"/>
          <w:sz w:val="24"/>
          <w:szCs w:val="24"/>
        </w:rPr>
        <w:t xml:space="preserve"> </w:t>
      </w:r>
      <w:r w:rsidR="0023194C" w:rsidRPr="008D2E28">
        <w:rPr>
          <w:rFonts w:ascii="Arial" w:hAnsi="Arial" w:cs="Arial"/>
          <w:sz w:val="24"/>
          <w:szCs w:val="24"/>
        </w:rPr>
        <w:t>la matriz</w:t>
      </w:r>
      <w:r w:rsidR="0023194C" w:rsidRPr="008D2E28">
        <w:rPr>
          <w:rFonts w:ascii="Arial" w:hAnsi="Arial" w:cs="Arial"/>
          <w:spacing w:val="-1"/>
          <w:sz w:val="24"/>
          <w:szCs w:val="24"/>
        </w:rPr>
        <w:t xml:space="preserve"> </w:t>
      </w:r>
      <w:r w:rsidR="0023194C" w:rsidRPr="008D2E28">
        <w:rPr>
          <w:rFonts w:ascii="Arial" w:hAnsi="Arial" w:cs="Arial"/>
          <w:sz w:val="24"/>
          <w:szCs w:val="24"/>
        </w:rPr>
        <w:t>de consistencia, instrumentos, informe</w:t>
      </w:r>
      <w:r w:rsidR="0023194C" w:rsidRPr="008D2E28">
        <w:rPr>
          <w:rFonts w:ascii="Arial" w:hAnsi="Arial" w:cs="Arial"/>
          <w:spacing w:val="-2"/>
          <w:sz w:val="24"/>
          <w:szCs w:val="24"/>
        </w:rPr>
        <w:t xml:space="preserve"> </w:t>
      </w:r>
      <w:r w:rsidR="0023194C" w:rsidRPr="008D2E28">
        <w:rPr>
          <w:rFonts w:ascii="Arial" w:hAnsi="Arial" w:cs="Arial"/>
          <w:sz w:val="24"/>
          <w:szCs w:val="24"/>
        </w:rPr>
        <w:t>del Turnitin, base de datos y evidencias fotográficas.</w:t>
      </w:r>
    </w:p>
    <w:p w14:paraId="49D1DA83" w14:textId="46087596" w:rsidR="001C4F52" w:rsidRPr="00FB082C" w:rsidRDefault="001C4F52" w:rsidP="001C4F52">
      <w:pPr>
        <w:spacing w:before="100" w:beforeAutospacing="1" w:after="100" w:afterAutospacing="1" w:line="360" w:lineRule="auto"/>
        <w:jc w:val="both"/>
        <w:rPr>
          <w:rFonts w:ascii="Arial" w:hAnsi="Arial" w:cs="Arial"/>
          <w:sz w:val="24"/>
          <w:szCs w:val="24"/>
        </w:rPr>
      </w:pPr>
    </w:p>
    <w:p w14:paraId="2FF4455E" w14:textId="77777777" w:rsidR="001C4F52" w:rsidRPr="00FB082C" w:rsidRDefault="001C4F52" w:rsidP="001C4F52">
      <w:pPr>
        <w:spacing w:before="100" w:beforeAutospacing="1" w:after="100" w:afterAutospacing="1" w:line="360" w:lineRule="auto"/>
        <w:jc w:val="both"/>
      </w:pPr>
    </w:p>
    <w:p w14:paraId="7B6AAC51" w14:textId="6E283CE2" w:rsidR="0067122D" w:rsidRPr="00FB082C" w:rsidRDefault="001C4F52" w:rsidP="001C4F52">
      <w:pPr>
        <w:spacing w:before="100" w:beforeAutospacing="1" w:after="100" w:afterAutospacing="1" w:line="360" w:lineRule="auto"/>
        <w:ind w:left="4248"/>
        <w:jc w:val="both"/>
        <w:rPr>
          <w:rFonts w:ascii="Arial" w:hAnsi="Arial" w:cs="Arial"/>
          <w:sz w:val="24"/>
          <w:szCs w:val="24"/>
        </w:rPr>
      </w:pPr>
      <w:r w:rsidRPr="00FB082C">
        <w:rPr>
          <w:rFonts w:ascii="Arial" w:hAnsi="Arial" w:cs="Arial"/>
          <w:sz w:val="24"/>
          <w:szCs w:val="24"/>
        </w:rPr>
        <w:t xml:space="preserve">Michelle Josselyn López Rodríguez </w:t>
      </w:r>
    </w:p>
    <w:p w14:paraId="23499D20" w14:textId="5A1D9D14" w:rsidR="009237DC" w:rsidRPr="00FB082C" w:rsidRDefault="009237DC" w:rsidP="00C66FFA">
      <w:pPr>
        <w:spacing w:line="360" w:lineRule="auto"/>
        <w:ind w:left="708"/>
        <w:jc w:val="both"/>
        <w:rPr>
          <w:rFonts w:ascii="Arial" w:hAnsi="Arial" w:cs="Arial"/>
          <w:sz w:val="24"/>
          <w:szCs w:val="24"/>
        </w:rPr>
      </w:pPr>
    </w:p>
    <w:p w14:paraId="3D1FFAE8" w14:textId="0EE96CAD" w:rsidR="009237DC" w:rsidRPr="00FB082C" w:rsidRDefault="009237DC" w:rsidP="00C66FFA">
      <w:pPr>
        <w:spacing w:line="360" w:lineRule="auto"/>
        <w:ind w:left="708"/>
        <w:jc w:val="both"/>
        <w:rPr>
          <w:rFonts w:ascii="Arial" w:hAnsi="Arial" w:cs="Arial"/>
          <w:sz w:val="24"/>
          <w:szCs w:val="24"/>
        </w:rPr>
      </w:pPr>
    </w:p>
    <w:p w14:paraId="2BFAECE2" w14:textId="545E713E" w:rsidR="009237DC" w:rsidRPr="00FB082C" w:rsidRDefault="009237DC" w:rsidP="00C66FFA">
      <w:pPr>
        <w:spacing w:line="360" w:lineRule="auto"/>
        <w:ind w:left="708"/>
        <w:jc w:val="both"/>
        <w:rPr>
          <w:rFonts w:ascii="Arial" w:hAnsi="Arial" w:cs="Arial"/>
          <w:sz w:val="24"/>
          <w:szCs w:val="24"/>
        </w:rPr>
      </w:pPr>
    </w:p>
    <w:p w14:paraId="4C66F9FD" w14:textId="14894654" w:rsidR="001A7D72" w:rsidRPr="00FB082C" w:rsidRDefault="001A7D72" w:rsidP="00037044">
      <w:pPr>
        <w:pStyle w:val="Ttulo1"/>
        <w:numPr>
          <w:ilvl w:val="0"/>
          <w:numId w:val="14"/>
        </w:numPr>
        <w:spacing w:before="0" w:after="240" w:line="360" w:lineRule="auto"/>
        <w:rPr>
          <w:rFonts w:ascii="Arial" w:hAnsi="Arial" w:cs="Arial"/>
          <w:szCs w:val="24"/>
          <w:lang w:val="es-PE"/>
        </w:rPr>
      </w:pPr>
      <w:bookmarkStart w:id="1" w:name="_Toc174457923"/>
      <w:r w:rsidRPr="00FB082C">
        <w:rPr>
          <w:rFonts w:ascii="Arial" w:hAnsi="Arial" w:cs="Arial"/>
          <w:szCs w:val="24"/>
          <w:lang w:val="es-PE"/>
        </w:rPr>
        <w:lastRenderedPageBreak/>
        <w:t>PLANTEAMIENTO DEL PROBLEMA</w:t>
      </w:r>
      <w:bookmarkEnd w:id="1"/>
      <w:r w:rsidRPr="00FB082C">
        <w:rPr>
          <w:rFonts w:ascii="Arial" w:hAnsi="Arial" w:cs="Arial"/>
          <w:szCs w:val="24"/>
          <w:lang w:val="es-PE"/>
        </w:rPr>
        <w:t xml:space="preserve"> </w:t>
      </w:r>
    </w:p>
    <w:p w14:paraId="25913C33" w14:textId="07EFA816" w:rsidR="001A7D72" w:rsidRPr="00FB082C" w:rsidRDefault="009E1EDC" w:rsidP="000C4EB8">
      <w:pPr>
        <w:pStyle w:val="Ttulo2"/>
        <w:rPr>
          <w:lang w:val="es-PE"/>
        </w:rPr>
      </w:pPr>
      <w:bookmarkStart w:id="2" w:name="_Toc174457924"/>
      <w:r w:rsidRPr="00FB082C">
        <w:rPr>
          <w:lang w:val="es-PE"/>
        </w:rPr>
        <w:t>II.1. Descripción</w:t>
      </w:r>
      <w:r w:rsidR="001A7D72" w:rsidRPr="00FB082C">
        <w:rPr>
          <w:lang w:val="es-PE"/>
        </w:rPr>
        <w:t xml:space="preserve"> del problema</w:t>
      </w:r>
      <w:bookmarkEnd w:id="2"/>
      <w:r w:rsidR="001A7D72" w:rsidRPr="00FB082C">
        <w:rPr>
          <w:lang w:val="es-PE"/>
        </w:rPr>
        <w:t xml:space="preserve"> </w:t>
      </w:r>
    </w:p>
    <w:p w14:paraId="645E376D" w14:textId="75DD46BA" w:rsidR="007223EB" w:rsidRPr="008D2E28" w:rsidRDefault="000A268D" w:rsidP="007223EB">
      <w:pPr>
        <w:spacing w:line="360" w:lineRule="auto"/>
        <w:jc w:val="both"/>
        <w:rPr>
          <w:rFonts w:ascii="Arial" w:hAnsi="Arial" w:cs="Arial"/>
          <w:sz w:val="24"/>
          <w:szCs w:val="24"/>
        </w:rPr>
      </w:pPr>
      <w:r>
        <w:rPr>
          <w:rFonts w:ascii="Arial" w:hAnsi="Arial" w:cs="Arial"/>
          <w:sz w:val="24"/>
          <w:szCs w:val="24"/>
        </w:rPr>
        <w:t>L</w:t>
      </w:r>
      <w:r w:rsidRPr="00FB082C">
        <w:rPr>
          <w:rFonts w:ascii="Arial" w:hAnsi="Arial" w:cs="Arial"/>
          <w:sz w:val="24"/>
          <w:szCs w:val="24"/>
        </w:rPr>
        <w:t>a calidad de loncheras se evalúa principalmente en función de su valor nutricional,</w:t>
      </w:r>
      <w:r>
        <w:rPr>
          <w:rFonts w:ascii="Arial" w:hAnsi="Arial" w:cs="Arial"/>
          <w:sz w:val="24"/>
          <w:szCs w:val="24"/>
        </w:rPr>
        <w:t xml:space="preserve"> ya que este influye directamente en el adecuado</w:t>
      </w:r>
      <w:r w:rsidRPr="00FB082C">
        <w:rPr>
          <w:rFonts w:ascii="Arial" w:hAnsi="Arial" w:cs="Arial"/>
          <w:sz w:val="24"/>
          <w:szCs w:val="24"/>
        </w:rPr>
        <w:t xml:space="preserve"> crecimiento, desarrollo y aprendizaje de los niños.</w:t>
      </w:r>
      <w:r>
        <w:rPr>
          <w:rFonts w:ascii="Arial" w:hAnsi="Arial" w:cs="Arial"/>
          <w:sz w:val="24"/>
          <w:szCs w:val="24"/>
        </w:rPr>
        <w:t xml:space="preserve"> Por otro </w:t>
      </w:r>
      <w:r w:rsidR="004C6607">
        <w:rPr>
          <w:rFonts w:ascii="Arial" w:hAnsi="Arial" w:cs="Arial"/>
          <w:sz w:val="24"/>
          <w:szCs w:val="24"/>
        </w:rPr>
        <w:t>lado,</w:t>
      </w:r>
      <w:r w:rsidRPr="00FB082C">
        <w:rPr>
          <w:rFonts w:ascii="Arial" w:hAnsi="Arial" w:cs="Arial"/>
          <w:sz w:val="24"/>
          <w:szCs w:val="24"/>
        </w:rPr>
        <w:t xml:space="preserve"> </w:t>
      </w:r>
      <w:r w:rsidR="004C6607">
        <w:rPr>
          <w:rFonts w:ascii="Arial" w:hAnsi="Arial" w:cs="Arial"/>
          <w:sz w:val="24"/>
          <w:szCs w:val="24"/>
        </w:rPr>
        <w:t xml:space="preserve">el </w:t>
      </w:r>
      <w:r w:rsidR="004C6607" w:rsidRPr="00FB082C">
        <w:rPr>
          <w:rFonts w:ascii="Arial" w:hAnsi="Arial" w:cs="Arial"/>
          <w:sz w:val="24"/>
          <w:szCs w:val="24"/>
        </w:rPr>
        <w:t>estado</w:t>
      </w:r>
      <w:r w:rsidRPr="00FB082C">
        <w:rPr>
          <w:rFonts w:ascii="Arial" w:hAnsi="Arial" w:cs="Arial"/>
          <w:sz w:val="24"/>
          <w:szCs w:val="24"/>
        </w:rPr>
        <w:t xml:space="preserve"> nutricional,</w:t>
      </w:r>
      <w:r w:rsidRPr="007223EB">
        <w:rPr>
          <w:rFonts w:ascii="Arial" w:hAnsi="Arial" w:cs="Arial"/>
          <w:sz w:val="24"/>
          <w:szCs w:val="24"/>
        </w:rPr>
        <w:t xml:space="preserve"> </w:t>
      </w:r>
      <w:r w:rsidR="00045A8E">
        <w:rPr>
          <w:rFonts w:ascii="Arial" w:hAnsi="Arial" w:cs="Arial"/>
          <w:sz w:val="24"/>
          <w:szCs w:val="24"/>
        </w:rPr>
        <w:t>de una persona está estrechamente ligado a como su cuerpo utiliza los nutrientes que consume, en relación con sus necesidades individules.</w:t>
      </w:r>
      <w:r w:rsidR="007223EB" w:rsidRPr="007223EB">
        <w:rPr>
          <w:rFonts w:ascii="Arial" w:hAnsi="Arial" w:cs="Arial"/>
          <w:sz w:val="24"/>
          <w:szCs w:val="24"/>
          <w:vertAlign w:val="superscript"/>
        </w:rPr>
        <w:t xml:space="preserve">5. </w:t>
      </w:r>
      <w:r w:rsidR="007223EB" w:rsidRPr="008D2E28">
        <w:rPr>
          <w:rFonts w:ascii="Arial" w:hAnsi="Arial" w:cs="Arial"/>
          <w:sz w:val="24"/>
          <w:szCs w:val="24"/>
        </w:rPr>
        <w:t xml:space="preserve"> </w:t>
      </w:r>
    </w:p>
    <w:p w14:paraId="5C2A3CDB" w14:textId="24BD617C" w:rsidR="000F1E8E" w:rsidRPr="007256EF" w:rsidRDefault="008C6CE8" w:rsidP="000F1E8E">
      <w:pPr>
        <w:spacing w:line="360" w:lineRule="auto"/>
        <w:jc w:val="both"/>
        <w:rPr>
          <w:rFonts w:ascii="Arial" w:hAnsi="Arial" w:cs="Arial"/>
          <w:sz w:val="24"/>
          <w:szCs w:val="24"/>
        </w:rPr>
      </w:pPr>
      <w:r>
        <w:rPr>
          <w:rFonts w:ascii="Arial" w:hAnsi="Arial" w:cs="Arial"/>
          <w:sz w:val="24"/>
          <w:szCs w:val="24"/>
        </w:rPr>
        <w:t xml:space="preserve">De acuerdo con la información detallada por la </w:t>
      </w:r>
      <w:r w:rsidR="000A268D" w:rsidRPr="007256EF">
        <w:rPr>
          <w:rFonts w:ascii="Arial" w:hAnsi="Arial" w:cs="Arial"/>
          <w:sz w:val="24"/>
          <w:szCs w:val="24"/>
        </w:rPr>
        <w:t>Organización Mundial de la Salud</w:t>
      </w:r>
      <w:r>
        <w:rPr>
          <w:rFonts w:ascii="Arial" w:hAnsi="Arial" w:cs="Arial"/>
          <w:sz w:val="24"/>
          <w:szCs w:val="24"/>
        </w:rPr>
        <w:t xml:space="preserve">, </w:t>
      </w:r>
      <w:r w:rsidR="000A268D" w:rsidRPr="007256EF">
        <w:rPr>
          <w:rFonts w:ascii="Arial" w:hAnsi="Arial" w:cs="Arial"/>
          <w:sz w:val="24"/>
          <w:szCs w:val="24"/>
        </w:rPr>
        <w:t>en</w:t>
      </w:r>
      <w:r w:rsidR="00045A8E">
        <w:rPr>
          <w:rFonts w:ascii="Arial" w:hAnsi="Arial" w:cs="Arial"/>
          <w:sz w:val="24"/>
          <w:szCs w:val="24"/>
        </w:rPr>
        <w:t xml:space="preserve"> </w:t>
      </w:r>
      <w:r w:rsidR="004C6607">
        <w:rPr>
          <w:rFonts w:ascii="Arial" w:hAnsi="Arial" w:cs="Arial"/>
          <w:sz w:val="24"/>
          <w:szCs w:val="24"/>
        </w:rPr>
        <w:t xml:space="preserve">el </w:t>
      </w:r>
      <w:r>
        <w:rPr>
          <w:rFonts w:ascii="Arial" w:hAnsi="Arial" w:cs="Arial"/>
          <w:sz w:val="24"/>
          <w:szCs w:val="24"/>
        </w:rPr>
        <w:t xml:space="preserve">año </w:t>
      </w:r>
      <w:r w:rsidR="004C6607" w:rsidRPr="007256EF">
        <w:rPr>
          <w:rFonts w:ascii="Arial" w:hAnsi="Arial" w:cs="Arial"/>
          <w:sz w:val="24"/>
          <w:szCs w:val="24"/>
        </w:rPr>
        <w:t>2022</w:t>
      </w:r>
      <w:r w:rsidR="000A268D" w:rsidRPr="007256EF">
        <w:rPr>
          <w:rFonts w:ascii="Arial" w:hAnsi="Arial" w:cs="Arial"/>
          <w:sz w:val="24"/>
          <w:szCs w:val="24"/>
        </w:rPr>
        <w:t xml:space="preserve">, </w:t>
      </w:r>
      <w:r>
        <w:rPr>
          <w:rFonts w:ascii="Arial" w:hAnsi="Arial" w:cs="Arial"/>
          <w:sz w:val="24"/>
          <w:szCs w:val="24"/>
        </w:rPr>
        <w:t>aproximadamente</w:t>
      </w:r>
      <w:r w:rsidR="000A268D" w:rsidRPr="007256EF">
        <w:rPr>
          <w:rFonts w:ascii="Arial" w:hAnsi="Arial" w:cs="Arial"/>
          <w:sz w:val="24"/>
          <w:szCs w:val="24"/>
        </w:rPr>
        <w:t xml:space="preserve"> 148,1 millones de niños menores de 5 años presenta retraso en el crecimiento, lo que representa un 22,3 %, de tal manera 37 millones un promedio de 5,6 % de estos niños presentan sobrepeso en la población infantil. Para 2050 se proyecta </w:t>
      </w:r>
      <w:r>
        <w:rPr>
          <w:rFonts w:ascii="Arial" w:hAnsi="Arial" w:cs="Arial"/>
          <w:sz w:val="24"/>
          <w:szCs w:val="24"/>
        </w:rPr>
        <w:t>que</w:t>
      </w:r>
      <w:r w:rsidR="000A268D" w:rsidRPr="007256EF">
        <w:rPr>
          <w:rFonts w:ascii="Arial" w:hAnsi="Arial" w:cs="Arial"/>
          <w:sz w:val="24"/>
          <w:szCs w:val="24"/>
        </w:rPr>
        <w:t xml:space="preserve"> 40 millones de niños menores de </w:t>
      </w:r>
      <w:r>
        <w:rPr>
          <w:rFonts w:ascii="Arial" w:hAnsi="Arial" w:cs="Arial"/>
          <w:sz w:val="24"/>
          <w:szCs w:val="24"/>
        </w:rPr>
        <w:t xml:space="preserve">5 </w:t>
      </w:r>
      <w:r w:rsidR="000A268D" w:rsidRPr="007256EF">
        <w:rPr>
          <w:rFonts w:ascii="Arial" w:hAnsi="Arial" w:cs="Arial"/>
          <w:sz w:val="24"/>
          <w:szCs w:val="24"/>
        </w:rPr>
        <w:t>años con retraso en el crecimiento al igual que unos 28 millones de niños menores de cinco años con</w:t>
      </w:r>
      <w:r w:rsidR="000A268D" w:rsidRPr="007256EF">
        <w:rPr>
          <w:rFonts w:ascii="Arial" w:hAnsi="Arial" w:cs="Arial"/>
          <w:b/>
          <w:bCs/>
          <w:sz w:val="24"/>
          <w:szCs w:val="24"/>
        </w:rPr>
        <w:t xml:space="preserve"> </w:t>
      </w:r>
      <w:r w:rsidR="000A268D" w:rsidRPr="007256EF">
        <w:rPr>
          <w:rFonts w:ascii="Arial" w:hAnsi="Arial" w:cs="Arial"/>
          <w:sz w:val="24"/>
          <w:szCs w:val="24"/>
        </w:rPr>
        <w:t>emaciación vinculados a la crisis alimentaria por el cambio climático, lo que subraya la importancia de evaluar la calidad de loncheras y estado nutricional</w:t>
      </w:r>
      <w:r w:rsidR="000A268D" w:rsidRPr="008F5202">
        <w:rPr>
          <w:rFonts w:ascii="Arial" w:hAnsi="Arial" w:cs="Arial"/>
          <w:sz w:val="24"/>
          <w:szCs w:val="24"/>
          <w:vertAlign w:val="superscript"/>
        </w:rPr>
        <w:t xml:space="preserve"> </w:t>
      </w:r>
      <w:r w:rsidR="008F5202" w:rsidRPr="008F5202">
        <w:rPr>
          <w:rFonts w:ascii="Arial" w:hAnsi="Arial" w:cs="Arial"/>
          <w:sz w:val="24"/>
          <w:szCs w:val="24"/>
          <w:vertAlign w:val="superscript"/>
        </w:rPr>
        <w:t>6</w:t>
      </w:r>
      <w:r w:rsidR="008F5202">
        <w:rPr>
          <w:rFonts w:ascii="Arial" w:hAnsi="Arial" w:cs="Arial"/>
          <w:sz w:val="24"/>
          <w:szCs w:val="24"/>
        </w:rPr>
        <w:t>.</w:t>
      </w:r>
    </w:p>
    <w:p w14:paraId="42D7A2DF" w14:textId="75EC8A8A" w:rsidR="00E37EDE" w:rsidRPr="00FB082C" w:rsidRDefault="00DD426C" w:rsidP="004C6607">
      <w:pPr>
        <w:tabs>
          <w:tab w:val="left" w:pos="6096"/>
        </w:tabs>
        <w:spacing w:after="240" w:line="360" w:lineRule="auto"/>
        <w:jc w:val="both"/>
        <w:rPr>
          <w:rFonts w:ascii="Arial" w:hAnsi="Arial" w:cs="Arial"/>
          <w:sz w:val="24"/>
          <w:szCs w:val="24"/>
        </w:rPr>
      </w:pPr>
      <w:r w:rsidRPr="00FB082C">
        <w:rPr>
          <w:rFonts w:ascii="Arial" w:hAnsi="Arial" w:cs="Arial"/>
          <w:sz w:val="24"/>
          <w:szCs w:val="24"/>
        </w:rPr>
        <w:t>A nivel mundial</w:t>
      </w:r>
      <w:r w:rsidR="00F53122" w:rsidRPr="00FB082C">
        <w:rPr>
          <w:rFonts w:ascii="Arial" w:hAnsi="Arial" w:cs="Arial"/>
          <w:sz w:val="24"/>
          <w:szCs w:val="24"/>
        </w:rPr>
        <w:t>, s</w:t>
      </w:r>
      <w:r w:rsidR="009A6D02" w:rsidRPr="00FB082C">
        <w:rPr>
          <w:rFonts w:ascii="Arial" w:hAnsi="Arial" w:cs="Arial"/>
          <w:sz w:val="24"/>
          <w:szCs w:val="24"/>
        </w:rPr>
        <w:t>egún la</w:t>
      </w:r>
      <w:r w:rsidR="004C6607">
        <w:rPr>
          <w:rFonts w:ascii="Arial" w:hAnsi="Arial" w:cs="Arial"/>
          <w:sz w:val="24"/>
          <w:szCs w:val="24"/>
        </w:rPr>
        <w:t xml:space="preserve"> </w:t>
      </w:r>
      <w:r w:rsidR="002047EA" w:rsidRPr="00FB082C">
        <w:rPr>
          <w:rFonts w:ascii="Arial" w:hAnsi="Arial" w:cs="Arial"/>
          <w:sz w:val="24"/>
          <w:szCs w:val="24"/>
        </w:rPr>
        <w:t xml:space="preserve">(ONU) </w:t>
      </w:r>
      <w:r w:rsidRPr="00FB082C">
        <w:rPr>
          <w:rFonts w:ascii="Arial" w:hAnsi="Arial" w:cs="Arial"/>
          <w:sz w:val="24"/>
          <w:szCs w:val="24"/>
        </w:rPr>
        <w:t xml:space="preserve">respecto al estado nutricional </w:t>
      </w:r>
      <w:r w:rsidR="00F53122" w:rsidRPr="00FB082C">
        <w:rPr>
          <w:rFonts w:ascii="Arial" w:hAnsi="Arial" w:cs="Arial"/>
          <w:sz w:val="24"/>
          <w:szCs w:val="24"/>
        </w:rPr>
        <w:t xml:space="preserve">se </w:t>
      </w:r>
      <w:r w:rsidR="004C6607">
        <w:rPr>
          <w:rFonts w:ascii="Arial" w:hAnsi="Arial" w:cs="Arial"/>
          <w:sz w:val="24"/>
          <w:szCs w:val="24"/>
        </w:rPr>
        <w:t xml:space="preserve">prevee </w:t>
      </w:r>
      <w:r w:rsidRPr="00FB082C">
        <w:rPr>
          <w:rFonts w:ascii="Arial" w:hAnsi="Arial" w:cs="Arial"/>
          <w:sz w:val="24"/>
          <w:szCs w:val="24"/>
        </w:rPr>
        <w:t>que</w:t>
      </w:r>
      <w:r w:rsidR="00F53122" w:rsidRPr="00FB082C">
        <w:rPr>
          <w:rFonts w:ascii="Arial" w:hAnsi="Arial" w:cs="Arial"/>
          <w:sz w:val="24"/>
          <w:szCs w:val="24"/>
        </w:rPr>
        <w:t xml:space="preserve"> </w:t>
      </w:r>
      <w:r w:rsidR="0023194C" w:rsidRPr="00FB082C">
        <w:rPr>
          <w:rFonts w:ascii="Arial" w:hAnsi="Arial" w:cs="Arial"/>
          <w:sz w:val="24"/>
          <w:szCs w:val="24"/>
        </w:rPr>
        <w:t>un 148,1 millón</w:t>
      </w:r>
      <w:r w:rsidR="009A6D02" w:rsidRPr="00FB082C">
        <w:rPr>
          <w:rFonts w:ascii="Arial" w:hAnsi="Arial" w:cs="Arial"/>
          <w:sz w:val="24"/>
          <w:szCs w:val="24"/>
        </w:rPr>
        <w:t xml:space="preserve"> de ni</w:t>
      </w:r>
      <w:r w:rsidR="004C6607">
        <w:rPr>
          <w:rFonts w:ascii="Arial" w:hAnsi="Arial" w:cs="Arial"/>
          <w:sz w:val="24"/>
          <w:szCs w:val="24"/>
        </w:rPr>
        <w:t>ñ</w:t>
      </w:r>
      <w:r w:rsidR="004C6607">
        <w:rPr>
          <w:rFonts w:ascii="Arial" w:hAnsi="Arial" w:cs="Arial"/>
          <w:color w:val="001D35"/>
          <w:sz w:val="27"/>
          <w:szCs w:val="27"/>
          <w:shd w:val="clear" w:color="auto" w:fill="FFFFFF"/>
        </w:rPr>
        <w:t xml:space="preserve">@s </w:t>
      </w:r>
      <w:r w:rsidR="009A6D02" w:rsidRPr="00FB082C">
        <w:rPr>
          <w:rFonts w:ascii="Arial" w:hAnsi="Arial" w:cs="Arial"/>
          <w:sz w:val="24"/>
          <w:szCs w:val="24"/>
        </w:rPr>
        <w:t>menores de cinco años 22,3 %</w:t>
      </w:r>
      <w:r w:rsidR="008C6CE8">
        <w:rPr>
          <w:rFonts w:ascii="Arial" w:hAnsi="Arial" w:cs="Arial"/>
          <w:sz w:val="24"/>
          <w:szCs w:val="24"/>
        </w:rPr>
        <w:t>,</w:t>
      </w:r>
      <w:r w:rsidR="009A6D02" w:rsidRPr="00FB082C">
        <w:rPr>
          <w:rFonts w:ascii="Arial" w:hAnsi="Arial" w:cs="Arial"/>
          <w:sz w:val="24"/>
          <w:szCs w:val="24"/>
        </w:rPr>
        <w:t xml:space="preserve"> padecían retraso del crecimiento,</w:t>
      </w:r>
      <w:r w:rsidR="008C6CE8">
        <w:rPr>
          <w:rFonts w:ascii="Arial" w:hAnsi="Arial" w:cs="Arial"/>
          <w:sz w:val="24"/>
          <w:szCs w:val="24"/>
        </w:rPr>
        <w:t xml:space="preserve"> </w:t>
      </w:r>
      <w:r w:rsidR="009A6D02" w:rsidRPr="00FB082C">
        <w:rPr>
          <w:rFonts w:ascii="Arial" w:hAnsi="Arial" w:cs="Arial"/>
          <w:sz w:val="24"/>
          <w:szCs w:val="24"/>
        </w:rPr>
        <w:t>6,8 %</w:t>
      </w:r>
      <w:r w:rsidR="008C6CE8">
        <w:rPr>
          <w:rFonts w:ascii="Arial" w:hAnsi="Arial" w:cs="Arial"/>
          <w:sz w:val="24"/>
          <w:szCs w:val="24"/>
        </w:rPr>
        <w:t xml:space="preserve">, destaca la </w:t>
      </w:r>
      <w:r w:rsidR="008C6CE8" w:rsidRPr="00FB082C">
        <w:rPr>
          <w:rFonts w:ascii="Arial" w:hAnsi="Arial" w:cs="Arial"/>
          <w:sz w:val="24"/>
          <w:szCs w:val="24"/>
        </w:rPr>
        <w:t>emaciación</w:t>
      </w:r>
      <w:r w:rsidR="008C6CE8">
        <w:rPr>
          <w:rFonts w:ascii="Arial" w:hAnsi="Arial" w:cs="Arial"/>
          <w:sz w:val="24"/>
          <w:szCs w:val="24"/>
        </w:rPr>
        <w:t xml:space="preserve"> y </w:t>
      </w:r>
      <w:r w:rsidR="008C6CE8" w:rsidRPr="00FB082C">
        <w:rPr>
          <w:rFonts w:ascii="Arial" w:hAnsi="Arial" w:cs="Arial"/>
          <w:sz w:val="24"/>
          <w:szCs w:val="24"/>
        </w:rPr>
        <w:t>5</w:t>
      </w:r>
      <w:r w:rsidR="009A6D02" w:rsidRPr="00FB082C">
        <w:rPr>
          <w:rFonts w:ascii="Arial" w:hAnsi="Arial" w:cs="Arial"/>
          <w:sz w:val="24"/>
          <w:szCs w:val="24"/>
        </w:rPr>
        <w:t>,6 %</w:t>
      </w:r>
      <w:r w:rsidR="008C6CE8">
        <w:rPr>
          <w:rFonts w:ascii="Arial" w:hAnsi="Arial" w:cs="Arial"/>
          <w:sz w:val="24"/>
          <w:szCs w:val="24"/>
        </w:rPr>
        <w:t xml:space="preserve"> presentan </w:t>
      </w:r>
      <w:r w:rsidR="004F4FF3" w:rsidRPr="00FB082C">
        <w:rPr>
          <w:rFonts w:ascii="Arial" w:hAnsi="Arial" w:cs="Arial"/>
          <w:sz w:val="24"/>
          <w:szCs w:val="24"/>
        </w:rPr>
        <w:t>sobrepeso</w:t>
      </w:r>
      <w:r w:rsidR="005B7974" w:rsidRPr="00FB082C">
        <w:rPr>
          <w:rFonts w:ascii="Arial" w:hAnsi="Arial" w:cs="Arial"/>
          <w:sz w:val="24"/>
          <w:szCs w:val="24"/>
        </w:rPr>
        <w:t xml:space="preserve">. Estas cifras reflejan una coexistencia preocupante de múltiples formas de los problemas </w:t>
      </w:r>
      <w:r w:rsidR="004C6607">
        <w:rPr>
          <w:rFonts w:ascii="Arial" w:hAnsi="Arial" w:cs="Arial"/>
          <w:sz w:val="24"/>
          <w:szCs w:val="24"/>
        </w:rPr>
        <w:t xml:space="preserve">de subalimentación, </w:t>
      </w:r>
      <w:r w:rsidR="005B7974" w:rsidRPr="00FB082C">
        <w:rPr>
          <w:rFonts w:ascii="Arial" w:hAnsi="Arial" w:cs="Arial"/>
          <w:sz w:val="24"/>
          <w:szCs w:val="24"/>
        </w:rPr>
        <w:t>que afectan el desarrollo integral del niño</w:t>
      </w:r>
      <w:r w:rsidR="008F5202">
        <w:rPr>
          <w:rFonts w:ascii="Arial" w:hAnsi="Arial" w:cs="Arial"/>
          <w:sz w:val="24"/>
          <w:szCs w:val="24"/>
        </w:rPr>
        <w:t xml:space="preserve"> </w:t>
      </w:r>
      <w:r w:rsidR="008F5202">
        <w:rPr>
          <w:rFonts w:ascii="Arial" w:hAnsi="Arial" w:cs="Arial"/>
          <w:sz w:val="24"/>
          <w:szCs w:val="24"/>
          <w:vertAlign w:val="superscript"/>
        </w:rPr>
        <w:t>6</w:t>
      </w:r>
      <w:r w:rsidR="008F5202">
        <w:rPr>
          <w:rFonts w:ascii="Arial" w:hAnsi="Arial" w:cs="Arial"/>
          <w:sz w:val="24"/>
          <w:szCs w:val="24"/>
        </w:rPr>
        <w:t xml:space="preserve">. </w:t>
      </w:r>
    </w:p>
    <w:p w14:paraId="752C0187" w14:textId="6966C271" w:rsidR="00F53122" w:rsidRPr="00FB082C" w:rsidRDefault="00F53122" w:rsidP="00F53122">
      <w:pPr>
        <w:spacing w:after="240" w:line="360" w:lineRule="auto"/>
        <w:jc w:val="both"/>
        <w:rPr>
          <w:rFonts w:ascii="Arial" w:hAnsi="Arial" w:cs="Arial"/>
          <w:sz w:val="24"/>
          <w:szCs w:val="24"/>
        </w:rPr>
      </w:pPr>
      <w:r w:rsidRPr="00FB082C">
        <w:rPr>
          <w:rFonts w:ascii="Arial" w:hAnsi="Arial" w:cs="Arial"/>
          <w:sz w:val="24"/>
          <w:szCs w:val="24"/>
        </w:rPr>
        <w:t xml:space="preserve">En </w:t>
      </w:r>
      <w:r w:rsidR="00A1704A" w:rsidRPr="00FB082C">
        <w:rPr>
          <w:rFonts w:ascii="Arial" w:hAnsi="Arial" w:cs="Arial"/>
          <w:sz w:val="24"/>
          <w:szCs w:val="24"/>
        </w:rPr>
        <w:t>análisis,</w:t>
      </w:r>
      <w:r w:rsidRPr="00FB082C">
        <w:rPr>
          <w:rFonts w:ascii="Arial" w:hAnsi="Arial" w:cs="Arial"/>
          <w:sz w:val="24"/>
          <w:szCs w:val="24"/>
        </w:rPr>
        <w:t xml:space="preserve"> una revisión entre la calidad de loncheras y el estado nutricional ha sido abordado por </w:t>
      </w:r>
      <w:r w:rsidR="00A1704A" w:rsidRPr="00FB082C">
        <w:rPr>
          <w:rFonts w:ascii="Arial" w:hAnsi="Arial" w:cs="Arial"/>
          <w:sz w:val="24"/>
          <w:szCs w:val="24"/>
        </w:rPr>
        <w:t>Arredondo,</w:t>
      </w:r>
      <w:r w:rsidR="0053568E" w:rsidRPr="00FB082C">
        <w:rPr>
          <w:rFonts w:ascii="Arial" w:hAnsi="Arial" w:cs="Arial"/>
          <w:sz w:val="24"/>
          <w:szCs w:val="24"/>
        </w:rPr>
        <w:t xml:space="preserve"> quien sugiere que el consumo frecuente de refrigerios no balanceados </w:t>
      </w:r>
      <w:r w:rsidR="00A1704A" w:rsidRPr="00FB082C">
        <w:rPr>
          <w:rFonts w:ascii="Arial" w:hAnsi="Arial" w:cs="Arial"/>
          <w:sz w:val="24"/>
          <w:szCs w:val="24"/>
        </w:rPr>
        <w:t>está</w:t>
      </w:r>
      <w:r w:rsidR="0053568E" w:rsidRPr="00FB082C">
        <w:rPr>
          <w:rFonts w:ascii="Arial" w:hAnsi="Arial" w:cs="Arial"/>
          <w:sz w:val="24"/>
          <w:szCs w:val="24"/>
        </w:rPr>
        <w:t xml:space="preserve"> vinculado con la falta de </w:t>
      </w:r>
      <w:r w:rsidR="00A1704A" w:rsidRPr="00FB082C">
        <w:rPr>
          <w:rFonts w:ascii="Arial" w:hAnsi="Arial" w:cs="Arial"/>
          <w:sz w:val="24"/>
          <w:szCs w:val="24"/>
        </w:rPr>
        <w:t>atención,</w:t>
      </w:r>
      <w:r w:rsidR="0053568E" w:rsidRPr="00FB082C">
        <w:rPr>
          <w:rFonts w:ascii="Arial" w:hAnsi="Arial" w:cs="Arial"/>
          <w:sz w:val="24"/>
          <w:szCs w:val="24"/>
        </w:rPr>
        <w:t xml:space="preserve"> rendimiento escolar bajo y poco desarrollo psicomotor especialmente </w:t>
      </w:r>
      <w:r w:rsidR="0023194C" w:rsidRPr="00FB082C">
        <w:rPr>
          <w:rFonts w:ascii="Arial" w:hAnsi="Arial" w:cs="Arial"/>
          <w:sz w:val="24"/>
          <w:szCs w:val="24"/>
        </w:rPr>
        <w:t>está</w:t>
      </w:r>
      <w:r w:rsidR="0053568E" w:rsidRPr="00FB082C">
        <w:rPr>
          <w:rFonts w:ascii="Arial" w:hAnsi="Arial" w:cs="Arial"/>
          <w:sz w:val="24"/>
          <w:szCs w:val="24"/>
        </w:rPr>
        <w:t xml:space="preserve"> representado en los niños preescolares con sobrepeso o desnutrición crónica</w:t>
      </w:r>
      <w:r w:rsidR="0053568E" w:rsidRPr="008F5202">
        <w:rPr>
          <w:rFonts w:ascii="Arial" w:hAnsi="Arial" w:cs="Arial"/>
          <w:sz w:val="24"/>
          <w:szCs w:val="24"/>
          <w:vertAlign w:val="superscript"/>
        </w:rPr>
        <w:t xml:space="preserve"> </w:t>
      </w:r>
      <w:r w:rsidR="008F5202" w:rsidRPr="008F5202">
        <w:rPr>
          <w:rFonts w:ascii="Arial" w:hAnsi="Arial" w:cs="Arial"/>
          <w:sz w:val="24"/>
          <w:szCs w:val="24"/>
          <w:vertAlign w:val="superscript"/>
        </w:rPr>
        <w:t>7</w:t>
      </w:r>
      <w:r w:rsidR="008F5202">
        <w:rPr>
          <w:rFonts w:ascii="Arial" w:hAnsi="Arial" w:cs="Arial"/>
          <w:sz w:val="24"/>
          <w:szCs w:val="24"/>
        </w:rPr>
        <w:t>.</w:t>
      </w:r>
    </w:p>
    <w:p w14:paraId="1852A798" w14:textId="58FDE3B4" w:rsidR="00DB22EE" w:rsidRDefault="0053568E" w:rsidP="00DB22EE">
      <w:pPr>
        <w:spacing w:after="240" w:line="360" w:lineRule="auto"/>
        <w:jc w:val="both"/>
        <w:rPr>
          <w:rFonts w:ascii="Arial" w:hAnsi="Arial" w:cs="Arial"/>
          <w:sz w:val="24"/>
          <w:szCs w:val="24"/>
        </w:rPr>
      </w:pPr>
      <w:r w:rsidRPr="00FB082C">
        <w:rPr>
          <w:rFonts w:ascii="Arial" w:hAnsi="Arial" w:cs="Arial"/>
          <w:sz w:val="24"/>
          <w:szCs w:val="24"/>
        </w:rPr>
        <w:t xml:space="preserve">En el contexto </w:t>
      </w:r>
      <w:r w:rsidR="00A1704A" w:rsidRPr="00FB082C">
        <w:rPr>
          <w:rFonts w:ascii="Arial" w:hAnsi="Arial" w:cs="Arial"/>
          <w:sz w:val="24"/>
          <w:szCs w:val="24"/>
        </w:rPr>
        <w:t>peruano,</w:t>
      </w:r>
      <w:r w:rsidRPr="00FB082C">
        <w:rPr>
          <w:rFonts w:ascii="Arial" w:hAnsi="Arial" w:cs="Arial"/>
          <w:sz w:val="24"/>
          <w:szCs w:val="24"/>
        </w:rPr>
        <w:t xml:space="preserve"> un estudio efectuado en la región de Lima durante el año 2023 </w:t>
      </w:r>
      <w:r w:rsidR="006C3B87">
        <w:rPr>
          <w:rFonts w:ascii="Arial" w:hAnsi="Arial" w:cs="Arial"/>
          <w:sz w:val="24"/>
          <w:szCs w:val="24"/>
        </w:rPr>
        <w:t xml:space="preserve">evidencio que </w:t>
      </w:r>
      <w:r w:rsidRPr="00FB082C">
        <w:rPr>
          <w:rFonts w:ascii="Arial" w:hAnsi="Arial" w:cs="Arial"/>
          <w:sz w:val="24"/>
          <w:szCs w:val="24"/>
        </w:rPr>
        <w:t xml:space="preserve">67 niños menores de 5 </w:t>
      </w:r>
      <w:r w:rsidR="00A1704A" w:rsidRPr="00FB082C">
        <w:rPr>
          <w:rFonts w:ascii="Arial" w:hAnsi="Arial" w:cs="Arial"/>
          <w:sz w:val="24"/>
          <w:szCs w:val="24"/>
        </w:rPr>
        <w:t>años,</w:t>
      </w:r>
      <w:r w:rsidRPr="00FB082C">
        <w:rPr>
          <w:rFonts w:ascii="Arial" w:hAnsi="Arial" w:cs="Arial"/>
          <w:sz w:val="24"/>
          <w:szCs w:val="24"/>
        </w:rPr>
        <w:t xml:space="preserve"> un 50 % de las loncheras </w:t>
      </w:r>
      <w:r w:rsidRPr="00FB082C">
        <w:rPr>
          <w:rFonts w:ascii="Arial" w:hAnsi="Arial" w:cs="Arial"/>
          <w:sz w:val="24"/>
          <w:szCs w:val="24"/>
        </w:rPr>
        <w:lastRenderedPageBreak/>
        <w:t xml:space="preserve">contienen alimentos </w:t>
      </w:r>
      <w:r w:rsidR="00592C37" w:rsidRPr="00FB082C">
        <w:rPr>
          <w:rFonts w:ascii="Arial" w:hAnsi="Arial" w:cs="Arial"/>
          <w:sz w:val="24"/>
          <w:szCs w:val="24"/>
        </w:rPr>
        <w:t xml:space="preserve">ultra </w:t>
      </w:r>
      <w:r w:rsidR="00A1704A" w:rsidRPr="00FB082C">
        <w:rPr>
          <w:rFonts w:ascii="Arial" w:hAnsi="Arial" w:cs="Arial"/>
          <w:sz w:val="24"/>
          <w:szCs w:val="24"/>
        </w:rPr>
        <w:t>procesados,</w:t>
      </w:r>
      <w:r w:rsidRPr="00FB082C">
        <w:rPr>
          <w:rFonts w:ascii="Arial" w:hAnsi="Arial" w:cs="Arial"/>
          <w:sz w:val="24"/>
          <w:szCs w:val="24"/>
        </w:rPr>
        <w:t xml:space="preserve"> representa un riesgo nutricional y contradice los objetivos de loncheras saludables</w:t>
      </w:r>
      <w:r w:rsidR="008F5202">
        <w:rPr>
          <w:rFonts w:ascii="Arial" w:hAnsi="Arial" w:cs="Arial"/>
          <w:sz w:val="24"/>
          <w:szCs w:val="24"/>
        </w:rPr>
        <w:t xml:space="preserve"> </w:t>
      </w:r>
      <w:r w:rsidR="008F5202" w:rsidRPr="00DB22EE">
        <w:rPr>
          <w:rFonts w:ascii="Arial" w:hAnsi="Arial" w:cs="Arial"/>
          <w:sz w:val="24"/>
          <w:szCs w:val="24"/>
          <w:vertAlign w:val="superscript"/>
        </w:rPr>
        <w:t>8.</w:t>
      </w:r>
      <w:r w:rsidR="008F5202">
        <w:rPr>
          <w:rFonts w:ascii="Arial" w:hAnsi="Arial" w:cs="Arial"/>
          <w:sz w:val="24"/>
          <w:szCs w:val="24"/>
        </w:rPr>
        <w:t xml:space="preserve"> </w:t>
      </w:r>
      <w:r w:rsidRPr="00FB082C">
        <w:rPr>
          <w:rFonts w:ascii="Arial" w:hAnsi="Arial" w:cs="Arial"/>
          <w:sz w:val="24"/>
          <w:szCs w:val="24"/>
        </w:rPr>
        <w:t xml:space="preserve"> Por otro </w:t>
      </w:r>
      <w:r w:rsidR="00DB22EE" w:rsidRPr="00FB082C">
        <w:rPr>
          <w:rFonts w:ascii="Arial" w:hAnsi="Arial" w:cs="Arial"/>
          <w:sz w:val="24"/>
          <w:szCs w:val="24"/>
        </w:rPr>
        <w:t>lado,</w:t>
      </w:r>
      <w:r w:rsidRPr="00FB082C">
        <w:rPr>
          <w:rFonts w:ascii="Arial" w:hAnsi="Arial" w:cs="Arial"/>
          <w:sz w:val="24"/>
          <w:szCs w:val="24"/>
        </w:rPr>
        <w:t xml:space="preserve"> un 21</w:t>
      </w:r>
      <w:r w:rsidR="00592C37" w:rsidRPr="00FB082C">
        <w:rPr>
          <w:rFonts w:ascii="Arial" w:hAnsi="Arial" w:cs="Arial"/>
          <w:sz w:val="24"/>
          <w:szCs w:val="24"/>
        </w:rPr>
        <w:t xml:space="preserve">% de prevalencia de sobrepeso y obesidad ya que </w:t>
      </w:r>
      <w:r w:rsidR="006C3B87">
        <w:rPr>
          <w:rFonts w:ascii="Arial" w:hAnsi="Arial" w:cs="Arial"/>
          <w:sz w:val="24"/>
          <w:szCs w:val="24"/>
        </w:rPr>
        <w:t xml:space="preserve">gran cantidad </w:t>
      </w:r>
      <w:r w:rsidR="00592C37" w:rsidRPr="00FB082C">
        <w:rPr>
          <w:rFonts w:ascii="Arial" w:hAnsi="Arial" w:cs="Arial"/>
          <w:sz w:val="24"/>
          <w:szCs w:val="24"/>
        </w:rPr>
        <w:t xml:space="preserve">mantiene un estado nutricional </w:t>
      </w:r>
      <w:r w:rsidR="00A1704A" w:rsidRPr="00FB082C">
        <w:rPr>
          <w:rFonts w:ascii="Arial" w:hAnsi="Arial" w:cs="Arial"/>
          <w:sz w:val="24"/>
          <w:szCs w:val="24"/>
        </w:rPr>
        <w:t>normal,</w:t>
      </w:r>
      <w:r w:rsidR="00592C37" w:rsidRPr="00FB082C">
        <w:rPr>
          <w:rFonts w:ascii="Arial" w:hAnsi="Arial" w:cs="Arial"/>
          <w:sz w:val="24"/>
          <w:szCs w:val="24"/>
        </w:rPr>
        <w:t xml:space="preserve"> pueden inter</w:t>
      </w:r>
      <w:r w:rsidR="006C3B87">
        <w:rPr>
          <w:rFonts w:ascii="Arial" w:hAnsi="Arial" w:cs="Arial"/>
          <w:sz w:val="24"/>
          <w:szCs w:val="24"/>
        </w:rPr>
        <w:t xml:space="preserve">ceptar algunos </w:t>
      </w:r>
      <w:r w:rsidR="00592C37" w:rsidRPr="00FB082C">
        <w:rPr>
          <w:rFonts w:ascii="Arial" w:hAnsi="Arial" w:cs="Arial"/>
          <w:sz w:val="24"/>
          <w:szCs w:val="24"/>
        </w:rPr>
        <w:t xml:space="preserve">factores como </w:t>
      </w:r>
      <w:r w:rsidR="006C3B87">
        <w:rPr>
          <w:rFonts w:ascii="Arial" w:hAnsi="Arial" w:cs="Arial"/>
          <w:sz w:val="24"/>
          <w:szCs w:val="24"/>
        </w:rPr>
        <w:t xml:space="preserve">el esfuerzo </w:t>
      </w:r>
      <w:r w:rsidR="008C6CE8">
        <w:rPr>
          <w:rFonts w:ascii="Arial" w:hAnsi="Arial" w:cs="Arial"/>
          <w:sz w:val="24"/>
          <w:szCs w:val="24"/>
        </w:rPr>
        <w:t>físico,</w:t>
      </w:r>
      <w:r w:rsidR="00592C37" w:rsidRPr="00FB082C">
        <w:rPr>
          <w:rFonts w:ascii="Arial" w:hAnsi="Arial" w:cs="Arial"/>
          <w:sz w:val="24"/>
          <w:szCs w:val="24"/>
        </w:rPr>
        <w:t xml:space="preserve"> un consumo</w:t>
      </w:r>
      <w:r w:rsidR="006C3B87">
        <w:rPr>
          <w:rFonts w:ascii="Arial" w:hAnsi="Arial" w:cs="Arial"/>
          <w:sz w:val="24"/>
          <w:szCs w:val="24"/>
        </w:rPr>
        <w:t xml:space="preserve"> </w:t>
      </w:r>
      <w:r w:rsidR="008C6CE8">
        <w:rPr>
          <w:rFonts w:ascii="Arial" w:hAnsi="Arial" w:cs="Arial"/>
          <w:sz w:val="24"/>
          <w:szCs w:val="24"/>
        </w:rPr>
        <w:t xml:space="preserve">excesivo </w:t>
      </w:r>
      <w:r w:rsidR="008C6CE8" w:rsidRPr="00FB082C">
        <w:rPr>
          <w:rFonts w:ascii="Arial" w:hAnsi="Arial" w:cs="Arial"/>
          <w:sz w:val="24"/>
          <w:szCs w:val="24"/>
        </w:rPr>
        <w:t>y</w:t>
      </w:r>
      <w:r w:rsidR="006C3B87">
        <w:rPr>
          <w:rFonts w:ascii="Arial" w:hAnsi="Arial" w:cs="Arial"/>
          <w:sz w:val="24"/>
          <w:szCs w:val="24"/>
        </w:rPr>
        <w:t xml:space="preserve"> la condición </w:t>
      </w:r>
      <w:r w:rsidR="008C6CE8">
        <w:rPr>
          <w:rFonts w:ascii="Arial" w:hAnsi="Arial" w:cs="Arial"/>
          <w:sz w:val="24"/>
          <w:szCs w:val="24"/>
        </w:rPr>
        <w:t>económica</w:t>
      </w:r>
      <w:r w:rsidR="00DB22EE">
        <w:rPr>
          <w:rFonts w:ascii="Arial" w:hAnsi="Arial" w:cs="Arial"/>
          <w:sz w:val="24"/>
          <w:szCs w:val="24"/>
        </w:rPr>
        <w:t xml:space="preserve"> </w:t>
      </w:r>
      <w:r w:rsidR="00DB22EE" w:rsidRPr="00DB22EE">
        <w:rPr>
          <w:rFonts w:ascii="Arial" w:hAnsi="Arial" w:cs="Arial"/>
          <w:sz w:val="24"/>
          <w:szCs w:val="24"/>
          <w:vertAlign w:val="superscript"/>
        </w:rPr>
        <w:t>9.</w:t>
      </w:r>
    </w:p>
    <w:p w14:paraId="644FC0AD" w14:textId="0FBE386C" w:rsidR="009A6D02" w:rsidRPr="00FB082C" w:rsidRDefault="005B7974" w:rsidP="0053568E">
      <w:pPr>
        <w:spacing w:after="240" w:line="360" w:lineRule="auto"/>
        <w:jc w:val="both"/>
        <w:rPr>
          <w:rFonts w:ascii="Arial" w:hAnsi="Arial" w:cs="Arial"/>
          <w:sz w:val="24"/>
          <w:szCs w:val="24"/>
        </w:rPr>
      </w:pPr>
      <w:r w:rsidRPr="00FB082C">
        <w:rPr>
          <w:rFonts w:ascii="Arial" w:hAnsi="Arial" w:cs="Arial"/>
          <w:sz w:val="24"/>
          <w:szCs w:val="24"/>
        </w:rPr>
        <w:t>Según</w:t>
      </w:r>
      <w:r w:rsidR="00592C37" w:rsidRPr="00FB082C">
        <w:rPr>
          <w:rFonts w:ascii="Arial" w:hAnsi="Arial" w:cs="Arial"/>
          <w:sz w:val="24"/>
          <w:szCs w:val="24"/>
        </w:rPr>
        <w:t xml:space="preserve"> </w:t>
      </w:r>
      <w:r w:rsidR="000A268D">
        <w:rPr>
          <w:rFonts w:ascii="Arial" w:hAnsi="Arial" w:cs="Arial"/>
          <w:sz w:val="24"/>
          <w:szCs w:val="24"/>
        </w:rPr>
        <w:t xml:space="preserve">la </w:t>
      </w:r>
      <w:r w:rsidR="00592C37" w:rsidRPr="00FB082C">
        <w:rPr>
          <w:rFonts w:ascii="Arial" w:hAnsi="Arial" w:cs="Arial"/>
          <w:sz w:val="24"/>
          <w:szCs w:val="24"/>
        </w:rPr>
        <w:t xml:space="preserve">UNICEF </w:t>
      </w:r>
      <w:r w:rsidRPr="00FB082C">
        <w:rPr>
          <w:rFonts w:ascii="Arial" w:hAnsi="Arial" w:cs="Arial"/>
          <w:sz w:val="24"/>
          <w:szCs w:val="24"/>
        </w:rPr>
        <w:t xml:space="preserve">en el Perú </w:t>
      </w:r>
      <w:r w:rsidR="008C6CE8">
        <w:rPr>
          <w:rFonts w:ascii="Arial" w:hAnsi="Arial" w:cs="Arial"/>
          <w:sz w:val="24"/>
          <w:szCs w:val="24"/>
        </w:rPr>
        <w:t xml:space="preserve">destaca que el </w:t>
      </w:r>
      <w:r w:rsidRPr="00FB082C">
        <w:rPr>
          <w:rFonts w:ascii="Arial" w:hAnsi="Arial" w:cs="Arial"/>
          <w:sz w:val="24"/>
          <w:szCs w:val="24"/>
        </w:rPr>
        <w:t xml:space="preserve"> sobrepeso y obesidad </w:t>
      </w:r>
      <w:r w:rsidR="008C6CE8">
        <w:rPr>
          <w:rFonts w:ascii="Arial" w:hAnsi="Arial" w:cs="Arial"/>
          <w:sz w:val="24"/>
          <w:szCs w:val="24"/>
        </w:rPr>
        <w:t>simulan</w:t>
      </w:r>
      <w:r w:rsidRPr="00FB082C">
        <w:rPr>
          <w:rFonts w:ascii="Arial" w:hAnsi="Arial" w:cs="Arial"/>
          <w:sz w:val="24"/>
          <w:szCs w:val="24"/>
        </w:rPr>
        <w:t xml:space="preserve"> al 8,6 % de </w:t>
      </w:r>
      <w:r w:rsidR="000A268D" w:rsidRPr="00FB082C">
        <w:rPr>
          <w:rFonts w:ascii="Arial" w:hAnsi="Arial" w:cs="Arial"/>
          <w:sz w:val="24"/>
          <w:szCs w:val="24"/>
        </w:rPr>
        <w:t>ni</w:t>
      </w:r>
      <w:r w:rsidR="000A268D">
        <w:rPr>
          <w:rFonts w:ascii="Arial" w:hAnsi="Arial" w:cs="Arial"/>
          <w:sz w:val="24"/>
          <w:szCs w:val="24"/>
        </w:rPr>
        <w:t>ñ</w:t>
      </w:r>
      <w:r w:rsidR="000A268D">
        <w:rPr>
          <w:rFonts w:ascii="Arial" w:hAnsi="Arial" w:cs="Arial"/>
          <w:color w:val="001D35"/>
          <w:sz w:val="27"/>
          <w:szCs w:val="27"/>
          <w:shd w:val="clear" w:color="auto" w:fill="FFFFFF"/>
        </w:rPr>
        <w:t>@</w:t>
      </w:r>
      <w:r w:rsidR="000A268D">
        <w:rPr>
          <w:rFonts w:ascii="Arial" w:hAnsi="Arial" w:cs="Arial"/>
          <w:sz w:val="24"/>
          <w:szCs w:val="24"/>
        </w:rPr>
        <w:t xml:space="preserve">s menores </w:t>
      </w:r>
      <w:r w:rsidRPr="00FB082C">
        <w:rPr>
          <w:rFonts w:ascii="Arial" w:hAnsi="Arial" w:cs="Arial"/>
          <w:sz w:val="24"/>
          <w:szCs w:val="24"/>
        </w:rPr>
        <w:t>, considerándose un problema de magnitud media. Al desagregar por sexo, el sobrepeso afecta al</w:t>
      </w:r>
      <w:r w:rsidRPr="00FB082C">
        <w:rPr>
          <w:rFonts w:ascii="Arial" w:hAnsi="Arial" w:cs="Arial"/>
          <w:b/>
          <w:bCs/>
          <w:sz w:val="24"/>
          <w:szCs w:val="24"/>
        </w:rPr>
        <w:t xml:space="preserve"> </w:t>
      </w:r>
      <w:r w:rsidRPr="00FB082C">
        <w:rPr>
          <w:rFonts w:ascii="Arial" w:hAnsi="Arial" w:cs="Arial"/>
          <w:sz w:val="24"/>
          <w:szCs w:val="24"/>
        </w:rPr>
        <w:t>6,2 % de los niños varones</w:t>
      </w:r>
      <w:r w:rsidRPr="00FB082C">
        <w:rPr>
          <w:rFonts w:ascii="Arial" w:hAnsi="Arial" w:cs="Arial"/>
          <w:b/>
          <w:bCs/>
          <w:sz w:val="24"/>
          <w:szCs w:val="24"/>
        </w:rPr>
        <w:t xml:space="preserve"> </w:t>
      </w:r>
      <w:r w:rsidRPr="00FB082C">
        <w:rPr>
          <w:rFonts w:ascii="Arial" w:hAnsi="Arial" w:cs="Arial"/>
          <w:sz w:val="24"/>
          <w:szCs w:val="24"/>
        </w:rPr>
        <w:t>y al</w:t>
      </w:r>
      <w:r w:rsidRPr="00FB082C">
        <w:rPr>
          <w:rFonts w:ascii="Arial" w:hAnsi="Arial" w:cs="Arial"/>
          <w:b/>
          <w:bCs/>
          <w:sz w:val="24"/>
          <w:szCs w:val="24"/>
        </w:rPr>
        <w:t xml:space="preserve"> </w:t>
      </w:r>
      <w:r w:rsidRPr="00FB082C">
        <w:rPr>
          <w:rFonts w:ascii="Arial" w:hAnsi="Arial" w:cs="Arial"/>
          <w:sz w:val="24"/>
          <w:szCs w:val="24"/>
        </w:rPr>
        <w:t>7,9 % de las niñas. Además, la prevalencia de estas condiciones es significativamente mayor en</w:t>
      </w:r>
      <w:r w:rsidR="006C3B87">
        <w:rPr>
          <w:rFonts w:ascii="Arial" w:hAnsi="Arial" w:cs="Arial"/>
          <w:sz w:val="24"/>
          <w:szCs w:val="24"/>
        </w:rPr>
        <w:t xml:space="preserve"> el medio rural</w:t>
      </w:r>
      <w:r w:rsidRPr="00FB082C">
        <w:rPr>
          <w:rFonts w:ascii="Arial" w:hAnsi="Arial" w:cs="Arial"/>
          <w:sz w:val="24"/>
          <w:szCs w:val="24"/>
        </w:rPr>
        <w:t xml:space="preserve"> (10 %), donde se reporta una menor incidenc</w:t>
      </w:r>
      <w:r w:rsidR="00DB22EE">
        <w:rPr>
          <w:rFonts w:ascii="Arial" w:hAnsi="Arial" w:cs="Arial"/>
          <w:sz w:val="24"/>
          <w:szCs w:val="24"/>
        </w:rPr>
        <w:t>ia</w:t>
      </w:r>
      <w:r w:rsidR="00DB22EE" w:rsidRPr="00DB22EE">
        <w:rPr>
          <w:rFonts w:ascii="Arial" w:hAnsi="Arial" w:cs="Arial"/>
          <w:sz w:val="24"/>
          <w:szCs w:val="24"/>
          <w:vertAlign w:val="superscript"/>
        </w:rPr>
        <w:t>10</w:t>
      </w:r>
      <w:r w:rsidR="00E37EDE" w:rsidRPr="00FB082C">
        <w:rPr>
          <w:rFonts w:ascii="Arial" w:hAnsi="Arial" w:cs="Arial"/>
          <w:sz w:val="24"/>
          <w:szCs w:val="24"/>
        </w:rPr>
        <w:t>.</w:t>
      </w:r>
      <w:r w:rsidR="009A6D02" w:rsidRPr="00FB082C">
        <w:rPr>
          <w:rFonts w:ascii="Arial" w:hAnsi="Arial" w:cs="Arial"/>
          <w:sz w:val="24"/>
          <w:szCs w:val="24"/>
        </w:rPr>
        <w:t xml:space="preserve"> </w:t>
      </w:r>
    </w:p>
    <w:p w14:paraId="61A5ABF2" w14:textId="51BB3998" w:rsidR="007754BD" w:rsidRPr="00FB082C" w:rsidRDefault="00592C37" w:rsidP="00592C37">
      <w:pPr>
        <w:spacing w:after="240" w:line="360" w:lineRule="auto"/>
        <w:jc w:val="both"/>
        <w:rPr>
          <w:rFonts w:ascii="Arial" w:hAnsi="Arial" w:cs="Arial"/>
          <w:sz w:val="24"/>
          <w:szCs w:val="24"/>
          <w:vertAlign w:val="superscript"/>
        </w:rPr>
      </w:pPr>
      <w:r w:rsidRPr="00FB082C">
        <w:rPr>
          <w:rFonts w:ascii="Arial" w:hAnsi="Arial" w:cs="Arial"/>
          <w:sz w:val="24"/>
          <w:szCs w:val="24"/>
        </w:rPr>
        <w:t xml:space="preserve">Mientras </w:t>
      </w:r>
      <w:r w:rsidR="007754BD" w:rsidRPr="00FB082C">
        <w:rPr>
          <w:rFonts w:ascii="Arial" w:hAnsi="Arial" w:cs="Arial"/>
          <w:sz w:val="24"/>
          <w:szCs w:val="24"/>
        </w:rPr>
        <w:t>el 59 % de los niños de 3 a 5 años no reciben los nutrientes que necesitan provenientes de alimentos de origen animal</w:t>
      </w:r>
      <w:r w:rsidR="007754BD" w:rsidRPr="00FB082C">
        <w:rPr>
          <w:rFonts w:ascii="Arial" w:hAnsi="Arial" w:cs="Arial"/>
          <w:b/>
          <w:bCs/>
          <w:sz w:val="24"/>
          <w:szCs w:val="24"/>
        </w:rPr>
        <w:t xml:space="preserve"> </w:t>
      </w:r>
      <w:r w:rsidR="007754BD" w:rsidRPr="00FB082C">
        <w:rPr>
          <w:rFonts w:ascii="Arial" w:hAnsi="Arial" w:cs="Arial"/>
          <w:sz w:val="24"/>
          <w:szCs w:val="24"/>
        </w:rPr>
        <w:t>a través de sus loncheras escolares. Además</w:t>
      </w:r>
      <w:r w:rsidR="007754BD" w:rsidRPr="00FB082C">
        <w:rPr>
          <w:rFonts w:ascii="Arial" w:hAnsi="Arial" w:cs="Arial"/>
          <w:b/>
          <w:bCs/>
          <w:sz w:val="24"/>
          <w:szCs w:val="24"/>
        </w:rPr>
        <w:t xml:space="preserve">, </w:t>
      </w:r>
      <w:r w:rsidR="007754BD" w:rsidRPr="00FB082C">
        <w:rPr>
          <w:rFonts w:ascii="Arial" w:hAnsi="Arial" w:cs="Arial"/>
          <w:sz w:val="24"/>
          <w:szCs w:val="24"/>
        </w:rPr>
        <w:t xml:space="preserve">el 44 % de los niños en este grupo etario no consume frutas ni verduras con regularidad, lo que evidencia una carencia significativa de vitaminas, minerales y fibra en su </w:t>
      </w:r>
      <w:r w:rsidR="006C3B87">
        <w:rPr>
          <w:rFonts w:ascii="Arial" w:hAnsi="Arial" w:cs="Arial"/>
          <w:sz w:val="24"/>
          <w:szCs w:val="24"/>
        </w:rPr>
        <w:t xml:space="preserve">dieta </w:t>
      </w:r>
      <w:r w:rsidR="007754BD" w:rsidRPr="00FB082C">
        <w:rPr>
          <w:rFonts w:ascii="Arial" w:hAnsi="Arial" w:cs="Arial"/>
          <w:sz w:val="24"/>
          <w:szCs w:val="24"/>
        </w:rPr>
        <w:t>diaria</w:t>
      </w:r>
      <w:r w:rsidR="00DB22EE">
        <w:rPr>
          <w:rFonts w:ascii="Arial" w:hAnsi="Arial" w:cs="Arial"/>
          <w:sz w:val="24"/>
          <w:szCs w:val="24"/>
          <w:vertAlign w:val="superscript"/>
        </w:rPr>
        <w:t xml:space="preserve"> 11</w:t>
      </w:r>
      <w:r w:rsidR="00E37EDE" w:rsidRPr="00FB082C">
        <w:rPr>
          <w:rFonts w:ascii="Arial" w:hAnsi="Arial" w:cs="Arial"/>
          <w:sz w:val="24"/>
          <w:szCs w:val="24"/>
          <w:vertAlign w:val="superscript"/>
        </w:rPr>
        <w:t>.</w:t>
      </w:r>
    </w:p>
    <w:p w14:paraId="50242A71" w14:textId="1DF6E88D" w:rsidR="00592C37" w:rsidRPr="00FB082C" w:rsidRDefault="00592C37" w:rsidP="00592C37">
      <w:pPr>
        <w:spacing w:after="240" w:line="360" w:lineRule="auto"/>
        <w:jc w:val="both"/>
        <w:rPr>
          <w:rFonts w:ascii="Arial" w:hAnsi="Arial" w:cs="Arial"/>
          <w:sz w:val="24"/>
          <w:szCs w:val="24"/>
        </w:rPr>
      </w:pPr>
      <w:r w:rsidRPr="00FB082C">
        <w:rPr>
          <w:rFonts w:ascii="Arial" w:hAnsi="Arial" w:cs="Arial"/>
          <w:sz w:val="24"/>
          <w:szCs w:val="24"/>
        </w:rPr>
        <w:t>Se</w:t>
      </w:r>
      <w:r w:rsidRPr="00FB082C">
        <w:rPr>
          <w:rFonts w:ascii="Arial" w:hAnsi="Arial" w:cs="Arial"/>
          <w:sz w:val="24"/>
          <w:szCs w:val="24"/>
          <w:vertAlign w:val="superscript"/>
        </w:rPr>
        <w:t xml:space="preserve"> </w:t>
      </w:r>
      <w:r w:rsidRPr="00FB082C">
        <w:rPr>
          <w:rFonts w:ascii="Arial" w:hAnsi="Arial" w:cs="Arial"/>
          <w:sz w:val="24"/>
          <w:szCs w:val="24"/>
        </w:rPr>
        <w:t>ha</w:t>
      </w:r>
      <w:r w:rsidR="006C3B87">
        <w:rPr>
          <w:rFonts w:ascii="Arial" w:hAnsi="Arial" w:cs="Arial"/>
          <w:sz w:val="24"/>
          <w:szCs w:val="24"/>
        </w:rPr>
        <w:t xml:space="preserve"> examinado </w:t>
      </w:r>
      <w:r w:rsidR="00A1704A" w:rsidRPr="00FB082C">
        <w:rPr>
          <w:rFonts w:ascii="Arial" w:hAnsi="Arial" w:cs="Arial"/>
          <w:sz w:val="24"/>
          <w:szCs w:val="24"/>
        </w:rPr>
        <w:t>que,</w:t>
      </w:r>
      <w:r w:rsidRPr="00FB082C">
        <w:rPr>
          <w:rFonts w:ascii="Arial" w:hAnsi="Arial" w:cs="Arial"/>
          <w:sz w:val="24"/>
          <w:szCs w:val="24"/>
        </w:rPr>
        <w:t xml:space="preserve"> en la </w:t>
      </w:r>
      <w:r w:rsidR="00A1704A" w:rsidRPr="00FB082C">
        <w:rPr>
          <w:rFonts w:ascii="Arial" w:hAnsi="Arial" w:cs="Arial"/>
          <w:sz w:val="24"/>
          <w:szCs w:val="24"/>
        </w:rPr>
        <w:t>Institución</w:t>
      </w:r>
      <w:r w:rsidRPr="00FB082C">
        <w:rPr>
          <w:rFonts w:ascii="Arial" w:hAnsi="Arial" w:cs="Arial"/>
          <w:sz w:val="24"/>
          <w:szCs w:val="24"/>
        </w:rPr>
        <w:t xml:space="preserve"> Educativa Inicial </w:t>
      </w:r>
      <w:r w:rsidR="00A1704A" w:rsidRPr="00FB082C">
        <w:rPr>
          <w:rFonts w:ascii="Arial" w:hAnsi="Arial" w:cs="Arial"/>
          <w:sz w:val="24"/>
          <w:szCs w:val="24"/>
        </w:rPr>
        <w:t>Misti,</w:t>
      </w:r>
      <w:r w:rsidRPr="00FB082C">
        <w:rPr>
          <w:rFonts w:ascii="Arial" w:hAnsi="Arial" w:cs="Arial"/>
          <w:sz w:val="24"/>
          <w:szCs w:val="24"/>
        </w:rPr>
        <w:t xml:space="preserve"> los niños preescolares </w:t>
      </w:r>
      <w:r w:rsidR="00FF4253" w:rsidRPr="00FB082C">
        <w:rPr>
          <w:rFonts w:ascii="Arial" w:hAnsi="Arial" w:cs="Arial"/>
          <w:sz w:val="24"/>
          <w:szCs w:val="24"/>
        </w:rPr>
        <w:t xml:space="preserve">asisten diariamente con loncheras cuyo contenido no siempre cumple con los criterios correspondientes de una lonchera escolar </w:t>
      </w:r>
      <w:r w:rsidR="00A1704A" w:rsidRPr="00FB082C">
        <w:rPr>
          <w:rFonts w:ascii="Arial" w:hAnsi="Arial" w:cs="Arial"/>
          <w:sz w:val="24"/>
          <w:szCs w:val="24"/>
        </w:rPr>
        <w:t>saludable,</w:t>
      </w:r>
      <w:r w:rsidR="00FF4253" w:rsidRPr="00FB082C">
        <w:rPr>
          <w:rFonts w:ascii="Arial" w:hAnsi="Arial" w:cs="Arial"/>
          <w:sz w:val="24"/>
          <w:szCs w:val="24"/>
        </w:rPr>
        <w:t xml:space="preserve"> predominan variadamente productos industrializados como jugos </w:t>
      </w:r>
      <w:r w:rsidR="00FF4253" w:rsidRPr="00357E41">
        <w:rPr>
          <w:rFonts w:ascii="Arial" w:hAnsi="Arial" w:cs="Arial"/>
          <w:sz w:val="24"/>
          <w:szCs w:val="24"/>
        </w:rPr>
        <w:t>en</w:t>
      </w:r>
      <w:r w:rsidR="00357E41" w:rsidRPr="00357E41">
        <w:rPr>
          <w:rFonts w:ascii="Arial" w:hAnsi="Arial" w:cs="Arial"/>
          <w:sz w:val="24"/>
          <w:szCs w:val="24"/>
        </w:rPr>
        <w:t>v</w:t>
      </w:r>
      <w:r w:rsidR="00357E41">
        <w:rPr>
          <w:rFonts w:ascii="Arial" w:hAnsi="Arial" w:cs="Arial"/>
          <w:sz w:val="24"/>
          <w:szCs w:val="24"/>
        </w:rPr>
        <w:t xml:space="preserve">asados </w:t>
      </w:r>
      <w:r w:rsidR="0023194C">
        <w:rPr>
          <w:rFonts w:ascii="Arial" w:hAnsi="Arial" w:cs="Arial"/>
          <w:sz w:val="24"/>
          <w:szCs w:val="24"/>
        </w:rPr>
        <w:t>a</w:t>
      </w:r>
      <w:r w:rsidR="00DB22EE">
        <w:rPr>
          <w:rFonts w:ascii="Arial" w:hAnsi="Arial" w:cs="Arial"/>
          <w:sz w:val="24"/>
          <w:szCs w:val="24"/>
        </w:rPr>
        <w:t>limentos procesados</w:t>
      </w:r>
      <w:r w:rsidR="00DB22EE" w:rsidRPr="008D2E28">
        <w:rPr>
          <w:rFonts w:ascii="Arial" w:hAnsi="Arial" w:cs="Arial"/>
          <w:sz w:val="24"/>
          <w:szCs w:val="24"/>
        </w:rPr>
        <w:t>,</w:t>
      </w:r>
      <w:r w:rsidR="00DB22EE">
        <w:rPr>
          <w:rFonts w:ascii="Arial" w:hAnsi="Arial" w:cs="Arial"/>
          <w:sz w:val="24"/>
          <w:szCs w:val="24"/>
        </w:rPr>
        <w:t xml:space="preserve"> ricos en azucares, grasas y </w:t>
      </w:r>
      <w:r w:rsidR="00357E41">
        <w:rPr>
          <w:rFonts w:ascii="Arial" w:hAnsi="Arial" w:cs="Arial"/>
          <w:sz w:val="24"/>
          <w:szCs w:val="24"/>
        </w:rPr>
        <w:t>sodio,</w:t>
      </w:r>
      <w:r w:rsidR="00DB22EE" w:rsidRPr="008D2E28">
        <w:rPr>
          <w:rFonts w:ascii="Arial" w:hAnsi="Arial" w:cs="Arial"/>
          <w:sz w:val="24"/>
          <w:szCs w:val="24"/>
        </w:rPr>
        <w:t xml:space="preserve"> es menos frecuente la presencia de </w:t>
      </w:r>
      <w:r w:rsidR="006C3B87">
        <w:rPr>
          <w:rFonts w:ascii="Arial" w:hAnsi="Arial" w:cs="Arial"/>
          <w:sz w:val="24"/>
          <w:szCs w:val="24"/>
        </w:rPr>
        <w:t xml:space="preserve">productos frescos </w:t>
      </w:r>
      <w:r w:rsidR="0023194C" w:rsidRPr="008D2E28">
        <w:rPr>
          <w:rFonts w:ascii="Arial" w:hAnsi="Arial" w:cs="Arial"/>
          <w:sz w:val="24"/>
          <w:szCs w:val="24"/>
        </w:rPr>
        <w:t>,</w:t>
      </w:r>
      <w:r w:rsidR="006C3B87">
        <w:rPr>
          <w:rFonts w:ascii="Arial" w:hAnsi="Arial" w:cs="Arial"/>
          <w:sz w:val="24"/>
          <w:szCs w:val="24"/>
        </w:rPr>
        <w:t>granos enteros</w:t>
      </w:r>
      <w:r w:rsidR="0023194C" w:rsidRPr="008D2E28">
        <w:rPr>
          <w:rFonts w:ascii="Arial" w:hAnsi="Arial" w:cs="Arial"/>
          <w:sz w:val="24"/>
          <w:szCs w:val="24"/>
        </w:rPr>
        <w:t>,</w:t>
      </w:r>
      <w:r w:rsidR="00DB22EE" w:rsidRPr="008D2E28">
        <w:rPr>
          <w:rFonts w:ascii="Arial" w:hAnsi="Arial" w:cs="Arial"/>
          <w:sz w:val="24"/>
          <w:szCs w:val="24"/>
        </w:rPr>
        <w:t xml:space="preserve"> </w:t>
      </w:r>
      <w:r w:rsidR="0023194C" w:rsidRPr="008D2E28">
        <w:rPr>
          <w:rFonts w:ascii="Arial" w:hAnsi="Arial" w:cs="Arial"/>
          <w:sz w:val="24"/>
          <w:szCs w:val="24"/>
        </w:rPr>
        <w:t>proteínas,</w:t>
      </w:r>
      <w:r w:rsidR="00DB22EE" w:rsidRPr="008D2E28">
        <w:rPr>
          <w:rFonts w:ascii="Arial" w:hAnsi="Arial" w:cs="Arial"/>
          <w:sz w:val="24"/>
          <w:szCs w:val="24"/>
        </w:rPr>
        <w:t xml:space="preserve"> alimentos </w:t>
      </w:r>
      <w:r w:rsidR="0023194C" w:rsidRPr="008D2E28">
        <w:rPr>
          <w:rFonts w:ascii="Arial" w:hAnsi="Arial" w:cs="Arial"/>
          <w:sz w:val="24"/>
          <w:szCs w:val="24"/>
        </w:rPr>
        <w:t>casero</w:t>
      </w:r>
      <w:r w:rsidR="0023194C">
        <w:rPr>
          <w:rFonts w:ascii="Arial" w:hAnsi="Arial" w:cs="Arial"/>
          <w:sz w:val="24"/>
          <w:szCs w:val="24"/>
        </w:rPr>
        <w:t>s</w:t>
      </w:r>
      <w:r w:rsidR="0023194C" w:rsidRPr="00FB082C">
        <w:rPr>
          <w:rFonts w:ascii="Arial" w:hAnsi="Arial" w:cs="Arial"/>
          <w:sz w:val="24"/>
          <w:szCs w:val="24"/>
        </w:rPr>
        <w:t>.</w:t>
      </w:r>
      <w:r w:rsidR="00FF4253" w:rsidRPr="00FB082C">
        <w:rPr>
          <w:rFonts w:ascii="Arial" w:hAnsi="Arial" w:cs="Arial"/>
          <w:sz w:val="24"/>
          <w:szCs w:val="24"/>
        </w:rPr>
        <w:t xml:space="preserve"> Por </w:t>
      </w:r>
      <w:r w:rsidR="00A1704A" w:rsidRPr="00FB082C">
        <w:rPr>
          <w:rFonts w:ascii="Arial" w:hAnsi="Arial" w:cs="Arial"/>
          <w:sz w:val="24"/>
          <w:szCs w:val="24"/>
        </w:rPr>
        <w:t>ende,</w:t>
      </w:r>
      <w:r w:rsidR="00FF4253" w:rsidRPr="00FB082C">
        <w:rPr>
          <w:rFonts w:ascii="Arial" w:hAnsi="Arial" w:cs="Arial"/>
          <w:sz w:val="24"/>
          <w:szCs w:val="24"/>
        </w:rPr>
        <w:t xml:space="preserve"> refleja una limitada diversidad alimentaria y un bajo aporte </w:t>
      </w:r>
      <w:r w:rsidR="00076B8A" w:rsidRPr="00FB082C">
        <w:rPr>
          <w:rFonts w:ascii="Arial" w:hAnsi="Arial" w:cs="Arial"/>
          <w:sz w:val="24"/>
          <w:szCs w:val="24"/>
        </w:rPr>
        <w:t>nutricional,</w:t>
      </w:r>
      <w:r w:rsidR="00FF4253" w:rsidRPr="00FB082C">
        <w:rPr>
          <w:rFonts w:ascii="Arial" w:hAnsi="Arial" w:cs="Arial"/>
          <w:sz w:val="24"/>
          <w:szCs w:val="24"/>
        </w:rPr>
        <w:t xml:space="preserve"> lo cual influye en el crecimiento y desarrollo del niño </w:t>
      </w:r>
      <w:r w:rsidR="001134DE" w:rsidRPr="00FB082C">
        <w:rPr>
          <w:rFonts w:ascii="Arial" w:hAnsi="Arial" w:cs="Arial"/>
          <w:sz w:val="24"/>
          <w:szCs w:val="24"/>
        </w:rPr>
        <w:t xml:space="preserve">preescolar. Por otro </w:t>
      </w:r>
      <w:r w:rsidR="00A1704A" w:rsidRPr="00FB082C">
        <w:rPr>
          <w:rFonts w:ascii="Arial" w:hAnsi="Arial" w:cs="Arial"/>
          <w:sz w:val="24"/>
          <w:szCs w:val="24"/>
        </w:rPr>
        <w:t>lado,</w:t>
      </w:r>
      <w:r w:rsidR="001134DE" w:rsidRPr="00FB082C">
        <w:rPr>
          <w:rFonts w:ascii="Arial" w:hAnsi="Arial" w:cs="Arial"/>
          <w:sz w:val="24"/>
          <w:szCs w:val="24"/>
        </w:rPr>
        <w:t xml:space="preserve"> en el Estado Nutricional se reflejan variaciones entre los </w:t>
      </w:r>
      <w:r w:rsidR="00076B8A" w:rsidRPr="00FB082C">
        <w:rPr>
          <w:rFonts w:ascii="Arial" w:hAnsi="Arial" w:cs="Arial"/>
          <w:sz w:val="24"/>
          <w:szCs w:val="24"/>
        </w:rPr>
        <w:t>niños,</w:t>
      </w:r>
      <w:r w:rsidR="001134DE" w:rsidRPr="00FB082C">
        <w:rPr>
          <w:rFonts w:ascii="Arial" w:hAnsi="Arial" w:cs="Arial"/>
          <w:sz w:val="24"/>
          <w:szCs w:val="24"/>
        </w:rPr>
        <w:t xml:space="preserve"> se evidencian casos de sobrepeso y </w:t>
      </w:r>
      <w:r w:rsidR="00A1704A" w:rsidRPr="00FB082C">
        <w:rPr>
          <w:rFonts w:ascii="Arial" w:hAnsi="Arial" w:cs="Arial"/>
          <w:sz w:val="24"/>
          <w:szCs w:val="24"/>
        </w:rPr>
        <w:t>desnutrición,</w:t>
      </w:r>
      <w:r w:rsidR="001134DE" w:rsidRPr="00FB082C">
        <w:rPr>
          <w:rFonts w:ascii="Arial" w:hAnsi="Arial" w:cs="Arial"/>
          <w:sz w:val="24"/>
          <w:szCs w:val="24"/>
        </w:rPr>
        <w:t xml:space="preserve"> </w:t>
      </w:r>
      <w:r w:rsidR="00076B8A" w:rsidRPr="00FB082C">
        <w:rPr>
          <w:rFonts w:ascii="Arial" w:hAnsi="Arial" w:cs="Arial"/>
          <w:sz w:val="24"/>
          <w:szCs w:val="24"/>
        </w:rPr>
        <w:t>así</w:t>
      </w:r>
      <w:r w:rsidR="001134DE" w:rsidRPr="00FB082C">
        <w:rPr>
          <w:rFonts w:ascii="Arial" w:hAnsi="Arial" w:cs="Arial"/>
          <w:sz w:val="24"/>
          <w:szCs w:val="24"/>
        </w:rPr>
        <w:t xml:space="preserve"> como niños con talla baja y talla alta para la </w:t>
      </w:r>
      <w:r w:rsidR="00A1704A" w:rsidRPr="00FB082C">
        <w:rPr>
          <w:rFonts w:ascii="Arial" w:hAnsi="Arial" w:cs="Arial"/>
          <w:sz w:val="24"/>
          <w:szCs w:val="24"/>
        </w:rPr>
        <w:t>edad.</w:t>
      </w:r>
      <w:r w:rsidR="001134DE" w:rsidRPr="00FB082C">
        <w:rPr>
          <w:rFonts w:ascii="Arial" w:hAnsi="Arial" w:cs="Arial"/>
          <w:sz w:val="24"/>
          <w:szCs w:val="24"/>
        </w:rPr>
        <w:t xml:space="preserve"> </w:t>
      </w:r>
      <w:r w:rsidR="00076B8A" w:rsidRPr="00FB082C">
        <w:rPr>
          <w:rFonts w:ascii="Arial" w:hAnsi="Arial" w:cs="Arial"/>
          <w:sz w:val="24"/>
          <w:szCs w:val="24"/>
        </w:rPr>
        <w:t>Estas cualidades pueden</w:t>
      </w:r>
      <w:r w:rsidR="001134DE" w:rsidRPr="00FB082C">
        <w:rPr>
          <w:rFonts w:ascii="Arial" w:hAnsi="Arial" w:cs="Arial"/>
          <w:sz w:val="24"/>
          <w:szCs w:val="24"/>
        </w:rPr>
        <w:t xml:space="preserve"> estar afiliadas con una alimentación inapropiada basada por la falta de orientación </w:t>
      </w:r>
      <w:r w:rsidR="00076B8A" w:rsidRPr="00FB082C">
        <w:rPr>
          <w:rFonts w:ascii="Arial" w:hAnsi="Arial" w:cs="Arial"/>
          <w:sz w:val="24"/>
          <w:szCs w:val="24"/>
        </w:rPr>
        <w:t>nutricional.</w:t>
      </w:r>
      <w:r w:rsidR="001134DE" w:rsidRPr="00FB082C">
        <w:rPr>
          <w:rFonts w:ascii="Arial" w:hAnsi="Arial" w:cs="Arial"/>
          <w:sz w:val="24"/>
          <w:szCs w:val="24"/>
        </w:rPr>
        <w:t xml:space="preserve"> Esta situación tiene la necesidad de evaluar de forma </w:t>
      </w:r>
      <w:r w:rsidR="00076B8A" w:rsidRPr="00FB082C">
        <w:rPr>
          <w:rFonts w:ascii="Arial" w:hAnsi="Arial" w:cs="Arial"/>
          <w:sz w:val="24"/>
          <w:szCs w:val="24"/>
        </w:rPr>
        <w:t>sistemática</w:t>
      </w:r>
      <w:r w:rsidR="001134DE" w:rsidRPr="00FB082C">
        <w:rPr>
          <w:rFonts w:ascii="Arial" w:hAnsi="Arial" w:cs="Arial"/>
          <w:sz w:val="24"/>
          <w:szCs w:val="24"/>
        </w:rPr>
        <w:t xml:space="preserve"> la calidad de las </w:t>
      </w:r>
      <w:r w:rsidR="001134DE" w:rsidRPr="00FB082C">
        <w:rPr>
          <w:rFonts w:ascii="Arial" w:hAnsi="Arial" w:cs="Arial"/>
          <w:sz w:val="24"/>
          <w:szCs w:val="24"/>
        </w:rPr>
        <w:lastRenderedPageBreak/>
        <w:t xml:space="preserve">loncheras y su relación con el estado nutricional lo que pone de relieve la necesidad de promover </w:t>
      </w:r>
      <w:r w:rsidR="00A1704A" w:rsidRPr="00FB082C">
        <w:rPr>
          <w:rFonts w:ascii="Arial" w:hAnsi="Arial" w:cs="Arial"/>
          <w:sz w:val="24"/>
          <w:szCs w:val="24"/>
        </w:rPr>
        <w:t>hábitos</w:t>
      </w:r>
      <w:r w:rsidR="001134DE" w:rsidRPr="00FB082C">
        <w:rPr>
          <w:rFonts w:ascii="Arial" w:hAnsi="Arial" w:cs="Arial"/>
          <w:sz w:val="24"/>
          <w:szCs w:val="24"/>
        </w:rPr>
        <w:t xml:space="preserve"> aliment</w:t>
      </w:r>
      <w:r w:rsidR="00076B8A" w:rsidRPr="00FB082C">
        <w:rPr>
          <w:rFonts w:ascii="Arial" w:hAnsi="Arial" w:cs="Arial"/>
          <w:sz w:val="24"/>
          <w:szCs w:val="24"/>
        </w:rPr>
        <w:t xml:space="preserve">arios saludables desde los primeros años de ida </w:t>
      </w:r>
    </w:p>
    <w:p w14:paraId="64EF37F3" w14:textId="55822EC1" w:rsidR="004D2A7F" w:rsidRPr="00FB082C" w:rsidRDefault="00076B8A" w:rsidP="00076B8A">
      <w:pPr>
        <w:pStyle w:val="Ttulo2"/>
        <w:spacing w:before="0" w:after="240" w:line="360" w:lineRule="auto"/>
        <w:jc w:val="both"/>
        <w:rPr>
          <w:rFonts w:cs="Arial"/>
          <w:szCs w:val="24"/>
          <w:lang w:val="es-PE"/>
        </w:rPr>
      </w:pPr>
      <w:bookmarkStart w:id="3" w:name="_Toc174457925"/>
      <w:r w:rsidRPr="00FB082C">
        <w:rPr>
          <w:rFonts w:cs="Arial"/>
          <w:szCs w:val="24"/>
          <w:lang w:val="es-PE"/>
        </w:rPr>
        <w:t>2</w:t>
      </w:r>
      <w:r w:rsidR="009E1EDC" w:rsidRPr="00FB082C">
        <w:rPr>
          <w:rFonts w:cs="Arial"/>
          <w:szCs w:val="24"/>
          <w:lang w:val="es-PE"/>
        </w:rPr>
        <w:t xml:space="preserve">.2. </w:t>
      </w:r>
      <w:r w:rsidR="007C4441" w:rsidRPr="00FB082C">
        <w:rPr>
          <w:rFonts w:cs="Arial"/>
          <w:szCs w:val="24"/>
          <w:lang w:val="es-PE"/>
        </w:rPr>
        <w:t>Pregunta de investigación general</w:t>
      </w:r>
      <w:bookmarkEnd w:id="3"/>
    </w:p>
    <w:p w14:paraId="02444E1D" w14:textId="4D7DF851" w:rsidR="007C4441" w:rsidRPr="00FB082C" w:rsidRDefault="007C4441" w:rsidP="00076B8A">
      <w:pPr>
        <w:spacing w:after="240" w:line="360" w:lineRule="auto"/>
        <w:jc w:val="both"/>
        <w:rPr>
          <w:rFonts w:ascii="Arial" w:hAnsi="Arial" w:cs="Arial"/>
        </w:rPr>
      </w:pPr>
      <w:r w:rsidRPr="00FB082C">
        <w:rPr>
          <w:rFonts w:ascii="Arial" w:hAnsi="Arial" w:cs="Arial"/>
        </w:rPr>
        <w:t>¿</w:t>
      </w:r>
      <w:r w:rsidRPr="00FB082C">
        <w:rPr>
          <w:rFonts w:ascii="Arial" w:hAnsi="Arial" w:cs="Arial"/>
          <w:sz w:val="24"/>
          <w:szCs w:val="24"/>
        </w:rPr>
        <w:t xml:space="preserve">Cuál es la relación entre la calidad de lonchera y estado nutricional en </w:t>
      </w:r>
      <w:r w:rsidR="00C156FB" w:rsidRPr="00FB082C">
        <w:rPr>
          <w:rFonts w:ascii="Arial" w:hAnsi="Arial" w:cs="Arial"/>
          <w:sz w:val="24"/>
          <w:szCs w:val="24"/>
        </w:rPr>
        <w:t xml:space="preserve">niños </w:t>
      </w:r>
      <w:r w:rsidRPr="00FB082C">
        <w:rPr>
          <w:rFonts w:ascii="Arial" w:hAnsi="Arial" w:cs="Arial"/>
          <w:sz w:val="24"/>
          <w:szCs w:val="24"/>
        </w:rPr>
        <w:t xml:space="preserve">preescolares de la institución educativa inicial Misti en el distrito de Miraflores, Arequipa 2025?  </w:t>
      </w:r>
    </w:p>
    <w:p w14:paraId="5C977D49" w14:textId="3C185101" w:rsidR="007C4441" w:rsidRDefault="00076B8A" w:rsidP="00A73E8A">
      <w:pPr>
        <w:pStyle w:val="Ttulo2"/>
        <w:spacing w:before="0" w:after="240" w:line="360" w:lineRule="auto"/>
        <w:rPr>
          <w:rFonts w:cs="Arial"/>
          <w:szCs w:val="24"/>
          <w:lang w:val="es-PE"/>
        </w:rPr>
      </w:pPr>
      <w:bookmarkStart w:id="4" w:name="_Toc174457926"/>
      <w:r w:rsidRPr="00FB082C">
        <w:rPr>
          <w:rFonts w:cs="Arial"/>
          <w:szCs w:val="24"/>
          <w:lang w:val="es-PE"/>
        </w:rPr>
        <w:t>2</w:t>
      </w:r>
      <w:r w:rsidR="009E1EDC" w:rsidRPr="00FB082C">
        <w:rPr>
          <w:rFonts w:cs="Arial"/>
          <w:szCs w:val="24"/>
          <w:lang w:val="es-PE"/>
        </w:rPr>
        <w:t xml:space="preserve">.3 </w:t>
      </w:r>
      <w:r w:rsidR="007C4441" w:rsidRPr="00FB082C">
        <w:rPr>
          <w:rFonts w:cs="Arial"/>
          <w:szCs w:val="24"/>
          <w:lang w:val="es-PE"/>
        </w:rPr>
        <w:t>Preguntas de investigación especificas</w:t>
      </w:r>
      <w:bookmarkEnd w:id="4"/>
    </w:p>
    <w:p w14:paraId="70A65F0F" w14:textId="613A4E08" w:rsidR="007256EF" w:rsidRPr="0023194C" w:rsidRDefault="0023194C" w:rsidP="0023194C">
      <w:pPr>
        <w:spacing w:after="240" w:line="360" w:lineRule="auto"/>
        <w:jc w:val="both"/>
        <w:rPr>
          <w:rFonts w:ascii="Arial" w:hAnsi="Arial" w:cs="Arial"/>
        </w:rPr>
      </w:pPr>
      <w:bookmarkStart w:id="5" w:name="_Hlk203557989"/>
      <w:r w:rsidRPr="0023194C">
        <w:rPr>
          <w:rFonts w:ascii="Arial" w:hAnsi="Arial" w:cs="Arial"/>
          <w:b/>
          <w:bCs/>
          <w:sz w:val="24"/>
          <w:szCs w:val="24"/>
        </w:rPr>
        <w:t>P.E.1</w:t>
      </w:r>
      <w:r w:rsidRPr="0023194C">
        <w:rPr>
          <w:rFonts w:ascii="Arial" w:hAnsi="Arial" w:cs="Arial"/>
          <w:sz w:val="24"/>
          <w:szCs w:val="24"/>
        </w:rPr>
        <w:t xml:space="preserve"> </w:t>
      </w:r>
      <w:r w:rsidR="007256EF" w:rsidRPr="0023194C">
        <w:rPr>
          <w:rFonts w:ascii="Arial" w:hAnsi="Arial" w:cs="Arial"/>
        </w:rPr>
        <w:t>¿</w:t>
      </w:r>
      <w:r w:rsidR="007256EF" w:rsidRPr="0023194C">
        <w:rPr>
          <w:rFonts w:ascii="Arial" w:hAnsi="Arial" w:cs="Arial"/>
          <w:sz w:val="24"/>
          <w:szCs w:val="24"/>
        </w:rPr>
        <w:t xml:space="preserve">Cuál es la calidad de lonchera en niños preescolares de la institución educativa inicial Misti en el distrito de Miraflores, Arequipa 2025?  </w:t>
      </w:r>
    </w:p>
    <w:p w14:paraId="1AA27F21" w14:textId="4099C4FC" w:rsidR="007256EF" w:rsidRPr="00FB082C" w:rsidRDefault="0023194C" w:rsidP="007256EF">
      <w:pPr>
        <w:spacing w:after="240" w:line="360" w:lineRule="auto"/>
        <w:jc w:val="both"/>
        <w:rPr>
          <w:rFonts w:ascii="Arial" w:hAnsi="Arial" w:cs="Arial"/>
        </w:rPr>
      </w:pPr>
      <w:r w:rsidRPr="0023194C">
        <w:rPr>
          <w:rFonts w:ascii="Arial" w:hAnsi="Arial" w:cs="Arial"/>
          <w:b/>
          <w:bCs/>
          <w:sz w:val="24"/>
          <w:szCs w:val="24"/>
        </w:rPr>
        <w:t>P.E.2</w:t>
      </w:r>
      <w:r w:rsidRPr="0023194C">
        <w:rPr>
          <w:rFonts w:ascii="Arial" w:hAnsi="Arial" w:cs="Arial"/>
          <w:sz w:val="24"/>
          <w:szCs w:val="24"/>
        </w:rPr>
        <w:t xml:space="preserve"> </w:t>
      </w:r>
      <w:r w:rsidR="007256EF" w:rsidRPr="0023194C">
        <w:rPr>
          <w:rFonts w:ascii="Arial" w:hAnsi="Arial" w:cs="Arial"/>
        </w:rPr>
        <w:t>¿</w:t>
      </w:r>
      <w:r w:rsidR="007256EF" w:rsidRPr="0023194C">
        <w:rPr>
          <w:rFonts w:ascii="Arial" w:hAnsi="Arial" w:cs="Arial"/>
          <w:sz w:val="24"/>
          <w:szCs w:val="24"/>
        </w:rPr>
        <w:t>Cuál es el estado nutricional en niños preescolares de la institución educativa inicial Misti en el distrito de Miraflores, Arequipa 2025?</w:t>
      </w:r>
      <w:r w:rsidR="007256EF" w:rsidRPr="00FB082C">
        <w:rPr>
          <w:rFonts w:ascii="Arial" w:hAnsi="Arial" w:cs="Arial"/>
          <w:sz w:val="24"/>
          <w:szCs w:val="24"/>
        </w:rPr>
        <w:t xml:space="preserve">  </w:t>
      </w:r>
    </w:p>
    <w:p w14:paraId="5AFF3011" w14:textId="6772F5AC" w:rsidR="00C61C68" w:rsidRPr="00FB082C" w:rsidRDefault="009E1EDC" w:rsidP="00076B8A">
      <w:pPr>
        <w:spacing w:after="240" w:line="360" w:lineRule="auto"/>
        <w:jc w:val="both"/>
        <w:rPr>
          <w:rFonts w:ascii="Arial" w:hAnsi="Arial" w:cs="Arial"/>
          <w:b/>
          <w:bCs/>
          <w:sz w:val="24"/>
          <w:szCs w:val="24"/>
        </w:rPr>
      </w:pPr>
      <w:r w:rsidRPr="00FB082C">
        <w:rPr>
          <w:rFonts w:ascii="Arial" w:hAnsi="Arial" w:cs="Arial"/>
          <w:b/>
          <w:bCs/>
          <w:sz w:val="24"/>
          <w:szCs w:val="24"/>
        </w:rPr>
        <w:t>P.E.</w:t>
      </w:r>
      <w:r w:rsidR="00F601F6">
        <w:rPr>
          <w:rFonts w:ascii="Arial" w:hAnsi="Arial" w:cs="Arial"/>
          <w:b/>
          <w:bCs/>
          <w:sz w:val="24"/>
          <w:szCs w:val="24"/>
        </w:rPr>
        <w:t>3</w:t>
      </w:r>
      <w:r w:rsidR="00C30E16" w:rsidRPr="00FB082C">
        <w:rPr>
          <w:rFonts w:ascii="Arial" w:hAnsi="Arial" w:cs="Arial"/>
          <w:b/>
          <w:bCs/>
          <w:sz w:val="24"/>
          <w:szCs w:val="24"/>
        </w:rPr>
        <w:t xml:space="preserve"> </w:t>
      </w:r>
      <w:r w:rsidR="0023194C" w:rsidRPr="00FB082C">
        <w:rPr>
          <w:rFonts w:ascii="Arial" w:hAnsi="Arial" w:cs="Arial"/>
          <w:sz w:val="24"/>
          <w:szCs w:val="24"/>
        </w:rPr>
        <w:t>¿Cuál</w:t>
      </w:r>
      <w:r w:rsidR="00C30E16" w:rsidRPr="00FB082C">
        <w:rPr>
          <w:rFonts w:ascii="Arial" w:hAnsi="Arial" w:cs="Arial"/>
          <w:sz w:val="24"/>
          <w:szCs w:val="24"/>
        </w:rPr>
        <w:t xml:space="preserve"> es la relación entre la calidad de lonchera y peso para la edad en niños preescolares de la institución educativa inicial Misti en el distrito de Miraflores, Arequipa 2025</w:t>
      </w:r>
      <w:r w:rsidR="00C61C68" w:rsidRPr="00FB082C">
        <w:rPr>
          <w:rFonts w:ascii="Arial" w:hAnsi="Arial" w:cs="Arial"/>
          <w:sz w:val="24"/>
          <w:szCs w:val="24"/>
        </w:rPr>
        <w:t>?</w:t>
      </w:r>
    </w:p>
    <w:p w14:paraId="0B2780C5" w14:textId="1B856AF8" w:rsidR="00C61C68" w:rsidRPr="00FB082C" w:rsidRDefault="00005457" w:rsidP="00076B8A">
      <w:pPr>
        <w:spacing w:after="240" w:line="360" w:lineRule="auto"/>
        <w:jc w:val="both"/>
        <w:rPr>
          <w:rFonts w:ascii="Arial" w:hAnsi="Arial" w:cs="Arial"/>
          <w:b/>
          <w:bCs/>
          <w:sz w:val="24"/>
          <w:szCs w:val="24"/>
          <w:lang w:eastAsia="es-PE"/>
        </w:rPr>
      </w:pPr>
      <w:r w:rsidRPr="00FB082C">
        <w:rPr>
          <w:rFonts w:ascii="Arial" w:hAnsi="Arial" w:cs="Arial"/>
          <w:b/>
          <w:bCs/>
          <w:sz w:val="24"/>
          <w:szCs w:val="24"/>
          <w:lang w:eastAsia="es-PE"/>
        </w:rPr>
        <w:t>P.E.</w:t>
      </w:r>
      <w:r w:rsidR="00F601F6">
        <w:rPr>
          <w:rFonts w:ascii="Arial" w:hAnsi="Arial" w:cs="Arial"/>
          <w:b/>
          <w:bCs/>
          <w:sz w:val="24"/>
          <w:szCs w:val="24"/>
          <w:lang w:eastAsia="es-PE"/>
        </w:rPr>
        <w:t>4</w:t>
      </w:r>
      <w:r w:rsidR="00076B8A" w:rsidRPr="00FB082C">
        <w:rPr>
          <w:rFonts w:ascii="Arial" w:hAnsi="Arial" w:cs="Arial"/>
          <w:b/>
          <w:bCs/>
          <w:sz w:val="24"/>
          <w:szCs w:val="24"/>
          <w:lang w:eastAsia="es-PE"/>
        </w:rPr>
        <w:t xml:space="preserve"> </w:t>
      </w:r>
      <w:r w:rsidR="0023194C" w:rsidRPr="00FB082C">
        <w:rPr>
          <w:rFonts w:ascii="Arial" w:hAnsi="Arial" w:cs="Arial"/>
          <w:sz w:val="24"/>
          <w:szCs w:val="24"/>
        </w:rPr>
        <w:t>¿Cuál</w:t>
      </w:r>
      <w:r w:rsidR="00C30E16" w:rsidRPr="00FB082C">
        <w:rPr>
          <w:rFonts w:ascii="Arial" w:hAnsi="Arial" w:cs="Arial"/>
          <w:sz w:val="24"/>
          <w:szCs w:val="24"/>
        </w:rPr>
        <w:t xml:space="preserve"> es la relación entre la calidad de lonchera y talla para la edad en niños preescolares de la institución educativa inicial Misti en el distrito de Miraflores, Arequipa 2025?</w:t>
      </w:r>
    </w:p>
    <w:p w14:paraId="16A147A1" w14:textId="33264C99" w:rsidR="002261DE" w:rsidRPr="00FB082C" w:rsidRDefault="00005457" w:rsidP="00076B8A">
      <w:pPr>
        <w:spacing w:after="240" w:line="360" w:lineRule="auto"/>
        <w:jc w:val="both"/>
        <w:rPr>
          <w:rFonts w:ascii="Arial" w:hAnsi="Arial" w:cs="Arial"/>
          <w:sz w:val="24"/>
          <w:szCs w:val="24"/>
        </w:rPr>
      </w:pPr>
      <w:r w:rsidRPr="00FB082C">
        <w:rPr>
          <w:rFonts w:ascii="Arial" w:hAnsi="Arial" w:cs="Arial"/>
          <w:b/>
          <w:bCs/>
          <w:sz w:val="24"/>
          <w:szCs w:val="24"/>
          <w:lang w:eastAsia="es-PE"/>
        </w:rPr>
        <w:t>P.E.</w:t>
      </w:r>
      <w:r w:rsidR="00F601F6">
        <w:rPr>
          <w:rFonts w:ascii="Arial" w:hAnsi="Arial" w:cs="Arial"/>
          <w:b/>
          <w:bCs/>
          <w:sz w:val="24"/>
          <w:szCs w:val="24"/>
          <w:lang w:eastAsia="es-PE"/>
        </w:rPr>
        <w:t>5</w:t>
      </w:r>
      <w:r w:rsidR="00076B8A" w:rsidRPr="00FB082C">
        <w:rPr>
          <w:rFonts w:ascii="Arial" w:hAnsi="Arial" w:cs="Arial"/>
          <w:b/>
          <w:bCs/>
          <w:sz w:val="24"/>
          <w:szCs w:val="24"/>
          <w:lang w:eastAsia="es-PE"/>
        </w:rPr>
        <w:t xml:space="preserve"> </w:t>
      </w:r>
      <w:r w:rsidR="00BD64DF" w:rsidRPr="00FB082C">
        <w:rPr>
          <w:rFonts w:ascii="Arial" w:hAnsi="Arial" w:cs="Arial"/>
          <w:sz w:val="24"/>
          <w:szCs w:val="24"/>
        </w:rPr>
        <w:t>¿Cuál</w:t>
      </w:r>
      <w:r w:rsidR="00C30E16" w:rsidRPr="00FB082C">
        <w:rPr>
          <w:rFonts w:ascii="Arial" w:hAnsi="Arial" w:cs="Arial"/>
          <w:sz w:val="24"/>
          <w:szCs w:val="24"/>
        </w:rPr>
        <w:t xml:space="preserve"> es la relación entre la calidad de lonchera y </w:t>
      </w:r>
      <w:r w:rsidR="009139E6" w:rsidRPr="00FB082C">
        <w:rPr>
          <w:rFonts w:ascii="Arial" w:hAnsi="Arial" w:cs="Arial"/>
          <w:sz w:val="24"/>
          <w:szCs w:val="24"/>
        </w:rPr>
        <w:t xml:space="preserve">peso para la talla </w:t>
      </w:r>
      <w:r w:rsidR="00C30E16" w:rsidRPr="00FB082C">
        <w:rPr>
          <w:rFonts w:ascii="Arial" w:hAnsi="Arial" w:cs="Arial"/>
          <w:sz w:val="24"/>
          <w:szCs w:val="24"/>
        </w:rPr>
        <w:t>en niños preescolares de la institución educativa inicial Misti en el distrito de Miraflores, Arequipa 2025?</w:t>
      </w:r>
    </w:p>
    <w:p w14:paraId="0B3C2C5F" w14:textId="1F2EDF86" w:rsidR="007C4441" w:rsidRPr="00FB082C" w:rsidRDefault="00076B8A" w:rsidP="00076B8A">
      <w:pPr>
        <w:pStyle w:val="Ttulo2"/>
        <w:spacing w:before="0" w:after="240" w:line="360" w:lineRule="auto"/>
        <w:rPr>
          <w:rFonts w:cs="Arial"/>
          <w:szCs w:val="24"/>
          <w:lang w:val="es-PE"/>
        </w:rPr>
      </w:pPr>
      <w:bookmarkStart w:id="6" w:name="_Toc174457927"/>
      <w:bookmarkEnd w:id="5"/>
      <w:r w:rsidRPr="00FB082C">
        <w:rPr>
          <w:rFonts w:cs="Arial"/>
          <w:szCs w:val="24"/>
          <w:lang w:val="es-PE"/>
        </w:rPr>
        <w:t>2</w:t>
      </w:r>
      <w:r w:rsidR="00005457" w:rsidRPr="00FB082C">
        <w:rPr>
          <w:rFonts w:cs="Arial"/>
          <w:szCs w:val="24"/>
          <w:lang w:val="es-PE"/>
        </w:rPr>
        <w:t xml:space="preserve">.4. </w:t>
      </w:r>
      <w:r w:rsidR="007C4441" w:rsidRPr="00FB082C">
        <w:rPr>
          <w:rFonts w:cs="Arial"/>
          <w:szCs w:val="24"/>
          <w:lang w:val="es-PE"/>
        </w:rPr>
        <w:t>Objetivo</w:t>
      </w:r>
      <w:bookmarkEnd w:id="6"/>
      <w:r w:rsidR="00005457" w:rsidRPr="00FB082C">
        <w:rPr>
          <w:rFonts w:cs="Arial"/>
          <w:szCs w:val="24"/>
          <w:lang w:val="es-PE"/>
        </w:rPr>
        <w:t xml:space="preserve"> General </w:t>
      </w:r>
    </w:p>
    <w:p w14:paraId="1E7EF714" w14:textId="0A1FA6C7" w:rsidR="007C4441" w:rsidRPr="00FB082C" w:rsidRDefault="00C156FB" w:rsidP="00076B8A">
      <w:pPr>
        <w:spacing w:after="240" w:line="360" w:lineRule="auto"/>
        <w:jc w:val="both"/>
        <w:rPr>
          <w:rFonts w:ascii="Arial" w:hAnsi="Arial" w:cs="Arial"/>
          <w:sz w:val="24"/>
          <w:szCs w:val="24"/>
        </w:rPr>
      </w:pPr>
      <w:bookmarkStart w:id="7" w:name="_Hlk203552656"/>
      <w:r w:rsidRPr="00FB082C">
        <w:rPr>
          <w:rFonts w:ascii="Arial" w:hAnsi="Arial" w:cs="Arial"/>
          <w:sz w:val="24"/>
          <w:szCs w:val="24"/>
        </w:rPr>
        <w:t>Deter</w:t>
      </w:r>
      <w:r w:rsidR="00D67370" w:rsidRPr="00FB082C">
        <w:rPr>
          <w:rFonts w:ascii="Arial" w:hAnsi="Arial" w:cs="Arial"/>
          <w:sz w:val="24"/>
          <w:szCs w:val="24"/>
        </w:rPr>
        <w:t>minar</w:t>
      </w:r>
      <w:r w:rsidR="007C4441" w:rsidRPr="00FB082C">
        <w:rPr>
          <w:rFonts w:ascii="Arial" w:hAnsi="Arial" w:cs="Arial"/>
          <w:sz w:val="24"/>
          <w:szCs w:val="24"/>
        </w:rPr>
        <w:t xml:space="preserve"> la relación entre la calidad de lonchera y estado nutricional en</w:t>
      </w:r>
      <w:r w:rsidRPr="00FB082C">
        <w:rPr>
          <w:rFonts w:ascii="Arial" w:hAnsi="Arial" w:cs="Arial"/>
          <w:sz w:val="24"/>
          <w:szCs w:val="24"/>
        </w:rPr>
        <w:t xml:space="preserve"> niños</w:t>
      </w:r>
      <w:r w:rsidR="007C4441" w:rsidRPr="00FB082C">
        <w:rPr>
          <w:rFonts w:ascii="Arial" w:hAnsi="Arial" w:cs="Arial"/>
          <w:sz w:val="24"/>
          <w:szCs w:val="24"/>
        </w:rPr>
        <w:t xml:space="preserve"> preescolares de la institución educativa inicial Misti en el distrito de Miraflores, Arequipa 2025.</w:t>
      </w:r>
    </w:p>
    <w:p w14:paraId="07D98772" w14:textId="316A45EF" w:rsidR="007C4441" w:rsidRDefault="00076B8A" w:rsidP="00A73E8A">
      <w:pPr>
        <w:pStyle w:val="Ttulo3"/>
        <w:spacing w:before="0" w:after="240" w:line="360" w:lineRule="auto"/>
        <w:ind w:left="-12"/>
        <w:rPr>
          <w:rFonts w:cs="Arial"/>
          <w:color w:val="auto"/>
        </w:rPr>
      </w:pPr>
      <w:bookmarkStart w:id="8" w:name="_Toc174457929"/>
      <w:bookmarkEnd w:id="7"/>
      <w:r w:rsidRPr="00FB082C">
        <w:rPr>
          <w:rFonts w:cs="Arial"/>
          <w:color w:val="auto"/>
        </w:rPr>
        <w:lastRenderedPageBreak/>
        <w:t>2</w:t>
      </w:r>
      <w:r w:rsidR="00005457" w:rsidRPr="00FB082C">
        <w:rPr>
          <w:rFonts w:cs="Arial"/>
          <w:color w:val="auto"/>
        </w:rPr>
        <w:t>.</w:t>
      </w:r>
      <w:r w:rsidRPr="00FB082C">
        <w:rPr>
          <w:rFonts w:cs="Arial"/>
          <w:color w:val="auto"/>
        </w:rPr>
        <w:t>5. Objetivos</w:t>
      </w:r>
      <w:r w:rsidR="00005457" w:rsidRPr="00FB082C">
        <w:rPr>
          <w:rFonts w:cs="Arial"/>
          <w:color w:val="auto"/>
        </w:rPr>
        <w:t xml:space="preserve"> </w:t>
      </w:r>
      <w:bookmarkEnd w:id="8"/>
      <w:r w:rsidR="00A1704A" w:rsidRPr="00FB082C">
        <w:rPr>
          <w:rFonts w:cs="Arial"/>
          <w:color w:val="auto"/>
        </w:rPr>
        <w:t>Específicos</w:t>
      </w:r>
    </w:p>
    <w:p w14:paraId="72824E24" w14:textId="5B0C23B8" w:rsidR="007256EF" w:rsidRPr="008673A7" w:rsidRDefault="0023194C" w:rsidP="008673A7">
      <w:pPr>
        <w:spacing w:after="240" w:line="360" w:lineRule="auto"/>
        <w:jc w:val="both"/>
        <w:rPr>
          <w:rFonts w:ascii="Arial" w:hAnsi="Arial" w:cs="Arial"/>
          <w:sz w:val="24"/>
          <w:szCs w:val="24"/>
        </w:rPr>
      </w:pPr>
      <w:bookmarkStart w:id="9" w:name="_Hlk203552669"/>
      <w:r w:rsidRPr="008673A7">
        <w:rPr>
          <w:rFonts w:ascii="Arial" w:hAnsi="Arial" w:cs="Arial"/>
          <w:b/>
          <w:bCs/>
          <w:sz w:val="24"/>
          <w:szCs w:val="24"/>
        </w:rPr>
        <w:t>O.E.1.</w:t>
      </w:r>
      <w:r w:rsidRPr="008673A7">
        <w:rPr>
          <w:rFonts w:ascii="Arial" w:hAnsi="Arial" w:cs="Arial"/>
          <w:sz w:val="24"/>
          <w:szCs w:val="24"/>
        </w:rPr>
        <w:t xml:space="preserve"> </w:t>
      </w:r>
      <w:r w:rsidR="007256EF" w:rsidRPr="008673A7">
        <w:rPr>
          <w:rFonts w:ascii="Arial" w:hAnsi="Arial" w:cs="Arial"/>
          <w:sz w:val="24"/>
          <w:szCs w:val="24"/>
        </w:rPr>
        <w:t>Identificar la calidad de lonchera en niños preescolares de la institución educativa inicial Misti en el distrito de Miraflores, Arequipa 2025</w:t>
      </w:r>
    </w:p>
    <w:p w14:paraId="0BFCB2F8" w14:textId="6F2D5E65" w:rsidR="007256EF" w:rsidRPr="00FB082C" w:rsidRDefault="008673A7" w:rsidP="008673A7">
      <w:pPr>
        <w:spacing w:after="240" w:line="360" w:lineRule="auto"/>
        <w:jc w:val="both"/>
        <w:rPr>
          <w:rFonts w:ascii="Arial" w:hAnsi="Arial" w:cs="Arial"/>
        </w:rPr>
      </w:pPr>
      <w:r w:rsidRPr="008673A7">
        <w:rPr>
          <w:rFonts w:ascii="Arial" w:hAnsi="Arial" w:cs="Arial"/>
          <w:b/>
          <w:bCs/>
          <w:sz w:val="24"/>
          <w:szCs w:val="24"/>
        </w:rPr>
        <w:t>O.E.2</w:t>
      </w:r>
      <w:r w:rsidRPr="008673A7">
        <w:rPr>
          <w:rFonts w:ascii="Arial" w:hAnsi="Arial" w:cs="Arial"/>
          <w:sz w:val="24"/>
          <w:szCs w:val="24"/>
        </w:rPr>
        <w:t>.</w:t>
      </w:r>
      <w:r w:rsidR="007256EF" w:rsidRPr="008673A7">
        <w:rPr>
          <w:rFonts w:ascii="Arial" w:hAnsi="Arial" w:cs="Arial"/>
          <w:sz w:val="24"/>
          <w:szCs w:val="24"/>
        </w:rPr>
        <w:t>Identificar el estado nutricional en niños preescolares de la institución educativa inicial Misti en el distrito de Miraflores, Arequipa 2025</w:t>
      </w:r>
    </w:p>
    <w:p w14:paraId="7E6BF968" w14:textId="492B51BC" w:rsidR="00AB2D72" w:rsidRPr="00FB082C" w:rsidRDefault="00005457" w:rsidP="00076B8A">
      <w:pPr>
        <w:spacing w:after="240" w:line="360" w:lineRule="auto"/>
        <w:jc w:val="both"/>
        <w:rPr>
          <w:rFonts w:ascii="Arial" w:hAnsi="Arial" w:cs="Arial"/>
          <w:sz w:val="24"/>
          <w:szCs w:val="24"/>
          <w:lang w:eastAsia="es-PE"/>
        </w:rPr>
      </w:pPr>
      <w:r w:rsidRPr="00FB082C">
        <w:rPr>
          <w:rFonts w:ascii="Arial" w:hAnsi="Arial" w:cs="Arial"/>
          <w:b/>
          <w:bCs/>
          <w:sz w:val="24"/>
          <w:szCs w:val="24"/>
        </w:rPr>
        <w:t>O.E.</w:t>
      </w:r>
      <w:r w:rsidR="008673A7">
        <w:rPr>
          <w:rFonts w:ascii="Arial" w:hAnsi="Arial" w:cs="Arial"/>
          <w:b/>
          <w:bCs/>
          <w:sz w:val="24"/>
          <w:szCs w:val="24"/>
        </w:rPr>
        <w:t>3</w:t>
      </w:r>
      <w:r w:rsidRPr="00FB082C">
        <w:rPr>
          <w:rFonts w:ascii="Arial" w:hAnsi="Arial" w:cs="Arial"/>
          <w:b/>
          <w:bCs/>
          <w:sz w:val="24"/>
          <w:szCs w:val="24"/>
        </w:rPr>
        <w:t>:</w:t>
      </w:r>
      <w:r w:rsidR="00076B8A" w:rsidRPr="00FB082C">
        <w:rPr>
          <w:rFonts w:ascii="Arial" w:hAnsi="Arial" w:cs="Arial"/>
          <w:sz w:val="24"/>
          <w:szCs w:val="24"/>
          <w:lang w:eastAsia="es-PE"/>
        </w:rPr>
        <w:t xml:space="preserve"> Determinar </w:t>
      </w:r>
      <w:r w:rsidR="009139E6" w:rsidRPr="00FB082C">
        <w:rPr>
          <w:rFonts w:ascii="Arial" w:hAnsi="Arial" w:cs="Arial"/>
          <w:sz w:val="24"/>
          <w:szCs w:val="24"/>
        </w:rPr>
        <w:t>la relación entre la calidad de lonchera y peso para la edad en niños preescolares de la institución educativa inicial Misti en el distrito de Miraflores, Arequipa 2025</w:t>
      </w:r>
      <w:r w:rsidR="00C61C68" w:rsidRPr="00FB082C">
        <w:rPr>
          <w:rFonts w:ascii="Arial" w:hAnsi="Arial" w:cs="Arial"/>
          <w:sz w:val="24"/>
          <w:szCs w:val="24"/>
        </w:rPr>
        <w:t>.</w:t>
      </w:r>
    </w:p>
    <w:p w14:paraId="48CBED4F" w14:textId="59235647" w:rsidR="00C61C68" w:rsidRPr="00FB082C" w:rsidRDefault="00BD64DF" w:rsidP="00076B8A">
      <w:pPr>
        <w:spacing w:after="240" w:line="360" w:lineRule="auto"/>
        <w:jc w:val="both"/>
        <w:rPr>
          <w:rFonts w:ascii="Arial" w:hAnsi="Arial" w:cs="Arial"/>
          <w:sz w:val="24"/>
          <w:szCs w:val="24"/>
          <w:lang w:eastAsia="es-PE"/>
        </w:rPr>
      </w:pPr>
      <w:r w:rsidRPr="00FB082C">
        <w:rPr>
          <w:rFonts w:ascii="Arial" w:hAnsi="Arial" w:cs="Arial"/>
          <w:b/>
          <w:bCs/>
          <w:sz w:val="24"/>
          <w:szCs w:val="24"/>
          <w:lang w:eastAsia="es-PE"/>
        </w:rPr>
        <w:t>O.E.</w:t>
      </w:r>
      <w:r>
        <w:rPr>
          <w:rFonts w:ascii="Arial" w:hAnsi="Arial" w:cs="Arial"/>
          <w:b/>
          <w:bCs/>
          <w:sz w:val="24"/>
          <w:szCs w:val="24"/>
          <w:lang w:eastAsia="es-PE"/>
        </w:rPr>
        <w:t>4:</w:t>
      </w:r>
      <w:r w:rsidRPr="00FB082C">
        <w:rPr>
          <w:rFonts w:ascii="Arial" w:hAnsi="Arial" w:cs="Arial"/>
          <w:sz w:val="24"/>
          <w:szCs w:val="24"/>
          <w:lang w:eastAsia="es-PE"/>
        </w:rPr>
        <w:t xml:space="preserve"> Determinar</w:t>
      </w:r>
      <w:r w:rsidR="009139E6" w:rsidRPr="00FB082C">
        <w:rPr>
          <w:rFonts w:ascii="Arial" w:hAnsi="Arial" w:cs="Arial"/>
          <w:sz w:val="24"/>
          <w:szCs w:val="24"/>
          <w:lang w:eastAsia="es-PE"/>
        </w:rPr>
        <w:t xml:space="preserve"> </w:t>
      </w:r>
      <w:r w:rsidR="009139E6" w:rsidRPr="00FB082C">
        <w:rPr>
          <w:rFonts w:ascii="Arial" w:hAnsi="Arial" w:cs="Arial"/>
          <w:sz w:val="24"/>
          <w:szCs w:val="24"/>
        </w:rPr>
        <w:t>la relación entre la calidad de lonchera y talla para la edad en niños preescolares de la institución educativa inicial Misti en el distrito de Miraflores, Arequipa 2025</w:t>
      </w:r>
      <w:r w:rsidR="00C61C68" w:rsidRPr="00FB082C">
        <w:rPr>
          <w:rFonts w:ascii="Arial" w:hAnsi="Arial" w:cs="Arial"/>
          <w:sz w:val="24"/>
          <w:szCs w:val="24"/>
        </w:rPr>
        <w:t>.</w:t>
      </w:r>
    </w:p>
    <w:p w14:paraId="17D02B6D" w14:textId="0F77350C" w:rsidR="00C61C68" w:rsidRDefault="00005457" w:rsidP="00076B8A">
      <w:pPr>
        <w:spacing w:after="240" w:line="360" w:lineRule="auto"/>
        <w:jc w:val="both"/>
        <w:rPr>
          <w:rFonts w:ascii="Arial" w:hAnsi="Arial" w:cs="Arial"/>
          <w:sz w:val="24"/>
          <w:szCs w:val="24"/>
        </w:rPr>
      </w:pPr>
      <w:r w:rsidRPr="00FB082C">
        <w:rPr>
          <w:rFonts w:ascii="Arial" w:hAnsi="Arial" w:cs="Arial"/>
          <w:b/>
          <w:bCs/>
          <w:sz w:val="24"/>
          <w:szCs w:val="24"/>
          <w:lang w:eastAsia="es-PE"/>
        </w:rPr>
        <w:t>O.E.</w:t>
      </w:r>
      <w:r w:rsidR="00BD64DF">
        <w:rPr>
          <w:rFonts w:ascii="Arial" w:hAnsi="Arial" w:cs="Arial"/>
          <w:b/>
          <w:bCs/>
          <w:sz w:val="24"/>
          <w:szCs w:val="24"/>
          <w:lang w:eastAsia="es-PE"/>
        </w:rPr>
        <w:t xml:space="preserve">5: </w:t>
      </w:r>
      <w:r w:rsidR="00743D9A" w:rsidRPr="00FB082C">
        <w:rPr>
          <w:rFonts w:ascii="Arial" w:hAnsi="Arial" w:cs="Arial"/>
          <w:sz w:val="24"/>
          <w:szCs w:val="24"/>
          <w:lang w:eastAsia="es-PE"/>
        </w:rPr>
        <w:t xml:space="preserve">Determinar </w:t>
      </w:r>
      <w:r w:rsidR="009139E6" w:rsidRPr="00FB082C">
        <w:rPr>
          <w:rFonts w:ascii="Arial" w:hAnsi="Arial" w:cs="Arial"/>
          <w:sz w:val="24"/>
          <w:szCs w:val="24"/>
        </w:rPr>
        <w:t>la relación entre la calidad de lonchera y peso para la talla en niños preescolares de la institución educativa inicial Misti en el distrito de Miraflores, Arequipa 2025</w:t>
      </w:r>
      <w:r w:rsidR="00C61C68" w:rsidRPr="00FB082C">
        <w:rPr>
          <w:rFonts w:ascii="Arial" w:hAnsi="Arial" w:cs="Arial"/>
          <w:sz w:val="24"/>
          <w:szCs w:val="24"/>
        </w:rPr>
        <w:t>.</w:t>
      </w:r>
    </w:p>
    <w:p w14:paraId="4C3EE861" w14:textId="53B008AB" w:rsidR="00D67370" w:rsidRPr="00FB082C" w:rsidRDefault="00076B8A" w:rsidP="00A73E8A">
      <w:pPr>
        <w:pStyle w:val="Ttulo2"/>
        <w:spacing w:before="0" w:after="240" w:line="360" w:lineRule="auto"/>
        <w:rPr>
          <w:rFonts w:cs="Arial"/>
          <w:szCs w:val="24"/>
          <w:lang w:val="es-PE"/>
        </w:rPr>
      </w:pPr>
      <w:bookmarkStart w:id="10" w:name="_Toc174457930"/>
      <w:bookmarkEnd w:id="9"/>
      <w:r w:rsidRPr="00FB082C">
        <w:rPr>
          <w:rFonts w:cs="Arial"/>
          <w:szCs w:val="24"/>
          <w:lang w:val="es-PE"/>
        </w:rPr>
        <w:t>2</w:t>
      </w:r>
      <w:r w:rsidR="00005457" w:rsidRPr="00FB082C">
        <w:rPr>
          <w:rFonts w:cs="Arial"/>
          <w:szCs w:val="24"/>
          <w:lang w:val="es-PE"/>
        </w:rPr>
        <w:t>.</w:t>
      </w:r>
      <w:r w:rsidRPr="00FB082C">
        <w:rPr>
          <w:rFonts w:cs="Arial"/>
          <w:szCs w:val="24"/>
          <w:lang w:val="es-PE"/>
        </w:rPr>
        <w:t xml:space="preserve">6. </w:t>
      </w:r>
      <w:r w:rsidR="00005457" w:rsidRPr="00FB082C">
        <w:rPr>
          <w:rFonts w:cs="Arial"/>
          <w:szCs w:val="24"/>
          <w:lang w:val="es-PE"/>
        </w:rPr>
        <w:t xml:space="preserve"> </w:t>
      </w:r>
      <w:r w:rsidR="00D67370" w:rsidRPr="00FB082C">
        <w:rPr>
          <w:rFonts w:cs="Arial"/>
          <w:szCs w:val="24"/>
          <w:lang w:val="es-PE"/>
        </w:rPr>
        <w:t>Justificación e importancia</w:t>
      </w:r>
      <w:bookmarkEnd w:id="10"/>
    </w:p>
    <w:p w14:paraId="1C9FE390" w14:textId="56F7667C" w:rsidR="00005457" w:rsidRPr="00FB082C" w:rsidRDefault="00784757" w:rsidP="00F635B3">
      <w:pPr>
        <w:pStyle w:val="Ttulo3"/>
        <w:rPr>
          <w:color w:val="auto"/>
        </w:rPr>
      </w:pPr>
      <w:r w:rsidRPr="00FB082C">
        <w:rPr>
          <w:color w:val="auto"/>
        </w:rPr>
        <w:t>2</w:t>
      </w:r>
      <w:r w:rsidR="00F635B3" w:rsidRPr="00FB082C">
        <w:rPr>
          <w:color w:val="auto"/>
        </w:rPr>
        <w:t>.</w:t>
      </w:r>
      <w:r w:rsidRPr="00FB082C">
        <w:rPr>
          <w:color w:val="auto"/>
        </w:rPr>
        <w:t>6</w:t>
      </w:r>
      <w:r w:rsidR="00F635B3" w:rsidRPr="00FB082C">
        <w:rPr>
          <w:color w:val="auto"/>
        </w:rPr>
        <w:t xml:space="preserve">.1. </w:t>
      </w:r>
      <w:r w:rsidR="00005457" w:rsidRPr="00FB082C">
        <w:rPr>
          <w:color w:val="auto"/>
        </w:rPr>
        <w:t xml:space="preserve">Justificación </w:t>
      </w:r>
    </w:p>
    <w:p w14:paraId="6C239144" w14:textId="2B88BEF6" w:rsidR="00784757" w:rsidRPr="00FB082C" w:rsidRDefault="00784757" w:rsidP="00784757"/>
    <w:p w14:paraId="3812B484" w14:textId="0C7E1345" w:rsidR="00784757" w:rsidRDefault="00411F00" w:rsidP="00411F00">
      <w:pPr>
        <w:spacing w:line="276" w:lineRule="auto"/>
        <w:jc w:val="both"/>
        <w:rPr>
          <w:rFonts w:ascii="Arial" w:hAnsi="Arial" w:cs="Arial"/>
          <w:b/>
          <w:bCs/>
          <w:sz w:val="24"/>
          <w:szCs w:val="24"/>
        </w:rPr>
      </w:pPr>
      <w:r w:rsidRPr="00FB082C">
        <w:rPr>
          <w:rFonts w:ascii="Arial" w:hAnsi="Arial" w:cs="Arial"/>
          <w:b/>
          <w:bCs/>
          <w:sz w:val="24"/>
          <w:szCs w:val="24"/>
        </w:rPr>
        <w:t>Justificación</w:t>
      </w:r>
      <w:r w:rsidR="00784757" w:rsidRPr="00FB082C">
        <w:rPr>
          <w:rFonts w:ascii="Arial" w:hAnsi="Arial" w:cs="Arial"/>
          <w:b/>
          <w:bCs/>
          <w:sz w:val="24"/>
          <w:szCs w:val="24"/>
        </w:rPr>
        <w:t xml:space="preserve"> </w:t>
      </w:r>
      <w:r w:rsidRPr="00FB082C">
        <w:rPr>
          <w:rFonts w:ascii="Arial" w:hAnsi="Arial" w:cs="Arial"/>
          <w:b/>
          <w:bCs/>
          <w:sz w:val="24"/>
          <w:szCs w:val="24"/>
        </w:rPr>
        <w:t>Teórica</w:t>
      </w:r>
      <w:r w:rsidR="00784757" w:rsidRPr="00FB082C">
        <w:rPr>
          <w:rFonts w:ascii="Arial" w:hAnsi="Arial" w:cs="Arial"/>
          <w:b/>
          <w:bCs/>
          <w:sz w:val="24"/>
          <w:szCs w:val="24"/>
        </w:rPr>
        <w:t xml:space="preserve"> </w:t>
      </w:r>
    </w:p>
    <w:p w14:paraId="6CA6CB85" w14:textId="455D024F" w:rsidR="000A268D" w:rsidRPr="00A72295" w:rsidRDefault="000A268D" w:rsidP="000A268D">
      <w:pPr>
        <w:spacing w:line="360" w:lineRule="auto"/>
        <w:jc w:val="both"/>
        <w:rPr>
          <w:rFonts w:ascii="Arial" w:hAnsi="Arial" w:cs="Arial"/>
          <w:b/>
          <w:bCs/>
          <w:sz w:val="24"/>
          <w:szCs w:val="24"/>
        </w:rPr>
      </w:pPr>
      <w:r w:rsidRPr="00A72295">
        <w:rPr>
          <w:rFonts w:ascii="Arial" w:hAnsi="Arial" w:cs="Arial"/>
          <w:sz w:val="24"/>
          <w:szCs w:val="24"/>
        </w:rPr>
        <w:t xml:space="preserve">Desde </w:t>
      </w:r>
      <w:r w:rsidR="008C6CE8">
        <w:rPr>
          <w:rFonts w:ascii="Arial" w:hAnsi="Arial" w:cs="Arial"/>
          <w:sz w:val="24"/>
          <w:szCs w:val="24"/>
        </w:rPr>
        <w:t xml:space="preserve">una </w:t>
      </w:r>
      <w:r w:rsidRPr="00A72295">
        <w:rPr>
          <w:rFonts w:ascii="Arial" w:hAnsi="Arial" w:cs="Arial"/>
          <w:sz w:val="24"/>
          <w:szCs w:val="24"/>
        </w:rPr>
        <w:t>perspectiva</w:t>
      </w:r>
      <w:r>
        <w:rPr>
          <w:rFonts w:ascii="Arial" w:hAnsi="Arial" w:cs="Arial"/>
          <w:b/>
          <w:bCs/>
          <w:sz w:val="24"/>
          <w:szCs w:val="24"/>
        </w:rPr>
        <w:t xml:space="preserve"> </w:t>
      </w:r>
      <w:r w:rsidRPr="00FB082C">
        <w:rPr>
          <w:rFonts w:ascii="Arial" w:hAnsi="Arial" w:cs="Arial"/>
          <w:sz w:val="24"/>
          <w:szCs w:val="24"/>
        </w:rPr>
        <w:t>Teóri</w:t>
      </w:r>
      <w:r>
        <w:rPr>
          <w:rFonts w:ascii="Arial" w:hAnsi="Arial" w:cs="Arial"/>
          <w:sz w:val="24"/>
          <w:szCs w:val="24"/>
        </w:rPr>
        <w:t xml:space="preserve">co, </w:t>
      </w:r>
      <w:r w:rsidR="008C6CE8">
        <w:rPr>
          <w:rFonts w:ascii="Arial" w:hAnsi="Arial" w:cs="Arial"/>
          <w:sz w:val="24"/>
          <w:szCs w:val="24"/>
        </w:rPr>
        <w:t xml:space="preserve">se justifica por </w:t>
      </w:r>
      <w:r>
        <w:rPr>
          <w:rFonts w:ascii="Arial" w:hAnsi="Arial" w:cs="Arial"/>
          <w:sz w:val="24"/>
          <w:szCs w:val="24"/>
        </w:rPr>
        <w:t>la necesidad de ampliar y generar conocimiento científico sobre la calidad de loncheras y el estado nutricional en niños preescolares</w:t>
      </w:r>
      <w:r w:rsidRPr="00FB082C">
        <w:rPr>
          <w:rFonts w:ascii="Arial" w:hAnsi="Arial" w:cs="Arial"/>
          <w:sz w:val="24"/>
          <w:szCs w:val="24"/>
        </w:rPr>
        <w:t xml:space="preserve">. </w:t>
      </w:r>
      <w:r w:rsidR="008C6CE8">
        <w:rPr>
          <w:rFonts w:ascii="Arial" w:hAnsi="Arial" w:cs="Arial"/>
          <w:sz w:val="24"/>
          <w:szCs w:val="24"/>
        </w:rPr>
        <w:t>Basado en los siguientes modelos ,</w:t>
      </w:r>
      <w:r w:rsidRPr="00FB082C">
        <w:rPr>
          <w:rFonts w:ascii="Arial" w:hAnsi="Arial" w:cs="Arial"/>
          <w:sz w:val="24"/>
          <w:szCs w:val="24"/>
        </w:rPr>
        <w:t xml:space="preserve">Teoría de Adaptación de Callista Roy, </w:t>
      </w:r>
      <w:r w:rsidR="008C6CE8">
        <w:rPr>
          <w:rFonts w:ascii="Arial" w:hAnsi="Arial" w:cs="Arial"/>
          <w:sz w:val="24"/>
          <w:szCs w:val="24"/>
        </w:rPr>
        <w:t xml:space="preserve">nos permite </w:t>
      </w:r>
      <w:r w:rsidRPr="00FB082C">
        <w:rPr>
          <w:rFonts w:ascii="Arial" w:hAnsi="Arial" w:cs="Arial"/>
          <w:sz w:val="24"/>
          <w:szCs w:val="24"/>
        </w:rPr>
        <w:t xml:space="preserve"> comprender como el niño en etapa preescolar responde a los estímulos nutricionales del entorno, manifestando su estado nutricional como una forma de adaptación fisiológica .</w:t>
      </w:r>
      <w:r w:rsidR="00913380">
        <w:rPr>
          <w:rFonts w:ascii="Arial" w:hAnsi="Arial" w:cs="Arial"/>
          <w:sz w:val="24"/>
          <w:szCs w:val="24"/>
        </w:rPr>
        <w:t xml:space="preserve"> Por consiguiente ,</w:t>
      </w:r>
      <w:r w:rsidRPr="00FB082C">
        <w:rPr>
          <w:rFonts w:ascii="Arial" w:hAnsi="Arial" w:cs="Arial"/>
          <w:sz w:val="24"/>
          <w:szCs w:val="24"/>
        </w:rPr>
        <w:t xml:space="preserve"> Teoría de las necesidades humanas de Abraham Maslow lo cual establece que la alimentación es una necesidad fisiológica fundamental .Esta cumple un rol clave en la satisfacción de las necesidades de los niños </w:t>
      </w:r>
      <w:r w:rsidRPr="00FB082C">
        <w:rPr>
          <w:rFonts w:ascii="Arial" w:hAnsi="Arial" w:cs="Arial"/>
          <w:sz w:val="24"/>
          <w:szCs w:val="24"/>
        </w:rPr>
        <w:lastRenderedPageBreak/>
        <w:t xml:space="preserve">preescolares, cuando la alimentación no es la adecuada, el estado nutricional se ve comprometido, afectando las posibilidades de alcanzar niveles superiores de bienestar, seguridad y desarrollo integral. Por último, también, se consideró la Teoría del Déficit de Autocuidado de Dorothea Orem, </w:t>
      </w:r>
      <w:r w:rsidR="00231C2A">
        <w:rPr>
          <w:rFonts w:ascii="Arial" w:hAnsi="Arial" w:cs="Arial"/>
          <w:sz w:val="24"/>
          <w:szCs w:val="24"/>
        </w:rPr>
        <w:t xml:space="preserve">detalla </w:t>
      </w:r>
      <w:r w:rsidRPr="00FB082C">
        <w:rPr>
          <w:rFonts w:ascii="Arial" w:hAnsi="Arial" w:cs="Arial"/>
          <w:sz w:val="24"/>
          <w:szCs w:val="24"/>
        </w:rPr>
        <w:t>que cuando los individuos no pueden cubrir por si mismos sus necesidades básicas, deben ser asistidos por sus cuidadores. Desde la perspectiva de enfermería, es fundamental identificar estas deficiencias y promover intervenciones educativas que fortalezcan el rol de los cuidadores en el cumplimiento de una alimentación balanceada. Al conectar estas teorías, la investigación no solo se centró con conceptos solidos sino también sustento la relevancia de estudiar la calidad de las loncheras como factor determinante en el estado nutricional del niño preescolar. En el ámbito de enfermería, se</w:t>
      </w:r>
      <w:r w:rsidR="00913380">
        <w:rPr>
          <w:rFonts w:ascii="Arial" w:hAnsi="Arial" w:cs="Arial"/>
          <w:sz w:val="24"/>
          <w:szCs w:val="24"/>
        </w:rPr>
        <w:t xml:space="preserve"> destaca ,</w:t>
      </w:r>
      <w:r w:rsidRPr="00FB082C">
        <w:rPr>
          <w:rFonts w:ascii="Arial" w:hAnsi="Arial" w:cs="Arial"/>
          <w:sz w:val="24"/>
          <w:szCs w:val="24"/>
        </w:rPr>
        <w:t>la promoción de la salud mediante acciones preventiv</w:t>
      </w:r>
      <w:r w:rsidR="00913380">
        <w:rPr>
          <w:rFonts w:ascii="Arial" w:hAnsi="Arial" w:cs="Arial"/>
          <w:sz w:val="24"/>
          <w:szCs w:val="24"/>
        </w:rPr>
        <w:t xml:space="preserve">as el cual </w:t>
      </w:r>
      <w:r w:rsidR="00231C2A">
        <w:rPr>
          <w:rFonts w:ascii="Arial" w:hAnsi="Arial" w:cs="Arial"/>
          <w:sz w:val="24"/>
          <w:szCs w:val="24"/>
        </w:rPr>
        <w:t xml:space="preserve"> desempeña un papel crucial </w:t>
      </w:r>
      <w:r w:rsidRPr="00FB082C">
        <w:rPr>
          <w:rFonts w:ascii="Arial" w:hAnsi="Arial" w:cs="Arial"/>
          <w:sz w:val="24"/>
          <w:szCs w:val="24"/>
        </w:rPr>
        <w:t xml:space="preserve">, acciones preventivas y educativas orientadas a mejorar los </w:t>
      </w:r>
      <w:r w:rsidR="00231C2A">
        <w:rPr>
          <w:rFonts w:ascii="Arial" w:hAnsi="Arial" w:cs="Arial"/>
          <w:sz w:val="24"/>
          <w:szCs w:val="24"/>
        </w:rPr>
        <w:t xml:space="preserve">regímenes alimentarios </w:t>
      </w:r>
      <w:r w:rsidRPr="00FB082C">
        <w:rPr>
          <w:rFonts w:ascii="Arial" w:hAnsi="Arial" w:cs="Arial"/>
          <w:sz w:val="24"/>
          <w:szCs w:val="24"/>
        </w:rPr>
        <w:t xml:space="preserve"> y medidas antropométricas </w:t>
      </w:r>
      <w:r w:rsidR="00231C2A">
        <w:rPr>
          <w:rFonts w:ascii="Arial" w:hAnsi="Arial" w:cs="Arial"/>
          <w:sz w:val="24"/>
          <w:szCs w:val="24"/>
        </w:rPr>
        <w:t>.</w:t>
      </w:r>
    </w:p>
    <w:p w14:paraId="5BB6034C" w14:textId="77777777" w:rsidR="000A268D" w:rsidRPr="00FB082C" w:rsidRDefault="000A268D" w:rsidP="00411F00">
      <w:pPr>
        <w:spacing w:line="276" w:lineRule="auto"/>
        <w:jc w:val="both"/>
        <w:rPr>
          <w:rFonts w:ascii="Arial" w:hAnsi="Arial" w:cs="Arial"/>
          <w:b/>
          <w:bCs/>
          <w:sz w:val="24"/>
          <w:szCs w:val="24"/>
        </w:rPr>
      </w:pPr>
    </w:p>
    <w:p w14:paraId="565F3F5A" w14:textId="68DFA134" w:rsidR="008F6FA6" w:rsidRPr="00FB082C" w:rsidRDefault="00F50FF2" w:rsidP="00411F00">
      <w:pPr>
        <w:spacing w:line="360" w:lineRule="auto"/>
        <w:jc w:val="both"/>
        <w:rPr>
          <w:rFonts w:ascii="Arial" w:hAnsi="Arial" w:cs="Arial"/>
          <w:b/>
          <w:bCs/>
          <w:sz w:val="24"/>
          <w:szCs w:val="24"/>
        </w:rPr>
      </w:pPr>
      <w:r w:rsidRPr="00FB082C">
        <w:rPr>
          <w:rFonts w:ascii="Arial" w:hAnsi="Arial" w:cs="Arial"/>
          <w:b/>
          <w:bCs/>
          <w:sz w:val="24"/>
          <w:szCs w:val="24"/>
        </w:rPr>
        <w:t>Justificación</w:t>
      </w:r>
      <w:r w:rsidR="008F6FA6" w:rsidRPr="00FB082C">
        <w:rPr>
          <w:rFonts w:ascii="Arial" w:hAnsi="Arial" w:cs="Arial"/>
          <w:b/>
          <w:bCs/>
          <w:sz w:val="24"/>
          <w:szCs w:val="24"/>
        </w:rPr>
        <w:t xml:space="preserve"> Practica</w:t>
      </w:r>
    </w:p>
    <w:p w14:paraId="47A2C5CE" w14:textId="3AE87384" w:rsidR="00D95F85" w:rsidRDefault="008F6FA6" w:rsidP="00F50FF2">
      <w:pPr>
        <w:spacing w:line="360" w:lineRule="auto"/>
        <w:jc w:val="both"/>
        <w:rPr>
          <w:rFonts w:ascii="Arial" w:hAnsi="Arial" w:cs="Arial"/>
          <w:sz w:val="24"/>
          <w:szCs w:val="24"/>
        </w:rPr>
      </w:pPr>
      <w:r w:rsidRPr="00FB082C">
        <w:rPr>
          <w:rFonts w:ascii="Arial" w:hAnsi="Arial" w:cs="Arial"/>
          <w:sz w:val="24"/>
          <w:szCs w:val="24"/>
        </w:rPr>
        <w:t xml:space="preserve">La investigación tuvo una justificación </w:t>
      </w:r>
      <w:r w:rsidR="00535F23" w:rsidRPr="00FB082C">
        <w:rPr>
          <w:rFonts w:ascii="Arial" w:hAnsi="Arial" w:cs="Arial"/>
          <w:sz w:val="24"/>
          <w:szCs w:val="24"/>
        </w:rPr>
        <w:t xml:space="preserve">práctica, ya que </w:t>
      </w:r>
      <w:r w:rsidRPr="00FB082C">
        <w:rPr>
          <w:rFonts w:ascii="Arial" w:hAnsi="Arial" w:cs="Arial"/>
          <w:sz w:val="24"/>
          <w:szCs w:val="24"/>
        </w:rPr>
        <w:t xml:space="preserve">permite identificar deficiencias alimentarias comunes en las loncheras enviadas por los padres de </w:t>
      </w:r>
      <w:r w:rsidR="008673A7" w:rsidRPr="00FB082C">
        <w:rPr>
          <w:rFonts w:ascii="Arial" w:hAnsi="Arial" w:cs="Arial"/>
          <w:sz w:val="24"/>
          <w:szCs w:val="24"/>
        </w:rPr>
        <w:t>familia,</w:t>
      </w:r>
      <w:r w:rsidRPr="00FB082C">
        <w:rPr>
          <w:rFonts w:ascii="Arial" w:hAnsi="Arial" w:cs="Arial"/>
          <w:sz w:val="24"/>
          <w:szCs w:val="24"/>
        </w:rPr>
        <w:t xml:space="preserve"> lo cual es fundamental para diseñar estrategias de intervención y educación nutricional desde el ámbito de </w:t>
      </w:r>
      <w:r w:rsidR="008673A7" w:rsidRPr="00FB082C">
        <w:rPr>
          <w:rFonts w:ascii="Arial" w:hAnsi="Arial" w:cs="Arial"/>
          <w:sz w:val="24"/>
          <w:szCs w:val="24"/>
        </w:rPr>
        <w:t>enfermería. La</w:t>
      </w:r>
      <w:r w:rsidRPr="00FB082C">
        <w:rPr>
          <w:rFonts w:ascii="Arial" w:hAnsi="Arial" w:cs="Arial"/>
          <w:sz w:val="24"/>
          <w:szCs w:val="24"/>
        </w:rPr>
        <w:t xml:space="preserve"> importancia de este estudio </w:t>
      </w:r>
      <w:r w:rsidR="008673A7" w:rsidRPr="00FB082C">
        <w:rPr>
          <w:rFonts w:ascii="Arial" w:hAnsi="Arial" w:cs="Arial"/>
          <w:sz w:val="24"/>
          <w:szCs w:val="24"/>
        </w:rPr>
        <w:t>radico en</w:t>
      </w:r>
      <w:r w:rsidRPr="00FB082C">
        <w:rPr>
          <w:rFonts w:ascii="Arial" w:hAnsi="Arial" w:cs="Arial"/>
          <w:sz w:val="24"/>
          <w:szCs w:val="24"/>
        </w:rPr>
        <w:t xml:space="preserve"> su contribución para fomentar una alimentación </w:t>
      </w:r>
      <w:r w:rsidR="00D95F85" w:rsidRPr="00FB082C">
        <w:rPr>
          <w:rFonts w:ascii="Arial" w:hAnsi="Arial" w:cs="Arial"/>
          <w:sz w:val="24"/>
          <w:szCs w:val="24"/>
        </w:rPr>
        <w:t xml:space="preserve">escolar </w:t>
      </w:r>
      <w:r w:rsidRPr="00FB082C">
        <w:rPr>
          <w:rFonts w:ascii="Arial" w:hAnsi="Arial" w:cs="Arial"/>
          <w:sz w:val="24"/>
          <w:szCs w:val="24"/>
        </w:rPr>
        <w:t>saludable</w:t>
      </w:r>
      <w:r w:rsidR="00D95F85" w:rsidRPr="00FB082C">
        <w:rPr>
          <w:rFonts w:ascii="Arial" w:hAnsi="Arial" w:cs="Arial"/>
          <w:sz w:val="24"/>
          <w:szCs w:val="24"/>
        </w:rPr>
        <w:t>, basada en recomendaciones nutricionales adaptadas al niño.</w:t>
      </w:r>
      <w:r w:rsidR="000C5600">
        <w:rPr>
          <w:rFonts w:ascii="Arial" w:hAnsi="Arial" w:cs="Arial"/>
          <w:sz w:val="24"/>
          <w:szCs w:val="24"/>
        </w:rPr>
        <w:t xml:space="preserve"> </w:t>
      </w:r>
      <w:r w:rsidR="00535F23" w:rsidRPr="00FB082C">
        <w:rPr>
          <w:rFonts w:ascii="Arial" w:hAnsi="Arial" w:cs="Arial"/>
          <w:sz w:val="24"/>
          <w:szCs w:val="24"/>
        </w:rPr>
        <w:t>Además,</w:t>
      </w:r>
      <w:r w:rsidR="00D95F85" w:rsidRPr="00FB082C">
        <w:rPr>
          <w:rFonts w:ascii="Arial" w:hAnsi="Arial" w:cs="Arial"/>
          <w:sz w:val="24"/>
          <w:szCs w:val="24"/>
        </w:rPr>
        <w:t xml:space="preserve"> la investigación permitirá que el profesional de </w:t>
      </w:r>
      <w:r w:rsidR="00535F23" w:rsidRPr="00FB082C">
        <w:rPr>
          <w:rFonts w:ascii="Arial" w:hAnsi="Arial" w:cs="Arial"/>
          <w:sz w:val="24"/>
          <w:szCs w:val="24"/>
        </w:rPr>
        <w:t>enfermería,</w:t>
      </w:r>
      <w:r w:rsidR="00D95F85" w:rsidRPr="00FB082C">
        <w:rPr>
          <w:rFonts w:ascii="Arial" w:hAnsi="Arial" w:cs="Arial"/>
          <w:sz w:val="24"/>
          <w:szCs w:val="24"/>
        </w:rPr>
        <w:t xml:space="preserve"> en </w:t>
      </w:r>
      <w:r w:rsidR="00535F23" w:rsidRPr="00FB082C">
        <w:rPr>
          <w:rFonts w:ascii="Arial" w:hAnsi="Arial" w:cs="Arial"/>
          <w:sz w:val="24"/>
          <w:szCs w:val="24"/>
        </w:rPr>
        <w:t>su</w:t>
      </w:r>
      <w:r w:rsidR="00D95F85" w:rsidRPr="00FB082C">
        <w:rPr>
          <w:rFonts w:ascii="Arial" w:hAnsi="Arial" w:cs="Arial"/>
          <w:sz w:val="24"/>
          <w:szCs w:val="24"/>
        </w:rPr>
        <w:t xml:space="preserve"> rol </w:t>
      </w:r>
      <w:r w:rsidR="00535F23" w:rsidRPr="00FB082C">
        <w:rPr>
          <w:rFonts w:ascii="Arial" w:hAnsi="Arial" w:cs="Arial"/>
          <w:sz w:val="24"/>
          <w:szCs w:val="24"/>
        </w:rPr>
        <w:t>comunitario,</w:t>
      </w:r>
      <w:r w:rsidR="00D95F85" w:rsidRPr="00FB082C">
        <w:rPr>
          <w:rFonts w:ascii="Arial" w:hAnsi="Arial" w:cs="Arial"/>
          <w:sz w:val="24"/>
          <w:szCs w:val="24"/>
        </w:rPr>
        <w:t xml:space="preserve"> lidere actividades preventivo-</w:t>
      </w:r>
      <w:r w:rsidR="00535F23" w:rsidRPr="00FB082C">
        <w:rPr>
          <w:rFonts w:ascii="Arial" w:hAnsi="Arial" w:cs="Arial"/>
          <w:sz w:val="24"/>
          <w:szCs w:val="24"/>
        </w:rPr>
        <w:t>promocionales.</w:t>
      </w:r>
      <w:r w:rsidR="00D95F85" w:rsidRPr="00FB082C">
        <w:rPr>
          <w:rFonts w:ascii="Arial" w:hAnsi="Arial" w:cs="Arial"/>
          <w:sz w:val="24"/>
          <w:szCs w:val="24"/>
        </w:rPr>
        <w:t xml:space="preserve"> Esto fortalecerá el autocuidado delegado de los </w:t>
      </w:r>
      <w:r w:rsidR="00535F23" w:rsidRPr="00FB082C">
        <w:rPr>
          <w:rFonts w:ascii="Arial" w:hAnsi="Arial" w:cs="Arial"/>
          <w:sz w:val="24"/>
          <w:szCs w:val="24"/>
        </w:rPr>
        <w:t>cuidadores,</w:t>
      </w:r>
      <w:r w:rsidR="00D95F85" w:rsidRPr="00FB082C">
        <w:rPr>
          <w:rFonts w:ascii="Arial" w:hAnsi="Arial" w:cs="Arial"/>
          <w:sz w:val="24"/>
          <w:szCs w:val="24"/>
        </w:rPr>
        <w:t xml:space="preserve"> contribuirá a reducir los riesgos de malnutrición, sobrepeso u obesidad infantil</w:t>
      </w:r>
      <w:r w:rsidR="000C5600">
        <w:rPr>
          <w:rFonts w:ascii="Arial" w:hAnsi="Arial" w:cs="Arial"/>
          <w:sz w:val="24"/>
          <w:szCs w:val="24"/>
        </w:rPr>
        <w:t xml:space="preserve">. </w:t>
      </w:r>
      <w:r w:rsidR="00F50FF2" w:rsidRPr="00FB082C">
        <w:rPr>
          <w:rFonts w:ascii="Arial" w:hAnsi="Arial" w:cs="Arial"/>
          <w:sz w:val="24"/>
          <w:szCs w:val="24"/>
        </w:rPr>
        <w:t>Estas estrategias</w:t>
      </w:r>
      <w:r w:rsidR="00231C2A">
        <w:rPr>
          <w:rFonts w:ascii="Arial" w:hAnsi="Arial" w:cs="Arial"/>
          <w:sz w:val="24"/>
          <w:szCs w:val="24"/>
        </w:rPr>
        <w:t xml:space="preserve"> </w:t>
      </w:r>
      <w:r w:rsidR="00535F23" w:rsidRPr="00FB082C">
        <w:rPr>
          <w:rFonts w:ascii="Arial" w:hAnsi="Arial" w:cs="Arial"/>
          <w:sz w:val="24"/>
          <w:szCs w:val="24"/>
        </w:rPr>
        <w:t>aportaran</w:t>
      </w:r>
      <w:r w:rsidR="00231C2A">
        <w:rPr>
          <w:rFonts w:ascii="Arial" w:hAnsi="Arial" w:cs="Arial"/>
          <w:sz w:val="24"/>
          <w:szCs w:val="24"/>
        </w:rPr>
        <w:t xml:space="preserve"> en </w:t>
      </w:r>
      <w:r w:rsidR="00535F23" w:rsidRPr="00FB082C">
        <w:rPr>
          <w:rFonts w:ascii="Arial" w:hAnsi="Arial" w:cs="Arial"/>
          <w:sz w:val="24"/>
          <w:szCs w:val="24"/>
        </w:rPr>
        <w:t xml:space="preserve"> el conocim</w:t>
      </w:r>
      <w:r w:rsidR="00F50FF2" w:rsidRPr="00FB082C">
        <w:rPr>
          <w:rFonts w:ascii="Arial" w:hAnsi="Arial" w:cs="Arial"/>
          <w:sz w:val="24"/>
          <w:szCs w:val="24"/>
        </w:rPr>
        <w:t xml:space="preserve">iento </w:t>
      </w:r>
      <w:r w:rsidR="00535F23" w:rsidRPr="00FB082C">
        <w:rPr>
          <w:rFonts w:ascii="Arial" w:hAnsi="Arial" w:cs="Arial"/>
          <w:sz w:val="24"/>
          <w:szCs w:val="24"/>
        </w:rPr>
        <w:t>científico,</w:t>
      </w:r>
      <w:r w:rsidR="00F50FF2" w:rsidRPr="00FB082C">
        <w:rPr>
          <w:rFonts w:ascii="Arial" w:hAnsi="Arial" w:cs="Arial"/>
          <w:sz w:val="24"/>
          <w:szCs w:val="24"/>
        </w:rPr>
        <w:t xml:space="preserve"> promoviendo </w:t>
      </w:r>
      <w:r w:rsidR="00535F23" w:rsidRPr="00FB082C">
        <w:rPr>
          <w:rFonts w:ascii="Arial" w:hAnsi="Arial" w:cs="Arial"/>
          <w:sz w:val="24"/>
          <w:szCs w:val="24"/>
        </w:rPr>
        <w:t>hábitos</w:t>
      </w:r>
      <w:r w:rsidR="00F50FF2" w:rsidRPr="00FB082C">
        <w:rPr>
          <w:rFonts w:ascii="Arial" w:hAnsi="Arial" w:cs="Arial"/>
          <w:sz w:val="24"/>
          <w:szCs w:val="24"/>
        </w:rPr>
        <w:t xml:space="preserve"> saludables lo que impactara positivamente en su estado de salud </w:t>
      </w:r>
      <w:r w:rsidR="00231C2A">
        <w:rPr>
          <w:rFonts w:ascii="Arial" w:hAnsi="Arial" w:cs="Arial"/>
          <w:sz w:val="24"/>
          <w:szCs w:val="24"/>
        </w:rPr>
        <w:t>.</w:t>
      </w:r>
      <w:r w:rsidR="00F50FF2" w:rsidRPr="00FB082C">
        <w:rPr>
          <w:rFonts w:ascii="Arial" w:hAnsi="Arial" w:cs="Arial"/>
          <w:sz w:val="24"/>
          <w:szCs w:val="24"/>
        </w:rPr>
        <w:t xml:space="preserve"> </w:t>
      </w:r>
    </w:p>
    <w:p w14:paraId="02A47216" w14:textId="77777777" w:rsidR="00913380" w:rsidRPr="00FB082C" w:rsidRDefault="00913380" w:rsidP="00F50FF2">
      <w:pPr>
        <w:spacing w:line="360" w:lineRule="auto"/>
        <w:jc w:val="both"/>
        <w:rPr>
          <w:rFonts w:ascii="Arial" w:hAnsi="Arial" w:cs="Arial"/>
          <w:sz w:val="24"/>
          <w:szCs w:val="24"/>
        </w:rPr>
      </w:pPr>
    </w:p>
    <w:p w14:paraId="12D77015" w14:textId="24139BF0" w:rsidR="00F50FF2" w:rsidRPr="00FB082C" w:rsidRDefault="00F50FF2" w:rsidP="00F50FF2">
      <w:pPr>
        <w:spacing w:line="360" w:lineRule="auto"/>
        <w:jc w:val="both"/>
        <w:rPr>
          <w:rFonts w:ascii="Arial" w:hAnsi="Arial" w:cs="Arial"/>
          <w:b/>
          <w:bCs/>
          <w:sz w:val="24"/>
          <w:szCs w:val="24"/>
        </w:rPr>
      </w:pPr>
      <w:r w:rsidRPr="00FB082C">
        <w:rPr>
          <w:rFonts w:ascii="Arial" w:hAnsi="Arial" w:cs="Arial"/>
          <w:b/>
          <w:bCs/>
          <w:sz w:val="24"/>
          <w:szCs w:val="24"/>
        </w:rPr>
        <w:lastRenderedPageBreak/>
        <w:t xml:space="preserve">Justificación Metodológica </w:t>
      </w:r>
    </w:p>
    <w:p w14:paraId="1F521ADC" w14:textId="251FF6E7" w:rsidR="00F50FF2" w:rsidRPr="00FB082C" w:rsidRDefault="00F50FF2" w:rsidP="00F50FF2">
      <w:pPr>
        <w:spacing w:line="360" w:lineRule="auto"/>
        <w:jc w:val="both"/>
        <w:rPr>
          <w:rFonts w:ascii="Arial" w:hAnsi="Arial" w:cs="Arial"/>
          <w:sz w:val="24"/>
          <w:szCs w:val="24"/>
        </w:rPr>
      </w:pPr>
      <w:r w:rsidRPr="00FB082C">
        <w:rPr>
          <w:rFonts w:ascii="Arial" w:hAnsi="Arial" w:cs="Arial"/>
          <w:sz w:val="24"/>
          <w:szCs w:val="24"/>
        </w:rPr>
        <w:t xml:space="preserve">La investigación se </w:t>
      </w:r>
      <w:r w:rsidR="00535F23" w:rsidRPr="00FB082C">
        <w:rPr>
          <w:rFonts w:ascii="Arial" w:hAnsi="Arial" w:cs="Arial"/>
          <w:sz w:val="24"/>
          <w:szCs w:val="24"/>
        </w:rPr>
        <w:t>justificó</w:t>
      </w:r>
      <w:r w:rsidRPr="00FB082C">
        <w:rPr>
          <w:rFonts w:ascii="Arial" w:hAnsi="Arial" w:cs="Arial"/>
          <w:sz w:val="24"/>
          <w:szCs w:val="24"/>
        </w:rPr>
        <w:t xml:space="preserve"> metodológicamente </w:t>
      </w:r>
      <w:r w:rsidR="001F35E5" w:rsidRPr="00FB082C">
        <w:rPr>
          <w:rFonts w:ascii="Arial" w:hAnsi="Arial" w:cs="Arial"/>
          <w:sz w:val="24"/>
          <w:szCs w:val="24"/>
        </w:rPr>
        <w:t xml:space="preserve">al establecer un marco riguroso para la construcción del conocimiento utilizando métodos científicos. Este enfoque permitió abordar de forma sistemática y objetiva la problemática relacionada con </w:t>
      </w:r>
      <w:r w:rsidR="00913380">
        <w:rPr>
          <w:rFonts w:ascii="Arial" w:hAnsi="Arial" w:cs="Arial"/>
          <w:sz w:val="24"/>
          <w:szCs w:val="24"/>
        </w:rPr>
        <w:t>ambas variables,</w:t>
      </w:r>
      <w:r w:rsidR="001F35E5" w:rsidRPr="00FB082C">
        <w:rPr>
          <w:rFonts w:ascii="Arial" w:hAnsi="Arial" w:cs="Arial"/>
          <w:sz w:val="24"/>
          <w:szCs w:val="24"/>
        </w:rPr>
        <w:t xml:space="preserve"> asegurando la validez y confiabilidad de los resultados </w:t>
      </w:r>
      <w:r w:rsidR="00535F23" w:rsidRPr="00FB082C">
        <w:rPr>
          <w:rFonts w:ascii="Arial" w:hAnsi="Arial" w:cs="Arial"/>
          <w:sz w:val="24"/>
          <w:szCs w:val="24"/>
        </w:rPr>
        <w:t>obtenidos.</w:t>
      </w:r>
      <w:r w:rsidR="001F35E5" w:rsidRPr="00FB082C">
        <w:rPr>
          <w:rFonts w:ascii="Arial" w:hAnsi="Arial" w:cs="Arial"/>
          <w:sz w:val="24"/>
          <w:szCs w:val="24"/>
        </w:rPr>
        <w:t xml:space="preserve"> La investigación</w:t>
      </w:r>
      <w:r w:rsidR="00913380">
        <w:rPr>
          <w:rFonts w:ascii="Arial" w:hAnsi="Arial" w:cs="Arial"/>
          <w:sz w:val="24"/>
          <w:szCs w:val="24"/>
        </w:rPr>
        <w:t xml:space="preserve"> busca evaluar la calidad de loncheras y el estado nutricional de los niños</w:t>
      </w:r>
      <w:r w:rsidR="00EE2325" w:rsidRPr="00FB082C">
        <w:rPr>
          <w:rFonts w:ascii="Arial" w:hAnsi="Arial" w:cs="Arial"/>
          <w:sz w:val="24"/>
          <w:szCs w:val="24"/>
        </w:rPr>
        <w:t>,</w:t>
      </w:r>
      <w:r w:rsidR="001F35E5" w:rsidRPr="00FB082C">
        <w:rPr>
          <w:rFonts w:ascii="Arial" w:hAnsi="Arial" w:cs="Arial"/>
          <w:sz w:val="24"/>
          <w:szCs w:val="24"/>
        </w:rPr>
        <w:t xml:space="preserve"> </w:t>
      </w:r>
      <w:r w:rsidR="00913380" w:rsidRPr="00FB082C">
        <w:rPr>
          <w:rFonts w:ascii="Arial" w:hAnsi="Arial" w:cs="Arial"/>
          <w:sz w:val="24"/>
          <w:szCs w:val="24"/>
        </w:rPr>
        <w:t>sino</w:t>
      </w:r>
      <w:r w:rsidR="00913380">
        <w:rPr>
          <w:rFonts w:ascii="Arial" w:hAnsi="Arial" w:cs="Arial"/>
          <w:sz w:val="24"/>
          <w:szCs w:val="24"/>
        </w:rPr>
        <w:t xml:space="preserve"> permite</w:t>
      </w:r>
      <w:r w:rsidR="001F35E5" w:rsidRPr="00FB082C">
        <w:rPr>
          <w:rFonts w:ascii="Arial" w:hAnsi="Arial" w:cs="Arial"/>
          <w:sz w:val="24"/>
          <w:szCs w:val="24"/>
        </w:rPr>
        <w:t xml:space="preserve"> generar recomen</w:t>
      </w:r>
      <w:r w:rsidR="00913380">
        <w:rPr>
          <w:rFonts w:ascii="Arial" w:hAnsi="Arial" w:cs="Arial"/>
          <w:sz w:val="24"/>
          <w:szCs w:val="24"/>
        </w:rPr>
        <w:t xml:space="preserve">daciones y </w:t>
      </w:r>
      <w:r w:rsidR="00913380" w:rsidRPr="00FB082C">
        <w:rPr>
          <w:rFonts w:ascii="Arial" w:hAnsi="Arial" w:cs="Arial"/>
          <w:sz w:val="24"/>
          <w:szCs w:val="24"/>
        </w:rPr>
        <w:t>practicas</w:t>
      </w:r>
      <w:r w:rsidR="001F35E5" w:rsidRPr="00FB082C">
        <w:rPr>
          <w:rFonts w:ascii="Arial" w:hAnsi="Arial" w:cs="Arial"/>
          <w:sz w:val="24"/>
          <w:szCs w:val="24"/>
        </w:rPr>
        <w:t xml:space="preserve"> orientadas a</w:t>
      </w:r>
      <w:r w:rsidR="00913380">
        <w:rPr>
          <w:rFonts w:ascii="Arial" w:hAnsi="Arial" w:cs="Arial"/>
          <w:sz w:val="24"/>
          <w:szCs w:val="24"/>
        </w:rPr>
        <w:t xml:space="preserve"> la mejora de los</w:t>
      </w:r>
      <w:r w:rsidR="001F35E5" w:rsidRPr="00FB082C">
        <w:rPr>
          <w:rFonts w:ascii="Arial" w:hAnsi="Arial" w:cs="Arial"/>
          <w:sz w:val="24"/>
          <w:szCs w:val="24"/>
        </w:rPr>
        <w:t xml:space="preserve"> </w:t>
      </w:r>
      <w:r w:rsidR="00EE2325" w:rsidRPr="00FB082C">
        <w:rPr>
          <w:rFonts w:ascii="Arial" w:hAnsi="Arial" w:cs="Arial"/>
          <w:sz w:val="24"/>
          <w:szCs w:val="24"/>
        </w:rPr>
        <w:t>hábitos</w:t>
      </w:r>
      <w:r w:rsidR="001F35E5" w:rsidRPr="00FB082C">
        <w:rPr>
          <w:rFonts w:ascii="Arial" w:hAnsi="Arial" w:cs="Arial"/>
          <w:sz w:val="24"/>
          <w:szCs w:val="24"/>
        </w:rPr>
        <w:t xml:space="preserve"> alimentarios en el entorno </w:t>
      </w:r>
      <w:r w:rsidR="00EE2325" w:rsidRPr="00FB082C">
        <w:rPr>
          <w:rFonts w:ascii="Arial" w:hAnsi="Arial" w:cs="Arial"/>
          <w:sz w:val="24"/>
          <w:szCs w:val="24"/>
        </w:rPr>
        <w:t>escolar,</w:t>
      </w:r>
      <w:r w:rsidR="001F35E5" w:rsidRPr="00FB082C">
        <w:rPr>
          <w:rFonts w:ascii="Arial" w:hAnsi="Arial" w:cs="Arial"/>
          <w:sz w:val="24"/>
          <w:szCs w:val="24"/>
        </w:rPr>
        <w:t xml:space="preserve"> </w:t>
      </w:r>
      <w:r w:rsidR="00535F23" w:rsidRPr="00FB082C">
        <w:rPr>
          <w:rFonts w:ascii="Arial" w:hAnsi="Arial" w:cs="Arial"/>
          <w:sz w:val="24"/>
          <w:szCs w:val="24"/>
        </w:rPr>
        <w:t>contribuyendo así a la promoción de la salud en la</w:t>
      </w:r>
      <w:r w:rsidR="001F35E5" w:rsidRPr="00FB082C">
        <w:rPr>
          <w:rFonts w:ascii="Arial" w:hAnsi="Arial" w:cs="Arial"/>
          <w:sz w:val="24"/>
          <w:szCs w:val="24"/>
        </w:rPr>
        <w:t xml:space="preserve"> </w:t>
      </w:r>
      <w:r w:rsidR="00EE2325" w:rsidRPr="00FB082C">
        <w:rPr>
          <w:rFonts w:ascii="Arial" w:hAnsi="Arial" w:cs="Arial"/>
          <w:sz w:val="24"/>
          <w:szCs w:val="24"/>
        </w:rPr>
        <w:t>población estudiada.</w:t>
      </w:r>
      <w:r w:rsidR="00913380">
        <w:rPr>
          <w:rFonts w:ascii="Arial" w:hAnsi="Arial" w:cs="Arial"/>
          <w:sz w:val="24"/>
          <w:szCs w:val="24"/>
        </w:rPr>
        <w:t xml:space="preserve"> Este estudio se realizó según las directrices de la Universidad Autónoma de Ica, validando la investigación </w:t>
      </w:r>
    </w:p>
    <w:p w14:paraId="3F983B82" w14:textId="05073C8B" w:rsidR="00BC516B" w:rsidRPr="008673A7" w:rsidRDefault="00BC516B" w:rsidP="00037044">
      <w:pPr>
        <w:pStyle w:val="Ttulo3"/>
        <w:numPr>
          <w:ilvl w:val="2"/>
          <w:numId w:val="14"/>
        </w:numPr>
        <w:spacing w:line="360" w:lineRule="auto"/>
        <w:rPr>
          <w:rStyle w:val="nfasis"/>
          <w:rFonts w:cs="Arial"/>
          <w:color w:val="auto"/>
          <w:shd w:val="clear" w:color="auto" w:fill="FFFFFF"/>
        </w:rPr>
      </w:pPr>
      <w:r w:rsidRPr="008673A7">
        <w:rPr>
          <w:rStyle w:val="nfasis"/>
          <w:rFonts w:cs="Arial"/>
          <w:color w:val="auto"/>
          <w:shd w:val="clear" w:color="auto" w:fill="FFFFFF"/>
        </w:rPr>
        <w:t xml:space="preserve">Importancia </w:t>
      </w:r>
    </w:p>
    <w:p w14:paraId="4EFDC6A0" w14:textId="0640BE00" w:rsidR="00EE2325" w:rsidRPr="00FB082C" w:rsidRDefault="00EE2325" w:rsidP="008673A7">
      <w:pPr>
        <w:spacing w:line="360" w:lineRule="auto"/>
        <w:jc w:val="both"/>
        <w:rPr>
          <w:rFonts w:ascii="Arial" w:hAnsi="Arial" w:cs="Arial"/>
          <w:sz w:val="24"/>
          <w:szCs w:val="24"/>
        </w:rPr>
      </w:pPr>
      <w:r w:rsidRPr="008673A7">
        <w:rPr>
          <w:rFonts w:ascii="Arial" w:hAnsi="Arial" w:cs="Arial"/>
          <w:sz w:val="24"/>
          <w:szCs w:val="24"/>
        </w:rPr>
        <w:t>Est</w:t>
      </w:r>
      <w:r w:rsidR="00913380">
        <w:rPr>
          <w:rFonts w:ascii="Arial" w:hAnsi="Arial" w:cs="Arial"/>
          <w:sz w:val="24"/>
          <w:szCs w:val="24"/>
        </w:rPr>
        <w:t xml:space="preserve">e estudio destaca la </w:t>
      </w:r>
      <w:r w:rsidR="000C437F">
        <w:rPr>
          <w:rFonts w:ascii="Arial" w:hAnsi="Arial" w:cs="Arial"/>
          <w:sz w:val="24"/>
          <w:szCs w:val="24"/>
        </w:rPr>
        <w:t>relación</w:t>
      </w:r>
      <w:r w:rsidR="00913380">
        <w:rPr>
          <w:rFonts w:ascii="Arial" w:hAnsi="Arial" w:cs="Arial"/>
          <w:sz w:val="24"/>
          <w:szCs w:val="24"/>
        </w:rPr>
        <w:t xml:space="preserve"> entre </w:t>
      </w:r>
      <w:r w:rsidRPr="008673A7">
        <w:rPr>
          <w:rFonts w:ascii="Arial" w:hAnsi="Arial" w:cs="Arial"/>
          <w:sz w:val="24"/>
          <w:szCs w:val="24"/>
        </w:rPr>
        <w:t xml:space="preserve">calidad de las loncheras y estado nutricional de los niños preescolares de </w:t>
      </w:r>
      <w:r w:rsidR="00913380">
        <w:rPr>
          <w:rFonts w:ascii="Arial" w:hAnsi="Arial" w:cs="Arial"/>
          <w:sz w:val="24"/>
          <w:szCs w:val="24"/>
        </w:rPr>
        <w:t xml:space="preserve">la </w:t>
      </w:r>
      <w:r w:rsidR="009C190E" w:rsidRPr="008673A7">
        <w:rPr>
          <w:rFonts w:ascii="Arial" w:hAnsi="Arial" w:cs="Arial"/>
          <w:sz w:val="24"/>
          <w:szCs w:val="24"/>
        </w:rPr>
        <w:t>Institución</w:t>
      </w:r>
      <w:r w:rsidRPr="008673A7">
        <w:rPr>
          <w:rFonts w:ascii="Arial" w:hAnsi="Arial" w:cs="Arial"/>
          <w:sz w:val="24"/>
          <w:szCs w:val="24"/>
        </w:rPr>
        <w:t xml:space="preserve"> </w:t>
      </w:r>
      <w:r w:rsidR="009C190E" w:rsidRPr="008673A7">
        <w:rPr>
          <w:rFonts w:ascii="Arial" w:hAnsi="Arial" w:cs="Arial"/>
          <w:sz w:val="24"/>
          <w:szCs w:val="24"/>
        </w:rPr>
        <w:t>Educativa,</w:t>
      </w:r>
      <w:r w:rsidRPr="008673A7">
        <w:rPr>
          <w:rFonts w:ascii="Arial" w:hAnsi="Arial" w:cs="Arial"/>
          <w:sz w:val="24"/>
          <w:szCs w:val="24"/>
        </w:rPr>
        <w:t xml:space="preserve"> fue necesario para garantizar no solo en un buen estado de </w:t>
      </w:r>
      <w:r w:rsidR="00702C71" w:rsidRPr="008673A7">
        <w:rPr>
          <w:rFonts w:ascii="Arial" w:hAnsi="Arial" w:cs="Arial"/>
          <w:sz w:val="24"/>
          <w:szCs w:val="24"/>
        </w:rPr>
        <w:t>salud,</w:t>
      </w:r>
      <w:r w:rsidRPr="008673A7">
        <w:rPr>
          <w:rFonts w:ascii="Arial" w:hAnsi="Arial" w:cs="Arial"/>
          <w:sz w:val="24"/>
          <w:szCs w:val="24"/>
        </w:rPr>
        <w:t xml:space="preserve"> sino también un rendimiento cognitivo </w:t>
      </w:r>
      <w:r w:rsidR="00702C71" w:rsidRPr="008673A7">
        <w:rPr>
          <w:rFonts w:ascii="Arial" w:hAnsi="Arial" w:cs="Arial"/>
          <w:sz w:val="24"/>
          <w:szCs w:val="24"/>
        </w:rPr>
        <w:t>óptimo</w:t>
      </w:r>
      <w:r w:rsidR="000C437F">
        <w:rPr>
          <w:rFonts w:ascii="Arial" w:hAnsi="Arial" w:cs="Arial"/>
          <w:sz w:val="24"/>
          <w:szCs w:val="24"/>
        </w:rPr>
        <w:t xml:space="preserve"> </w:t>
      </w:r>
      <w:r w:rsidR="002319F0" w:rsidRPr="00FB082C">
        <w:rPr>
          <w:rFonts w:ascii="Arial" w:hAnsi="Arial" w:cs="Arial"/>
          <w:sz w:val="24"/>
          <w:szCs w:val="24"/>
        </w:rPr>
        <w:t xml:space="preserve">. Al identificar la relación entre ambos se busca fortalecer acciones de prevención, así como promover una alimentación balanceada dentro del entorno familiar y </w:t>
      </w:r>
      <w:r w:rsidR="00E42F0E" w:rsidRPr="00FB082C">
        <w:rPr>
          <w:rFonts w:ascii="Arial" w:hAnsi="Arial" w:cs="Arial"/>
          <w:sz w:val="24"/>
          <w:szCs w:val="24"/>
        </w:rPr>
        <w:t>educativo.</w:t>
      </w:r>
      <w:r w:rsidR="002319F0" w:rsidRPr="00FB082C">
        <w:rPr>
          <w:rFonts w:ascii="Arial" w:hAnsi="Arial" w:cs="Arial"/>
          <w:sz w:val="24"/>
          <w:szCs w:val="24"/>
        </w:rPr>
        <w:t xml:space="preserve"> </w:t>
      </w:r>
      <w:r w:rsidR="00D434AB" w:rsidRPr="00FB082C">
        <w:rPr>
          <w:rFonts w:ascii="Arial" w:hAnsi="Arial" w:cs="Arial"/>
          <w:sz w:val="24"/>
          <w:szCs w:val="24"/>
        </w:rPr>
        <w:t xml:space="preserve">Finalmente, este estudio </w:t>
      </w:r>
      <w:r w:rsidR="00E42F0E" w:rsidRPr="00FB082C">
        <w:rPr>
          <w:rFonts w:ascii="Arial" w:hAnsi="Arial" w:cs="Arial"/>
          <w:sz w:val="24"/>
          <w:szCs w:val="24"/>
        </w:rPr>
        <w:t>contribuye al mejoramiento del bienestar integral de la infancia mediante</w:t>
      </w:r>
      <w:r w:rsidR="00D434AB" w:rsidRPr="00FB082C">
        <w:rPr>
          <w:rFonts w:ascii="Arial" w:hAnsi="Arial" w:cs="Arial"/>
          <w:sz w:val="24"/>
          <w:szCs w:val="24"/>
        </w:rPr>
        <w:t xml:space="preserve"> la promoción de hábitos alimentarios adecuados y un estado óptimo de </w:t>
      </w:r>
      <w:r w:rsidR="008673A7" w:rsidRPr="00FB082C">
        <w:rPr>
          <w:rFonts w:ascii="Arial" w:hAnsi="Arial" w:cs="Arial"/>
          <w:sz w:val="24"/>
          <w:szCs w:val="24"/>
        </w:rPr>
        <w:t>salud,</w:t>
      </w:r>
      <w:r w:rsidR="00D434AB" w:rsidRPr="00FB082C">
        <w:rPr>
          <w:rFonts w:ascii="Arial" w:hAnsi="Arial" w:cs="Arial"/>
          <w:sz w:val="24"/>
          <w:szCs w:val="24"/>
        </w:rPr>
        <w:t xml:space="preserve"> en el marco de una atención comunitaria más</w:t>
      </w:r>
      <w:r w:rsidR="00E42F0E" w:rsidRPr="00FB082C">
        <w:rPr>
          <w:rFonts w:ascii="Arial" w:hAnsi="Arial" w:cs="Arial"/>
          <w:sz w:val="24"/>
          <w:szCs w:val="24"/>
        </w:rPr>
        <w:t xml:space="preserve"> efectiva y comprometida con la promoción de la salud infantil.</w:t>
      </w:r>
    </w:p>
    <w:p w14:paraId="6EFD7696" w14:textId="605880DE" w:rsidR="004D2A7F" w:rsidRPr="00FB082C" w:rsidRDefault="004D2A7F" w:rsidP="00F635B3">
      <w:pPr>
        <w:pStyle w:val="Ttulo2"/>
        <w:rPr>
          <w:lang w:val="es-PE"/>
        </w:rPr>
      </w:pPr>
      <w:bookmarkStart w:id="11" w:name="_Toc174457934"/>
      <w:r w:rsidRPr="00FB082C">
        <w:rPr>
          <w:lang w:val="es-PE"/>
        </w:rPr>
        <w:t>2.</w:t>
      </w:r>
      <w:r w:rsidR="00E42F0E" w:rsidRPr="00FB082C">
        <w:rPr>
          <w:lang w:val="es-PE"/>
        </w:rPr>
        <w:t>7</w:t>
      </w:r>
      <w:r w:rsidRPr="00FB082C">
        <w:rPr>
          <w:lang w:val="es-PE"/>
        </w:rPr>
        <w:t xml:space="preserve">. Alcances y limitaciones </w:t>
      </w:r>
    </w:p>
    <w:p w14:paraId="164C8875" w14:textId="4FFA8B73" w:rsidR="004D2A7F" w:rsidRPr="00FB082C" w:rsidRDefault="004D2A7F" w:rsidP="00F635B3">
      <w:pPr>
        <w:pStyle w:val="Ttulo3"/>
        <w:tabs>
          <w:tab w:val="left" w:pos="2540"/>
        </w:tabs>
        <w:rPr>
          <w:color w:val="auto"/>
        </w:rPr>
      </w:pPr>
      <w:r w:rsidRPr="00FB082C">
        <w:rPr>
          <w:color w:val="auto"/>
        </w:rPr>
        <w:t>2.</w:t>
      </w:r>
      <w:r w:rsidR="00E42F0E" w:rsidRPr="00FB082C">
        <w:rPr>
          <w:color w:val="auto"/>
        </w:rPr>
        <w:t>7</w:t>
      </w:r>
      <w:r w:rsidRPr="00FB082C">
        <w:rPr>
          <w:color w:val="auto"/>
        </w:rPr>
        <w:t>.</w:t>
      </w:r>
      <w:r w:rsidR="00C61D44" w:rsidRPr="00FB082C">
        <w:rPr>
          <w:color w:val="auto"/>
        </w:rPr>
        <w:t>1. Alcances</w:t>
      </w:r>
      <w:r w:rsidR="00F635B3" w:rsidRPr="00FB082C">
        <w:rPr>
          <w:color w:val="auto"/>
        </w:rPr>
        <w:tab/>
      </w:r>
    </w:p>
    <w:p w14:paraId="65453566" w14:textId="77777777" w:rsidR="00F635B3" w:rsidRPr="00FB082C" w:rsidRDefault="00F635B3" w:rsidP="00F635B3">
      <w:pPr>
        <w:rPr>
          <w:b/>
          <w:bCs/>
        </w:rPr>
      </w:pPr>
    </w:p>
    <w:p w14:paraId="6B6B4B61" w14:textId="04F3D7C4" w:rsidR="00F635B3" w:rsidRPr="00FB082C" w:rsidRDefault="00F635B3" w:rsidP="00357E41">
      <w:pPr>
        <w:ind w:left="708"/>
        <w:rPr>
          <w:rFonts w:ascii="Arial" w:hAnsi="Arial" w:cs="Arial"/>
          <w:b/>
          <w:bCs/>
          <w:sz w:val="24"/>
          <w:szCs w:val="24"/>
        </w:rPr>
      </w:pPr>
      <w:r w:rsidRPr="00FB082C">
        <w:rPr>
          <w:rFonts w:ascii="Arial" w:hAnsi="Arial" w:cs="Arial"/>
          <w:b/>
          <w:bCs/>
          <w:sz w:val="24"/>
          <w:szCs w:val="24"/>
        </w:rPr>
        <w:t xml:space="preserve">Alcance Temporal </w:t>
      </w:r>
    </w:p>
    <w:p w14:paraId="19A93806" w14:textId="5AEC1903" w:rsidR="00F635B3" w:rsidRDefault="00F635B3" w:rsidP="00357E41">
      <w:pPr>
        <w:spacing w:line="360" w:lineRule="auto"/>
        <w:ind w:left="708"/>
        <w:rPr>
          <w:rFonts w:ascii="Arial" w:hAnsi="Arial" w:cs="Arial"/>
          <w:sz w:val="24"/>
          <w:szCs w:val="24"/>
        </w:rPr>
      </w:pPr>
      <w:r w:rsidRPr="00FB082C">
        <w:rPr>
          <w:rFonts w:ascii="Arial" w:hAnsi="Arial" w:cs="Arial"/>
          <w:sz w:val="24"/>
          <w:szCs w:val="24"/>
        </w:rPr>
        <w:t xml:space="preserve">El estudio se </w:t>
      </w:r>
      <w:r w:rsidR="00431242">
        <w:rPr>
          <w:rFonts w:ascii="Arial" w:hAnsi="Arial" w:cs="Arial"/>
          <w:sz w:val="24"/>
          <w:szCs w:val="24"/>
        </w:rPr>
        <w:t>realizó</w:t>
      </w:r>
      <w:r w:rsidRPr="00FB082C">
        <w:rPr>
          <w:rFonts w:ascii="Arial" w:hAnsi="Arial" w:cs="Arial"/>
          <w:sz w:val="24"/>
          <w:szCs w:val="24"/>
        </w:rPr>
        <w:t xml:space="preserve"> entre los meses de </w:t>
      </w:r>
      <w:r w:rsidR="00535F23" w:rsidRPr="00FB082C">
        <w:rPr>
          <w:rFonts w:ascii="Arial" w:hAnsi="Arial" w:cs="Arial"/>
          <w:sz w:val="24"/>
          <w:szCs w:val="24"/>
        </w:rPr>
        <w:t>marzo</w:t>
      </w:r>
      <w:r w:rsidR="00541391" w:rsidRPr="00FB082C">
        <w:rPr>
          <w:rFonts w:ascii="Arial" w:hAnsi="Arial" w:cs="Arial"/>
          <w:sz w:val="24"/>
          <w:szCs w:val="24"/>
        </w:rPr>
        <w:t xml:space="preserve"> </w:t>
      </w:r>
      <w:r w:rsidRPr="00FB082C">
        <w:rPr>
          <w:rFonts w:ascii="Arial" w:hAnsi="Arial" w:cs="Arial"/>
          <w:sz w:val="24"/>
          <w:szCs w:val="24"/>
        </w:rPr>
        <w:t xml:space="preserve">a </w:t>
      </w:r>
      <w:r w:rsidR="00535F23" w:rsidRPr="00FB082C">
        <w:rPr>
          <w:rFonts w:ascii="Arial" w:hAnsi="Arial" w:cs="Arial"/>
          <w:sz w:val="24"/>
          <w:szCs w:val="24"/>
        </w:rPr>
        <w:t>agosto</w:t>
      </w:r>
      <w:r w:rsidR="00541391" w:rsidRPr="00FB082C">
        <w:rPr>
          <w:rFonts w:ascii="Arial" w:hAnsi="Arial" w:cs="Arial"/>
          <w:sz w:val="24"/>
          <w:szCs w:val="24"/>
        </w:rPr>
        <w:t xml:space="preserve"> </w:t>
      </w:r>
      <w:r w:rsidRPr="00FB082C">
        <w:rPr>
          <w:rFonts w:ascii="Arial" w:hAnsi="Arial" w:cs="Arial"/>
          <w:sz w:val="24"/>
          <w:szCs w:val="24"/>
        </w:rPr>
        <w:t>del 2025</w:t>
      </w:r>
    </w:p>
    <w:p w14:paraId="55E3215F" w14:textId="05840A10" w:rsidR="00417670" w:rsidRDefault="00417670" w:rsidP="00357E41">
      <w:pPr>
        <w:spacing w:line="360" w:lineRule="auto"/>
        <w:ind w:left="708"/>
        <w:rPr>
          <w:rFonts w:ascii="Arial" w:hAnsi="Arial" w:cs="Arial"/>
          <w:sz w:val="24"/>
          <w:szCs w:val="24"/>
        </w:rPr>
      </w:pPr>
    </w:p>
    <w:p w14:paraId="3582C568" w14:textId="77777777" w:rsidR="00417670" w:rsidRPr="00FB082C" w:rsidRDefault="00417670" w:rsidP="00357E41">
      <w:pPr>
        <w:spacing w:line="360" w:lineRule="auto"/>
        <w:ind w:left="708"/>
        <w:rPr>
          <w:rFonts w:ascii="Arial" w:hAnsi="Arial" w:cs="Arial"/>
          <w:sz w:val="24"/>
          <w:szCs w:val="24"/>
        </w:rPr>
      </w:pPr>
    </w:p>
    <w:p w14:paraId="49D3C3E1" w14:textId="35D842FE" w:rsidR="00F635B3" w:rsidRPr="00FB082C" w:rsidRDefault="00F635B3" w:rsidP="00357E41">
      <w:pPr>
        <w:ind w:left="708"/>
        <w:rPr>
          <w:rFonts w:ascii="Arial" w:hAnsi="Arial" w:cs="Arial"/>
          <w:b/>
          <w:bCs/>
          <w:sz w:val="24"/>
          <w:szCs w:val="24"/>
        </w:rPr>
      </w:pPr>
      <w:r w:rsidRPr="00FB082C">
        <w:rPr>
          <w:rFonts w:ascii="Arial" w:hAnsi="Arial" w:cs="Arial"/>
          <w:b/>
          <w:bCs/>
          <w:sz w:val="24"/>
          <w:szCs w:val="24"/>
        </w:rPr>
        <w:lastRenderedPageBreak/>
        <w:t xml:space="preserve">Alcance Espacial o </w:t>
      </w:r>
      <w:r w:rsidR="00C61D44" w:rsidRPr="00FB082C">
        <w:rPr>
          <w:rFonts w:ascii="Arial" w:hAnsi="Arial" w:cs="Arial"/>
          <w:b/>
          <w:bCs/>
          <w:sz w:val="24"/>
          <w:szCs w:val="24"/>
        </w:rPr>
        <w:t>Geográfico</w:t>
      </w:r>
      <w:r w:rsidRPr="00FB082C">
        <w:rPr>
          <w:rFonts w:ascii="Arial" w:hAnsi="Arial" w:cs="Arial"/>
          <w:b/>
          <w:bCs/>
          <w:sz w:val="24"/>
          <w:szCs w:val="24"/>
        </w:rPr>
        <w:t xml:space="preserve"> </w:t>
      </w:r>
    </w:p>
    <w:p w14:paraId="00FC3B34" w14:textId="23220C45" w:rsidR="00F635B3" w:rsidRPr="00FB082C" w:rsidRDefault="00F635B3" w:rsidP="00357E41">
      <w:pPr>
        <w:spacing w:line="360" w:lineRule="auto"/>
        <w:ind w:left="708"/>
        <w:rPr>
          <w:rFonts w:ascii="Arial" w:hAnsi="Arial" w:cs="Arial"/>
          <w:sz w:val="24"/>
          <w:szCs w:val="24"/>
        </w:rPr>
      </w:pPr>
      <w:r w:rsidRPr="00FB082C">
        <w:rPr>
          <w:rFonts w:ascii="Arial" w:hAnsi="Arial" w:cs="Arial"/>
          <w:sz w:val="24"/>
          <w:szCs w:val="24"/>
        </w:rPr>
        <w:t xml:space="preserve">La investigación se realizó en la </w:t>
      </w:r>
      <w:r w:rsidR="00C61D44" w:rsidRPr="00FB082C">
        <w:rPr>
          <w:rFonts w:ascii="Arial" w:hAnsi="Arial" w:cs="Arial"/>
          <w:sz w:val="24"/>
          <w:szCs w:val="24"/>
        </w:rPr>
        <w:t>Institución</w:t>
      </w:r>
      <w:r w:rsidRPr="00FB082C">
        <w:rPr>
          <w:rFonts w:ascii="Arial" w:hAnsi="Arial" w:cs="Arial"/>
          <w:sz w:val="24"/>
          <w:szCs w:val="24"/>
        </w:rPr>
        <w:t xml:space="preserve"> Educativa Inicial Misti </w:t>
      </w:r>
      <w:r w:rsidR="00C61D44" w:rsidRPr="00FB082C">
        <w:rPr>
          <w:rFonts w:ascii="Arial" w:hAnsi="Arial" w:cs="Arial"/>
          <w:sz w:val="24"/>
          <w:szCs w:val="24"/>
        </w:rPr>
        <w:t>del Distrito de Miraflores, provincia de Arequipa</w:t>
      </w:r>
    </w:p>
    <w:p w14:paraId="1481543C" w14:textId="1A4EBA89" w:rsidR="00C61D44" w:rsidRPr="00FB082C" w:rsidRDefault="00C61D44" w:rsidP="00357E41">
      <w:pPr>
        <w:spacing w:line="360" w:lineRule="auto"/>
        <w:ind w:left="708"/>
        <w:rPr>
          <w:rFonts w:ascii="Arial" w:hAnsi="Arial" w:cs="Arial"/>
          <w:b/>
          <w:bCs/>
          <w:sz w:val="24"/>
          <w:szCs w:val="24"/>
        </w:rPr>
      </w:pPr>
      <w:r w:rsidRPr="00FB082C">
        <w:rPr>
          <w:rFonts w:ascii="Arial" w:hAnsi="Arial" w:cs="Arial"/>
          <w:b/>
          <w:bCs/>
          <w:sz w:val="24"/>
          <w:szCs w:val="24"/>
        </w:rPr>
        <w:t>Alcance metodológico</w:t>
      </w:r>
    </w:p>
    <w:p w14:paraId="48F2131B" w14:textId="2EB13655" w:rsidR="00C61D44" w:rsidRDefault="000C437F" w:rsidP="00357E41">
      <w:pPr>
        <w:spacing w:line="360" w:lineRule="auto"/>
        <w:ind w:left="708"/>
        <w:jc w:val="both"/>
        <w:rPr>
          <w:rFonts w:ascii="Arial" w:hAnsi="Arial" w:cs="Arial"/>
          <w:sz w:val="24"/>
          <w:szCs w:val="24"/>
        </w:rPr>
      </w:pPr>
      <w:r>
        <w:rPr>
          <w:rFonts w:ascii="Arial" w:hAnsi="Arial" w:cs="Arial"/>
          <w:sz w:val="24"/>
          <w:szCs w:val="24"/>
        </w:rPr>
        <w:t xml:space="preserve">La tesis cuantitativa examino </w:t>
      </w:r>
      <w:r w:rsidR="00C61D44" w:rsidRPr="00FB082C">
        <w:rPr>
          <w:rFonts w:ascii="Arial" w:hAnsi="Arial" w:cs="Arial"/>
          <w:sz w:val="24"/>
          <w:szCs w:val="24"/>
        </w:rPr>
        <w:t xml:space="preserve">la relación entre la </w:t>
      </w:r>
      <w:r>
        <w:rPr>
          <w:rFonts w:ascii="Arial" w:hAnsi="Arial" w:cs="Arial"/>
          <w:sz w:val="24"/>
          <w:szCs w:val="24"/>
        </w:rPr>
        <w:t>c</w:t>
      </w:r>
      <w:r w:rsidR="00C61D44" w:rsidRPr="00FB082C">
        <w:rPr>
          <w:rFonts w:ascii="Arial" w:hAnsi="Arial" w:cs="Arial"/>
          <w:sz w:val="24"/>
          <w:szCs w:val="24"/>
        </w:rPr>
        <w:t xml:space="preserve">alidad de loncheras y el </w:t>
      </w:r>
      <w:r>
        <w:rPr>
          <w:rFonts w:ascii="Arial" w:hAnsi="Arial" w:cs="Arial"/>
          <w:sz w:val="24"/>
          <w:szCs w:val="24"/>
        </w:rPr>
        <w:t>e</w:t>
      </w:r>
      <w:r w:rsidR="00C61D44" w:rsidRPr="00FB082C">
        <w:rPr>
          <w:rFonts w:ascii="Arial" w:hAnsi="Arial" w:cs="Arial"/>
          <w:sz w:val="24"/>
          <w:szCs w:val="24"/>
        </w:rPr>
        <w:t xml:space="preserve">stado </w:t>
      </w:r>
      <w:r>
        <w:rPr>
          <w:rFonts w:ascii="Arial" w:hAnsi="Arial" w:cs="Arial"/>
          <w:sz w:val="24"/>
          <w:szCs w:val="24"/>
        </w:rPr>
        <w:t>n</w:t>
      </w:r>
      <w:r w:rsidR="00C61D44" w:rsidRPr="00FB082C">
        <w:rPr>
          <w:rFonts w:ascii="Arial" w:hAnsi="Arial" w:cs="Arial"/>
          <w:sz w:val="24"/>
          <w:szCs w:val="24"/>
        </w:rPr>
        <w:t xml:space="preserve">utricional de los niños preescolares de la </w:t>
      </w:r>
      <w:r w:rsidR="00702C71" w:rsidRPr="00FB082C">
        <w:rPr>
          <w:rFonts w:ascii="Arial" w:hAnsi="Arial" w:cs="Arial"/>
          <w:sz w:val="24"/>
          <w:szCs w:val="24"/>
        </w:rPr>
        <w:t>Institución</w:t>
      </w:r>
      <w:r w:rsidR="00C61D44" w:rsidRPr="00FB082C">
        <w:rPr>
          <w:rFonts w:ascii="Arial" w:hAnsi="Arial" w:cs="Arial"/>
          <w:sz w:val="24"/>
          <w:szCs w:val="24"/>
        </w:rPr>
        <w:t xml:space="preserve"> Educativa Inicial Misti. Para ello, se utilizó un análisis descriptivo - correlacional con el fin de comprender cómo se vinculan estos dos factores clave, a través de un enfoque cuantitativo sin intervención experimental, observando el fenómeno en un momento determinado. Los resultados encontrados se aplican específicamente a </w:t>
      </w:r>
      <w:r w:rsidR="00702C71" w:rsidRPr="00FB082C">
        <w:rPr>
          <w:rFonts w:ascii="Arial" w:hAnsi="Arial" w:cs="Arial"/>
          <w:sz w:val="24"/>
          <w:szCs w:val="24"/>
        </w:rPr>
        <w:t>los niños</w:t>
      </w:r>
      <w:r w:rsidR="00C61D44" w:rsidRPr="00FB082C">
        <w:rPr>
          <w:rFonts w:ascii="Arial" w:hAnsi="Arial" w:cs="Arial"/>
          <w:sz w:val="24"/>
          <w:szCs w:val="24"/>
        </w:rPr>
        <w:t xml:space="preserve"> preescolares adultos mayores en el contexto </w:t>
      </w:r>
      <w:r w:rsidR="00535F23" w:rsidRPr="00FB082C">
        <w:rPr>
          <w:rFonts w:ascii="Arial" w:hAnsi="Arial" w:cs="Arial"/>
          <w:sz w:val="24"/>
          <w:szCs w:val="24"/>
        </w:rPr>
        <w:t>educativo donde</w:t>
      </w:r>
      <w:r w:rsidR="00C61D44" w:rsidRPr="00FB082C">
        <w:rPr>
          <w:rFonts w:ascii="Arial" w:hAnsi="Arial" w:cs="Arial"/>
          <w:sz w:val="24"/>
          <w:szCs w:val="24"/>
        </w:rPr>
        <w:t xml:space="preserve"> se desarrolla el estudio.</w:t>
      </w:r>
    </w:p>
    <w:p w14:paraId="3CA8D32E" w14:textId="5CB42ED6" w:rsidR="004D2A7F" w:rsidRPr="00FB082C" w:rsidRDefault="004D2A7F" w:rsidP="00037044">
      <w:pPr>
        <w:pStyle w:val="Ttulo3"/>
        <w:numPr>
          <w:ilvl w:val="2"/>
          <w:numId w:val="15"/>
        </w:numPr>
        <w:rPr>
          <w:color w:val="auto"/>
        </w:rPr>
      </w:pPr>
      <w:r w:rsidRPr="00CC7120">
        <w:rPr>
          <w:color w:val="auto"/>
        </w:rPr>
        <w:t>Limitaciones</w:t>
      </w:r>
      <w:r w:rsidRPr="00FB082C">
        <w:rPr>
          <w:color w:val="auto"/>
        </w:rPr>
        <w:t xml:space="preserve"> </w:t>
      </w:r>
    </w:p>
    <w:p w14:paraId="584E94DD" w14:textId="77777777" w:rsidR="005E4ED1" w:rsidRPr="00FB082C" w:rsidRDefault="005E4ED1" w:rsidP="005E4ED1">
      <w:pPr>
        <w:ind w:left="1080"/>
      </w:pPr>
    </w:p>
    <w:p w14:paraId="012463AE" w14:textId="6AB818F4" w:rsidR="00357E41" w:rsidRPr="00FB082C" w:rsidRDefault="00357E41" w:rsidP="00357E41">
      <w:pPr>
        <w:spacing w:after="240" w:line="360" w:lineRule="auto"/>
        <w:ind w:left="360"/>
        <w:jc w:val="both"/>
        <w:rPr>
          <w:rFonts w:ascii="Arial" w:hAnsi="Arial" w:cs="Arial"/>
          <w:sz w:val="24"/>
          <w:szCs w:val="24"/>
        </w:rPr>
      </w:pPr>
      <w:r w:rsidRPr="00FB082C">
        <w:rPr>
          <w:rFonts w:ascii="Arial" w:hAnsi="Arial" w:cs="Arial"/>
          <w:sz w:val="24"/>
          <w:szCs w:val="24"/>
        </w:rPr>
        <w:t>La</w:t>
      </w:r>
      <w:r w:rsidR="000C437F">
        <w:rPr>
          <w:rFonts w:ascii="Arial" w:hAnsi="Arial" w:cs="Arial"/>
          <w:sz w:val="24"/>
          <w:szCs w:val="24"/>
        </w:rPr>
        <w:t xml:space="preserve">s limitaciones fueron </w:t>
      </w:r>
      <w:r w:rsidRPr="00CC3D25">
        <w:rPr>
          <w:rFonts w:ascii="Arial" w:hAnsi="Arial" w:cs="Arial"/>
          <w:sz w:val="24"/>
          <w:szCs w:val="24"/>
        </w:rPr>
        <w:t>el tiempo limitado para la ejecución de la investigación, la cual fue superada mediante un eficiente cumplimiento de las actividades programadas en cada una de las etapas del estudio. Asimismo, el desarrollo del presente estudio involucró presupuesto, el mismo que a pesar de ser limitado fue gestionado de marera óptima y asumido íntegramente por la investigadora</w:t>
      </w:r>
      <w:r>
        <w:t>.</w:t>
      </w:r>
      <w:r w:rsidRPr="00FB082C">
        <w:rPr>
          <w:rFonts w:ascii="Arial" w:hAnsi="Arial" w:cs="Arial"/>
          <w:sz w:val="24"/>
          <w:szCs w:val="24"/>
        </w:rPr>
        <w:t xml:space="preserve"> Lo cual restringe la posibilidad de generalizar sus resultados a otros contactos educativos  </w:t>
      </w:r>
    </w:p>
    <w:p w14:paraId="332DA513" w14:textId="7922A0D1" w:rsidR="00F51BE5" w:rsidRPr="00FB082C" w:rsidRDefault="00F51BE5" w:rsidP="00B2058A">
      <w:pPr>
        <w:spacing w:after="240" w:line="360" w:lineRule="auto"/>
        <w:ind w:left="720"/>
        <w:jc w:val="both"/>
        <w:rPr>
          <w:rFonts w:ascii="Arial" w:hAnsi="Arial" w:cs="Arial"/>
          <w:sz w:val="24"/>
          <w:szCs w:val="24"/>
        </w:rPr>
      </w:pPr>
    </w:p>
    <w:p w14:paraId="408066BD" w14:textId="18F24165" w:rsidR="00F51BE5" w:rsidRPr="00FB082C" w:rsidRDefault="00F51BE5" w:rsidP="00A73E8A">
      <w:pPr>
        <w:spacing w:after="240" w:line="360" w:lineRule="auto"/>
        <w:ind w:left="720"/>
        <w:jc w:val="both"/>
        <w:rPr>
          <w:rFonts w:ascii="Arial" w:hAnsi="Arial" w:cs="Arial"/>
          <w:sz w:val="24"/>
          <w:szCs w:val="24"/>
        </w:rPr>
      </w:pPr>
    </w:p>
    <w:p w14:paraId="20C38647" w14:textId="1F03FC13" w:rsidR="00F51BE5" w:rsidRDefault="00F51BE5" w:rsidP="00A73E8A">
      <w:pPr>
        <w:spacing w:after="240" w:line="360" w:lineRule="auto"/>
        <w:ind w:left="720"/>
        <w:jc w:val="both"/>
        <w:rPr>
          <w:rFonts w:ascii="Arial" w:hAnsi="Arial" w:cs="Arial"/>
          <w:sz w:val="24"/>
          <w:szCs w:val="24"/>
        </w:rPr>
      </w:pPr>
    </w:p>
    <w:p w14:paraId="76EA227E" w14:textId="0F3A2174" w:rsidR="008673A7" w:rsidRDefault="008673A7" w:rsidP="00A73E8A">
      <w:pPr>
        <w:spacing w:after="240" w:line="360" w:lineRule="auto"/>
        <w:ind w:left="720"/>
        <w:jc w:val="both"/>
        <w:rPr>
          <w:rFonts w:ascii="Arial" w:hAnsi="Arial" w:cs="Arial"/>
          <w:sz w:val="24"/>
          <w:szCs w:val="24"/>
        </w:rPr>
      </w:pPr>
    </w:p>
    <w:p w14:paraId="44222559" w14:textId="6CFFA8BD" w:rsidR="008673A7" w:rsidRDefault="008673A7" w:rsidP="00A73E8A">
      <w:pPr>
        <w:spacing w:after="240" w:line="360" w:lineRule="auto"/>
        <w:ind w:left="720"/>
        <w:jc w:val="both"/>
        <w:rPr>
          <w:rFonts w:ascii="Arial" w:hAnsi="Arial" w:cs="Arial"/>
          <w:sz w:val="24"/>
          <w:szCs w:val="24"/>
        </w:rPr>
      </w:pPr>
    </w:p>
    <w:p w14:paraId="44DB3C99" w14:textId="55C7FEC6" w:rsidR="00630F40" w:rsidRPr="008D0CC4" w:rsidRDefault="00F51BE5" w:rsidP="00B2058A">
      <w:pPr>
        <w:pStyle w:val="Ttulo1"/>
        <w:rPr>
          <w:rFonts w:ascii="Arial" w:hAnsi="Arial" w:cs="Arial"/>
          <w:lang w:val="es-PE"/>
        </w:rPr>
      </w:pPr>
      <w:r w:rsidRPr="008D0CC4">
        <w:rPr>
          <w:rFonts w:ascii="Arial" w:hAnsi="Arial" w:cs="Arial"/>
          <w:lang w:val="es-PE"/>
        </w:rPr>
        <w:lastRenderedPageBreak/>
        <w:t xml:space="preserve">III. </w:t>
      </w:r>
      <w:r w:rsidR="00630F40" w:rsidRPr="008D0CC4">
        <w:rPr>
          <w:rFonts w:ascii="Arial" w:hAnsi="Arial" w:cs="Arial"/>
          <w:lang w:val="es-PE"/>
        </w:rPr>
        <w:t xml:space="preserve">MARCO </w:t>
      </w:r>
      <w:bookmarkEnd w:id="11"/>
      <w:r w:rsidR="00F22788" w:rsidRPr="008D0CC4">
        <w:rPr>
          <w:rFonts w:ascii="Arial" w:hAnsi="Arial" w:cs="Arial"/>
          <w:lang w:val="es-PE"/>
        </w:rPr>
        <w:t>TEÓRICO</w:t>
      </w:r>
    </w:p>
    <w:p w14:paraId="29B0A555" w14:textId="67FF416C" w:rsidR="00630F40" w:rsidRPr="00FB082C" w:rsidRDefault="00E42F0E" w:rsidP="00B2058A">
      <w:pPr>
        <w:pStyle w:val="Ttulo2"/>
        <w:rPr>
          <w:lang w:val="es-PE"/>
        </w:rPr>
      </w:pPr>
      <w:bookmarkStart w:id="12" w:name="_Toc174457935"/>
      <w:r w:rsidRPr="00FB082C">
        <w:rPr>
          <w:lang w:val="es-PE"/>
        </w:rPr>
        <w:t>3</w:t>
      </w:r>
      <w:r w:rsidR="00630F40" w:rsidRPr="00FB082C">
        <w:rPr>
          <w:lang w:val="es-PE"/>
        </w:rPr>
        <w:t>.1 Antecedentes</w:t>
      </w:r>
      <w:bookmarkEnd w:id="12"/>
    </w:p>
    <w:p w14:paraId="78C368FF" w14:textId="19CDB634" w:rsidR="00630F40" w:rsidRPr="00FB082C" w:rsidRDefault="00630F40" w:rsidP="00B2058A">
      <w:pPr>
        <w:pStyle w:val="Ttulo3"/>
        <w:rPr>
          <w:color w:val="auto"/>
        </w:rPr>
      </w:pPr>
      <w:bookmarkStart w:id="13" w:name="_Toc174457936"/>
      <w:r w:rsidRPr="00FB082C">
        <w:rPr>
          <w:color w:val="auto"/>
        </w:rPr>
        <w:t>Antecedentes internacionales</w:t>
      </w:r>
      <w:bookmarkEnd w:id="13"/>
      <w:r w:rsidRPr="00FB082C">
        <w:rPr>
          <w:color w:val="auto"/>
        </w:rPr>
        <w:t xml:space="preserve"> </w:t>
      </w:r>
    </w:p>
    <w:p w14:paraId="03D39CD2" w14:textId="77777777" w:rsidR="00B2058A" w:rsidRPr="00FB082C" w:rsidRDefault="00B2058A" w:rsidP="00B2058A"/>
    <w:p w14:paraId="7E8A8CA6" w14:textId="0EEE1A9C" w:rsidR="003842B1" w:rsidRPr="00FB082C" w:rsidRDefault="00702C71" w:rsidP="008673A7">
      <w:pPr>
        <w:spacing w:after="240" w:line="360" w:lineRule="auto"/>
        <w:ind w:left="708"/>
        <w:jc w:val="both"/>
        <w:rPr>
          <w:rFonts w:ascii="Arial" w:hAnsi="Arial" w:cs="Arial"/>
          <w:sz w:val="24"/>
          <w:szCs w:val="24"/>
          <w:shd w:val="clear" w:color="auto" w:fill="FFFFFF"/>
        </w:rPr>
      </w:pPr>
      <w:r w:rsidRPr="00FB082C">
        <w:rPr>
          <w:rFonts w:ascii="Arial" w:hAnsi="Arial" w:cs="Arial"/>
          <w:sz w:val="24"/>
          <w:szCs w:val="24"/>
        </w:rPr>
        <w:t>Solares, Del</w:t>
      </w:r>
      <w:r w:rsidR="003842B1" w:rsidRPr="00FB082C">
        <w:rPr>
          <w:rFonts w:ascii="Arial" w:hAnsi="Arial" w:cs="Arial"/>
          <w:sz w:val="24"/>
          <w:szCs w:val="24"/>
        </w:rPr>
        <w:t xml:space="preserve"> </w:t>
      </w:r>
      <w:r w:rsidRPr="00FB082C">
        <w:rPr>
          <w:rFonts w:ascii="Arial" w:hAnsi="Arial" w:cs="Arial"/>
          <w:sz w:val="24"/>
          <w:szCs w:val="24"/>
        </w:rPr>
        <w:t>Ciampo,</w:t>
      </w:r>
      <w:r w:rsidR="00E42F0E" w:rsidRPr="00FB082C">
        <w:rPr>
          <w:rFonts w:ascii="Arial" w:hAnsi="Arial" w:cs="Arial"/>
          <w:sz w:val="24"/>
          <w:szCs w:val="24"/>
        </w:rPr>
        <w:t xml:space="preserve"> en Brasil </w:t>
      </w:r>
      <w:r w:rsidR="000C437F">
        <w:rPr>
          <w:rFonts w:ascii="Arial" w:hAnsi="Arial" w:cs="Arial"/>
          <w:sz w:val="24"/>
          <w:szCs w:val="24"/>
        </w:rPr>
        <w:t>investigaron</w:t>
      </w:r>
      <w:r w:rsidR="004E1694" w:rsidRPr="00FB082C">
        <w:rPr>
          <w:rFonts w:ascii="Arial" w:hAnsi="Arial" w:cs="Arial"/>
          <w:sz w:val="24"/>
          <w:szCs w:val="24"/>
        </w:rPr>
        <w:t xml:space="preserve"> </w:t>
      </w:r>
      <w:r w:rsidR="00E42F0E" w:rsidRPr="00FB082C">
        <w:rPr>
          <w:rFonts w:ascii="Arial" w:hAnsi="Arial" w:cs="Arial"/>
          <w:sz w:val="24"/>
          <w:szCs w:val="24"/>
        </w:rPr>
        <w:t>“D</w:t>
      </w:r>
      <w:r w:rsidR="004E1694" w:rsidRPr="00FB082C">
        <w:rPr>
          <w:rFonts w:ascii="Arial" w:hAnsi="Arial" w:cs="Arial"/>
          <w:sz w:val="24"/>
          <w:szCs w:val="24"/>
        </w:rPr>
        <w:t xml:space="preserve">eterminar estado nutricional y el consumo de alimentos en niños en edad </w:t>
      </w:r>
      <w:r w:rsidR="0026242F" w:rsidRPr="00FB082C">
        <w:rPr>
          <w:rFonts w:ascii="Arial" w:hAnsi="Arial" w:cs="Arial"/>
          <w:sz w:val="24"/>
          <w:szCs w:val="24"/>
        </w:rPr>
        <w:t>preescolar</w:t>
      </w:r>
      <w:r w:rsidR="00E42F0E" w:rsidRPr="00FB082C">
        <w:rPr>
          <w:rFonts w:ascii="Arial" w:hAnsi="Arial" w:cs="Arial"/>
          <w:sz w:val="24"/>
          <w:szCs w:val="24"/>
        </w:rPr>
        <w:t xml:space="preserve"> </w:t>
      </w:r>
      <w:r w:rsidRPr="00FB082C">
        <w:rPr>
          <w:rFonts w:ascii="Arial" w:hAnsi="Arial" w:cs="Arial"/>
          <w:sz w:val="24"/>
          <w:szCs w:val="24"/>
        </w:rPr>
        <w:t>“.</w:t>
      </w:r>
      <w:r w:rsidR="0026242F" w:rsidRPr="00FB082C">
        <w:rPr>
          <w:rFonts w:ascii="Arial" w:hAnsi="Arial" w:cs="Arial"/>
          <w:sz w:val="24"/>
          <w:szCs w:val="24"/>
          <w:shd w:val="clear" w:color="auto" w:fill="FFFFFF"/>
        </w:rPr>
        <w:t> </w:t>
      </w:r>
      <w:r w:rsidR="00E42F0E" w:rsidRPr="00FB082C">
        <w:rPr>
          <w:rFonts w:ascii="Arial" w:hAnsi="Arial" w:cs="Arial"/>
          <w:sz w:val="24"/>
          <w:szCs w:val="24"/>
          <w:shd w:val="clear" w:color="auto" w:fill="FFFFFF"/>
        </w:rPr>
        <w:t>La muestra fue</w:t>
      </w:r>
      <w:r w:rsidR="004E1694" w:rsidRPr="00FB082C">
        <w:rPr>
          <w:rFonts w:ascii="Arial" w:hAnsi="Arial" w:cs="Arial"/>
          <w:sz w:val="24"/>
          <w:szCs w:val="24"/>
          <w:shd w:val="clear" w:color="auto" w:fill="FFFFFF"/>
        </w:rPr>
        <w:t xml:space="preserve"> 153 estudiantes, </w:t>
      </w:r>
      <w:r w:rsidR="000C437F">
        <w:rPr>
          <w:rFonts w:ascii="Arial" w:hAnsi="Arial" w:cs="Arial"/>
          <w:sz w:val="24"/>
          <w:szCs w:val="24"/>
          <w:shd w:val="clear" w:color="auto" w:fill="FFFFFF"/>
        </w:rPr>
        <w:t xml:space="preserve">entre </w:t>
      </w:r>
      <w:r w:rsidR="004E1694" w:rsidRPr="00FB082C">
        <w:rPr>
          <w:rFonts w:ascii="Arial" w:hAnsi="Arial" w:cs="Arial"/>
          <w:sz w:val="24"/>
          <w:szCs w:val="24"/>
          <w:shd w:val="clear" w:color="auto" w:fill="FFFFFF"/>
        </w:rPr>
        <w:t>52,94% niños y</w:t>
      </w:r>
      <w:r w:rsidR="000C437F">
        <w:rPr>
          <w:rFonts w:ascii="Arial" w:hAnsi="Arial" w:cs="Arial"/>
          <w:sz w:val="24"/>
          <w:szCs w:val="24"/>
          <w:shd w:val="clear" w:color="auto" w:fill="FFFFFF"/>
        </w:rPr>
        <w:t xml:space="preserve"> </w:t>
      </w:r>
      <w:r w:rsidR="004E1694" w:rsidRPr="00FB082C">
        <w:rPr>
          <w:rFonts w:ascii="Arial" w:hAnsi="Arial" w:cs="Arial"/>
          <w:sz w:val="24"/>
          <w:szCs w:val="24"/>
          <w:shd w:val="clear" w:color="auto" w:fill="FFFFFF"/>
        </w:rPr>
        <w:t xml:space="preserve">47,06% niñas. </w:t>
      </w:r>
      <w:r w:rsidR="000C437F">
        <w:rPr>
          <w:rFonts w:ascii="Arial" w:hAnsi="Arial" w:cs="Arial"/>
          <w:sz w:val="24"/>
          <w:szCs w:val="24"/>
          <w:shd w:val="clear" w:color="auto" w:fill="FFFFFF"/>
        </w:rPr>
        <w:t>S</w:t>
      </w:r>
      <w:r w:rsidR="004E1694" w:rsidRPr="00FB082C">
        <w:rPr>
          <w:rFonts w:ascii="Arial" w:hAnsi="Arial" w:cs="Arial"/>
          <w:sz w:val="24"/>
          <w:szCs w:val="24"/>
          <w:shd w:val="clear" w:color="auto" w:fill="FFFFFF"/>
        </w:rPr>
        <w:t>egún la clasificación del Índice de Masa Corporal</w:t>
      </w:r>
      <w:r w:rsidR="000C437F">
        <w:rPr>
          <w:rFonts w:ascii="Arial" w:hAnsi="Arial" w:cs="Arial"/>
          <w:sz w:val="24"/>
          <w:szCs w:val="24"/>
          <w:shd w:val="clear" w:color="auto" w:fill="FFFFFF"/>
        </w:rPr>
        <w:t xml:space="preserve"> </w:t>
      </w:r>
      <w:r w:rsidR="004E1694" w:rsidRPr="00FB082C">
        <w:rPr>
          <w:rFonts w:ascii="Arial" w:hAnsi="Arial" w:cs="Arial"/>
          <w:sz w:val="24"/>
          <w:szCs w:val="24"/>
          <w:shd w:val="clear" w:color="auto" w:fill="FFFFFF"/>
        </w:rPr>
        <w:t xml:space="preserve">para la edad, 0,65% </w:t>
      </w:r>
      <w:r w:rsidR="000C437F">
        <w:rPr>
          <w:rFonts w:ascii="Arial" w:hAnsi="Arial" w:cs="Arial"/>
          <w:sz w:val="24"/>
          <w:szCs w:val="24"/>
          <w:shd w:val="clear" w:color="auto" w:fill="FFFFFF"/>
        </w:rPr>
        <w:t>presentaron</w:t>
      </w:r>
      <w:r w:rsidR="004E1694" w:rsidRPr="00FB082C">
        <w:rPr>
          <w:rFonts w:ascii="Arial" w:hAnsi="Arial" w:cs="Arial"/>
          <w:sz w:val="24"/>
          <w:szCs w:val="24"/>
          <w:shd w:val="clear" w:color="auto" w:fill="FFFFFF"/>
        </w:rPr>
        <w:t xml:space="preserve"> severamente delgado, 6,54%</w:t>
      </w:r>
      <w:r w:rsidR="000C437F">
        <w:rPr>
          <w:rFonts w:ascii="Arial" w:hAnsi="Arial" w:cs="Arial"/>
          <w:sz w:val="24"/>
          <w:szCs w:val="24"/>
          <w:shd w:val="clear" w:color="auto" w:fill="FFFFFF"/>
        </w:rPr>
        <w:t xml:space="preserve"> </w:t>
      </w:r>
      <w:r w:rsidR="004E1694" w:rsidRPr="00FB082C">
        <w:rPr>
          <w:rFonts w:ascii="Arial" w:hAnsi="Arial" w:cs="Arial"/>
          <w:sz w:val="24"/>
          <w:szCs w:val="24"/>
          <w:shd w:val="clear" w:color="auto" w:fill="FFFFFF"/>
        </w:rPr>
        <w:t xml:space="preserve">fueron clasificados como delgados, 58,17 fueron eutróficos, 7,84%  riesgo de sobrepeso, 7,84% con obesidad y 4,58% obesidad severa. Al finalizar se encontró una alta prevalencia de sobrepeso, de aproximadamente el 35%. Se observó delgadez severa y condiciones de delgadez en el 7% de los niños. Además, se observó una baja frecuencia de consumo de verduras y una alta ingesta de alimentos ultra </w:t>
      </w:r>
      <w:r w:rsidR="0026242F" w:rsidRPr="00FB082C">
        <w:rPr>
          <w:rFonts w:ascii="Arial" w:hAnsi="Arial" w:cs="Arial"/>
          <w:sz w:val="24"/>
          <w:szCs w:val="24"/>
          <w:shd w:val="clear" w:color="auto" w:fill="FFFFFF"/>
        </w:rPr>
        <w:t xml:space="preserve">procesados </w:t>
      </w:r>
      <w:r w:rsidR="00AF0E1D" w:rsidRPr="00FB082C">
        <w:rPr>
          <w:rFonts w:ascii="Arial" w:hAnsi="Arial" w:cs="Arial"/>
          <w:sz w:val="24"/>
          <w:szCs w:val="24"/>
          <w:shd w:val="clear" w:color="auto" w:fill="FFFFFF"/>
        </w:rPr>
        <w:fldChar w:fldCharType="begin"/>
      </w:r>
      <w:r w:rsidR="00AF0E1D" w:rsidRPr="00FB082C">
        <w:rPr>
          <w:rFonts w:ascii="Arial" w:hAnsi="Arial" w:cs="Arial"/>
          <w:sz w:val="24"/>
          <w:szCs w:val="24"/>
          <w:shd w:val="clear" w:color="auto" w:fill="FFFFFF"/>
        </w:rPr>
        <w:instrText xml:space="preserve"> ADDIN ZOTERO_ITEM CSL_CITATION {"citationID":"YvVXosu8","properties":{"formattedCitation":"\\super 12\\nosupersub{}","plainCitation":"12","noteIndex":0},"citationItems":[{"id":274,"uris":["http://zotero.org/users/local/iaohnrDQ/items/4HY4G6MD"],"itemData":{"id":274,"type":"article-journal","container-title":"Revista Peruana de Ginecología y Obstetricia","ISSN":"2304-5132","issue":"4","note":"publisher: Sociedad Peruana de Obstetricia y Ginecología","page":"593-598","source":"SciELO","title":"Prevalencia de sobrepeso y obesidad en el Perú","volume":"63","author":[{"family":"Chávez","given":"Villena"},{"family":"E","given":"Jaime"}],"issued":{"date-parts":[["2017",10]]}}}],"schema":"https://github.com/citation-style-language/schema/raw/master/csl-citation.json"} </w:instrText>
      </w:r>
      <w:r w:rsidR="00AF0E1D" w:rsidRPr="00FB082C">
        <w:rPr>
          <w:rFonts w:ascii="Arial" w:hAnsi="Arial" w:cs="Arial"/>
          <w:sz w:val="24"/>
          <w:szCs w:val="24"/>
          <w:shd w:val="clear" w:color="auto" w:fill="FFFFFF"/>
        </w:rPr>
        <w:fldChar w:fldCharType="separate"/>
      </w:r>
      <w:r w:rsidR="00AF0E1D" w:rsidRPr="00FB082C">
        <w:rPr>
          <w:rFonts w:ascii="Arial" w:hAnsi="Arial" w:cs="Arial"/>
          <w:sz w:val="24"/>
          <w:szCs w:val="24"/>
          <w:vertAlign w:val="superscript"/>
        </w:rPr>
        <w:t>12</w:t>
      </w:r>
      <w:r w:rsidR="00AF0E1D" w:rsidRPr="00FB082C">
        <w:rPr>
          <w:rFonts w:ascii="Arial" w:hAnsi="Arial" w:cs="Arial"/>
          <w:sz w:val="24"/>
          <w:szCs w:val="24"/>
          <w:shd w:val="clear" w:color="auto" w:fill="FFFFFF"/>
        </w:rPr>
        <w:fldChar w:fldCharType="end"/>
      </w:r>
      <w:r w:rsidR="004E1694" w:rsidRPr="00FB082C">
        <w:rPr>
          <w:rFonts w:ascii="Arial" w:hAnsi="Arial" w:cs="Arial"/>
          <w:sz w:val="24"/>
          <w:szCs w:val="24"/>
          <w:shd w:val="clear" w:color="auto" w:fill="FFFFFF"/>
        </w:rPr>
        <w:t>.</w:t>
      </w:r>
    </w:p>
    <w:p w14:paraId="58F9E26C" w14:textId="58CDE8FC" w:rsidR="0087140E" w:rsidRPr="00FB082C" w:rsidRDefault="00F81176" w:rsidP="00357E41">
      <w:pPr>
        <w:spacing w:after="240" w:line="360" w:lineRule="auto"/>
        <w:ind w:left="708"/>
        <w:jc w:val="both"/>
        <w:rPr>
          <w:rFonts w:ascii="Arial" w:hAnsi="Arial" w:cs="Arial"/>
          <w:sz w:val="24"/>
          <w:szCs w:val="24"/>
        </w:rPr>
      </w:pPr>
      <w:r w:rsidRPr="00FB082C">
        <w:rPr>
          <w:rFonts w:ascii="Arial" w:hAnsi="Arial" w:cs="Arial"/>
          <w:sz w:val="24"/>
          <w:szCs w:val="24"/>
        </w:rPr>
        <w:t>Garemo</w:t>
      </w:r>
      <w:r w:rsidR="00404350" w:rsidRPr="00FB082C">
        <w:rPr>
          <w:rFonts w:ascii="Arial" w:hAnsi="Arial" w:cs="Arial"/>
          <w:sz w:val="24"/>
          <w:szCs w:val="24"/>
        </w:rPr>
        <w:t xml:space="preserve">, en Emiratos </w:t>
      </w:r>
      <w:r w:rsidR="00702C71" w:rsidRPr="00FB082C">
        <w:rPr>
          <w:rFonts w:ascii="Arial" w:hAnsi="Arial" w:cs="Arial"/>
          <w:sz w:val="24"/>
          <w:szCs w:val="24"/>
        </w:rPr>
        <w:t>Árabes</w:t>
      </w:r>
      <w:r w:rsidR="00404350" w:rsidRPr="00FB082C">
        <w:rPr>
          <w:rFonts w:ascii="Arial" w:hAnsi="Arial" w:cs="Arial"/>
          <w:sz w:val="24"/>
          <w:szCs w:val="24"/>
        </w:rPr>
        <w:t xml:space="preserve"> Unidos en el </w:t>
      </w:r>
      <w:r w:rsidR="00702C71" w:rsidRPr="00FB082C">
        <w:rPr>
          <w:rFonts w:ascii="Arial" w:hAnsi="Arial" w:cs="Arial"/>
          <w:sz w:val="24"/>
          <w:szCs w:val="24"/>
        </w:rPr>
        <w:t xml:space="preserve">2023 </w:t>
      </w:r>
      <w:r w:rsidR="00CB15B1">
        <w:rPr>
          <w:rFonts w:ascii="Arial" w:hAnsi="Arial" w:cs="Arial"/>
          <w:sz w:val="24"/>
          <w:szCs w:val="24"/>
        </w:rPr>
        <w:t>analizaron</w:t>
      </w:r>
      <w:r w:rsidRPr="00FB082C">
        <w:rPr>
          <w:rFonts w:ascii="Arial" w:hAnsi="Arial" w:cs="Arial"/>
          <w:sz w:val="24"/>
          <w:szCs w:val="24"/>
        </w:rPr>
        <w:t xml:space="preserve"> </w:t>
      </w:r>
      <w:r w:rsidR="00702C71" w:rsidRPr="00FB082C">
        <w:rPr>
          <w:rFonts w:ascii="Arial" w:hAnsi="Arial" w:cs="Arial"/>
          <w:sz w:val="24"/>
          <w:szCs w:val="24"/>
        </w:rPr>
        <w:t>“Determinar</w:t>
      </w:r>
      <w:r w:rsidRPr="00FB082C">
        <w:rPr>
          <w:rFonts w:ascii="Arial" w:hAnsi="Arial" w:cs="Arial"/>
          <w:sz w:val="24"/>
          <w:szCs w:val="24"/>
        </w:rPr>
        <w:t xml:space="preserve"> la calidad de alimentos empacados y el estado nutricional en niños de 3 a 5 años de guarderías de Abu Dhabi</w:t>
      </w:r>
      <w:r w:rsidR="00404350" w:rsidRPr="00FB082C">
        <w:rPr>
          <w:rFonts w:ascii="Arial" w:hAnsi="Arial" w:cs="Arial"/>
          <w:sz w:val="24"/>
          <w:szCs w:val="24"/>
        </w:rPr>
        <w:t xml:space="preserve"> “. E</w:t>
      </w:r>
      <w:r w:rsidR="00CB15B1">
        <w:rPr>
          <w:rFonts w:ascii="Arial" w:hAnsi="Arial" w:cs="Arial"/>
          <w:sz w:val="24"/>
          <w:szCs w:val="24"/>
        </w:rPr>
        <w:t>studio</w:t>
      </w:r>
      <w:r w:rsidR="00404350" w:rsidRPr="00FB082C">
        <w:rPr>
          <w:rFonts w:ascii="Arial" w:hAnsi="Arial" w:cs="Arial"/>
          <w:sz w:val="24"/>
          <w:szCs w:val="24"/>
        </w:rPr>
        <w:t xml:space="preserve"> de corte </w:t>
      </w:r>
      <w:r w:rsidR="00CB15B1" w:rsidRPr="00FB082C">
        <w:rPr>
          <w:rFonts w:ascii="Arial" w:hAnsi="Arial" w:cs="Arial"/>
          <w:sz w:val="24"/>
          <w:szCs w:val="24"/>
        </w:rPr>
        <w:t>transversal, conformado</w:t>
      </w:r>
      <w:r w:rsidRPr="00FB082C">
        <w:rPr>
          <w:rFonts w:ascii="Arial" w:hAnsi="Arial" w:cs="Arial"/>
          <w:sz w:val="24"/>
          <w:szCs w:val="24"/>
        </w:rPr>
        <w:t xml:space="preserve"> por 315 loncheras durante dos días. Se encontró que solo el 3.2% contenían</w:t>
      </w:r>
      <w:r w:rsidR="00CB15B1">
        <w:rPr>
          <w:rFonts w:ascii="Arial" w:hAnsi="Arial" w:cs="Arial"/>
          <w:sz w:val="24"/>
          <w:szCs w:val="24"/>
        </w:rPr>
        <w:t xml:space="preserve"> alimentos recomendados,</w:t>
      </w:r>
      <w:r w:rsidRPr="00FB082C">
        <w:rPr>
          <w:rFonts w:ascii="Arial" w:hAnsi="Arial" w:cs="Arial"/>
          <w:sz w:val="24"/>
          <w:szCs w:val="24"/>
        </w:rPr>
        <w:t xml:space="preserve"> mientras que el 70.2% incluían alimentos no </w:t>
      </w:r>
      <w:r w:rsidR="00CB15B1" w:rsidRPr="00FB082C">
        <w:rPr>
          <w:rFonts w:ascii="Arial" w:hAnsi="Arial" w:cs="Arial"/>
          <w:sz w:val="24"/>
          <w:szCs w:val="24"/>
        </w:rPr>
        <w:t>recomendados.</w:t>
      </w:r>
      <w:r w:rsidR="00CB15B1">
        <w:rPr>
          <w:rFonts w:ascii="Arial" w:hAnsi="Arial" w:cs="Arial"/>
          <w:sz w:val="24"/>
          <w:szCs w:val="24"/>
        </w:rPr>
        <w:t xml:space="preserve"> Los</w:t>
      </w:r>
      <w:r w:rsidRPr="00FB082C">
        <w:rPr>
          <w:rFonts w:ascii="Arial" w:hAnsi="Arial" w:cs="Arial"/>
          <w:sz w:val="24"/>
          <w:szCs w:val="24"/>
        </w:rPr>
        <w:t xml:space="preserve"> resultados</w:t>
      </w:r>
      <w:r w:rsidR="00CB15B1">
        <w:rPr>
          <w:rFonts w:ascii="Arial" w:hAnsi="Arial" w:cs="Arial"/>
          <w:sz w:val="24"/>
          <w:szCs w:val="24"/>
        </w:rPr>
        <w:t xml:space="preserve">, un 77,5% </w:t>
      </w:r>
      <w:r w:rsidRPr="00FB082C">
        <w:rPr>
          <w:rFonts w:ascii="Arial" w:hAnsi="Arial" w:cs="Arial"/>
          <w:sz w:val="24"/>
          <w:szCs w:val="24"/>
        </w:rPr>
        <w:t xml:space="preserve"> </w:t>
      </w:r>
      <w:r w:rsidRPr="00FB082C">
        <w:rPr>
          <w:rFonts w:ascii="Arial" w:hAnsi="Arial" w:cs="Arial"/>
          <w:sz w:val="24"/>
          <w:szCs w:val="24"/>
          <w:shd w:val="clear" w:color="auto" w:fill="FFFFFF"/>
        </w:rPr>
        <w:t xml:space="preserve"> contenían cereales, </w:t>
      </w:r>
      <w:r w:rsidR="00CB15B1">
        <w:rPr>
          <w:rFonts w:ascii="Arial" w:hAnsi="Arial" w:cs="Arial"/>
          <w:sz w:val="24"/>
          <w:szCs w:val="24"/>
          <w:shd w:val="clear" w:color="auto" w:fill="FFFFFF"/>
        </w:rPr>
        <w:t xml:space="preserve">74.6% contenían </w:t>
      </w:r>
      <w:r w:rsidRPr="00FB082C">
        <w:rPr>
          <w:rFonts w:ascii="Arial" w:hAnsi="Arial" w:cs="Arial"/>
          <w:sz w:val="24"/>
          <w:szCs w:val="24"/>
          <w:shd w:val="clear" w:color="auto" w:fill="FFFFFF"/>
        </w:rPr>
        <w:t xml:space="preserve">frutas </w:t>
      </w:r>
      <w:r w:rsidR="00702C71" w:rsidRPr="00FB082C">
        <w:rPr>
          <w:rFonts w:ascii="Arial" w:hAnsi="Arial" w:cs="Arial"/>
          <w:sz w:val="24"/>
          <w:szCs w:val="24"/>
          <w:shd w:val="clear" w:color="auto" w:fill="FFFFFF"/>
        </w:rPr>
        <w:t>,</w:t>
      </w:r>
      <w:r w:rsidRPr="00FB082C">
        <w:rPr>
          <w:rFonts w:ascii="Arial" w:hAnsi="Arial" w:cs="Arial"/>
          <w:sz w:val="24"/>
          <w:szCs w:val="24"/>
          <w:shd w:val="clear" w:color="auto" w:fill="FFFFFF"/>
        </w:rPr>
        <w:t xml:space="preserve"> </w:t>
      </w:r>
      <w:r w:rsidR="00CB15B1">
        <w:rPr>
          <w:rFonts w:ascii="Arial" w:hAnsi="Arial" w:cs="Arial"/>
          <w:sz w:val="24"/>
          <w:szCs w:val="24"/>
          <w:shd w:val="clear" w:color="auto" w:fill="FFFFFF"/>
        </w:rPr>
        <w:t xml:space="preserve">77.5% contenían </w:t>
      </w:r>
      <w:r w:rsidRPr="00FB082C">
        <w:rPr>
          <w:rFonts w:ascii="Arial" w:hAnsi="Arial" w:cs="Arial"/>
          <w:sz w:val="24"/>
          <w:szCs w:val="24"/>
          <w:shd w:val="clear" w:color="auto" w:fill="FFFFFF"/>
        </w:rPr>
        <w:t xml:space="preserve">productos lácteos </w:t>
      </w:r>
      <w:r w:rsidR="00C35759" w:rsidRPr="00FB082C">
        <w:rPr>
          <w:rFonts w:ascii="Arial" w:hAnsi="Arial" w:cs="Arial"/>
          <w:sz w:val="24"/>
          <w:szCs w:val="24"/>
          <w:shd w:val="clear" w:color="auto" w:fill="FFFFFF"/>
        </w:rPr>
        <w:t xml:space="preserve"> y</w:t>
      </w:r>
      <w:r w:rsidR="00CB15B1">
        <w:rPr>
          <w:rFonts w:ascii="Arial" w:hAnsi="Arial" w:cs="Arial"/>
          <w:sz w:val="24"/>
          <w:szCs w:val="24"/>
          <w:shd w:val="clear" w:color="auto" w:fill="FFFFFF"/>
        </w:rPr>
        <w:t xml:space="preserve"> 70.6% </w:t>
      </w:r>
      <w:r w:rsidRPr="00FB082C">
        <w:rPr>
          <w:rFonts w:ascii="Arial" w:hAnsi="Arial" w:cs="Arial"/>
          <w:sz w:val="24"/>
          <w:szCs w:val="24"/>
          <w:shd w:val="clear" w:color="auto" w:fill="FFFFFF"/>
        </w:rPr>
        <w:t xml:space="preserve"> alimentos con calorías discrecionale</w:t>
      </w:r>
      <w:r w:rsidR="00CB15B1">
        <w:rPr>
          <w:rFonts w:ascii="Arial" w:hAnsi="Arial" w:cs="Arial"/>
          <w:sz w:val="24"/>
          <w:szCs w:val="24"/>
          <w:shd w:val="clear" w:color="auto" w:fill="FFFFFF"/>
        </w:rPr>
        <w:t xml:space="preserve">s, </w:t>
      </w:r>
      <w:r w:rsidRPr="00FB082C">
        <w:rPr>
          <w:rFonts w:ascii="Arial" w:hAnsi="Arial" w:cs="Arial"/>
          <w:sz w:val="24"/>
          <w:szCs w:val="24"/>
        </w:rPr>
        <w:t>Aunque el estudio se centró principalmente en la calidad de las loncheras, también se recopilaron datos sobre el estado nutricional de los niños, proporcionando una visión integral de ambas variables</w:t>
      </w:r>
      <w:r w:rsidR="004C198C" w:rsidRPr="00FB082C">
        <w:rPr>
          <w:rFonts w:ascii="Arial" w:hAnsi="Arial" w:cs="Arial"/>
          <w:sz w:val="24"/>
          <w:szCs w:val="24"/>
        </w:rPr>
        <w:t xml:space="preserve"> </w:t>
      </w:r>
      <w:r w:rsidR="00AF0E1D" w:rsidRPr="00FB082C">
        <w:rPr>
          <w:rFonts w:ascii="Arial" w:hAnsi="Arial" w:cs="Arial"/>
          <w:sz w:val="24"/>
          <w:szCs w:val="24"/>
        </w:rPr>
        <w:fldChar w:fldCharType="begin"/>
      </w:r>
      <w:r w:rsidR="00AF0E1D" w:rsidRPr="00FB082C">
        <w:rPr>
          <w:rFonts w:ascii="Arial" w:hAnsi="Arial" w:cs="Arial"/>
          <w:sz w:val="24"/>
          <w:szCs w:val="24"/>
        </w:rPr>
        <w:instrText xml:space="preserve"> ADDIN ZOTERO_ITEM CSL_CITATION {"citationID":"hu9SUCCk","properties":{"formattedCitation":"\\super 13\\nosupersub{}","plainCitation":"13","noteIndex":0},"citationItems":[{"id":401,"uris":["http://zotero.org/users/local/iaohnrDQ/items/ZLAC6KT7"],"itemData":{"id":401,"type":"article-journal","abstract":"La revista en español sobre nutrición más antigua. Publica resultados de investigación sobre alimentación, nutrición y dietética.","archive_location":"from 2007","container-title":"Nutrición Clínica y Dietética Hospitalaria","DOI":"10.12873/442bastidas","ISSN":"1989-208X","issue":"2","language":"es","license":"open access","note":"number: 2\npublisher: Fundación alimentación saludable","source":"revista.nutricion.org","title":"Estado nutricional de los escolares y conocimientos sobre lonchera saludable de las madres, Lima-Perú","URL":"https://revista.nutricion.org/index.php/ncdh/article/view/560","volume":"44","author":[{"family":"Ricaldi","given":"Victor Daniel Bastidas"},{"family":"Medina","given":"Jean Marcos Sulca"},{"family":"Rutti","given":"Yuliana Yessy Gomez"},{"family":"Huamán","given":"Florentina Gabriela Vidal"}],"accessed":{"date-parts":[["2025",5,31]]},"issued":{"date-parts":[["2024",4,22]]}}}],"schema":"https://github.com/citation-style-language/schema/raw/master/csl-citation.json"} </w:instrText>
      </w:r>
      <w:r w:rsidR="00AF0E1D" w:rsidRPr="00FB082C">
        <w:rPr>
          <w:rFonts w:ascii="Arial" w:hAnsi="Arial" w:cs="Arial"/>
          <w:sz w:val="24"/>
          <w:szCs w:val="24"/>
        </w:rPr>
        <w:fldChar w:fldCharType="separate"/>
      </w:r>
      <w:r w:rsidR="00AF0E1D" w:rsidRPr="00FB082C">
        <w:rPr>
          <w:rFonts w:ascii="Arial" w:hAnsi="Arial" w:cs="Arial"/>
          <w:sz w:val="24"/>
          <w:szCs w:val="24"/>
          <w:vertAlign w:val="superscript"/>
        </w:rPr>
        <w:t>13</w:t>
      </w:r>
      <w:r w:rsidR="00AF0E1D" w:rsidRPr="00FB082C">
        <w:rPr>
          <w:rFonts w:ascii="Arial" w:hAnsi="Arial" w:cs="Arial"/>
          <w:sz w:val="24"/>
          <w:szCs w:val="24"/>
        </w:rPr>
        <w:fldChar w:fldCharType="end"/>
      </w:r>
      <w:r w:rsidRPr="00FB082C">
        <w:rPr>
          <w:rFonts w:ascii="Arial" w:hAnsi="Arial" w:cs="Arial"/>
          <w:sz w:val="24"/>
          <w:szCs w:val="24"/>
        </w:rPr>
        <w:t>.</w:t>
      </w:r>
    </w:p>
    <w:p w14:paraId="5E61621A" w14:textId="7080600E" w:rsidR="008F1A3F" w:rsidRPr="00FB082C" w:rsidRDefault="008673A7" w:rsidP="00357E41">
      <w:pPr>
        <w:spacing w:after="240" w:line="360" w:lineRule="auto"/>
        <w:ind w:left="708"/>
        <w:jc w:val="both"/>
        <w:rPr>
          <w:rFonts w:ascii="Arial" w:eastAsia="Times New Roman" w:hAnsi="Arial" w:cs="Arial"/>
          <w:sz w:val="24"/>
          <w:szCs w:val="24"/>
          <w:lang w:eastAsia="es-PE"/>
        </w:rPr>
      </w:pPr>
      <w:proofErr w:type="spellStart"/>
      <w:r w:rsidRPr="00FB082C">
        <w:rPr>
          <w:rFonts w:ascii="Arial" w:hAnsi="Arial" w:cs="Arial"/>
          <w:sz w:val="24"/>
          <w:szCs w:val="24"/>
        </w:rPr>
        <w:t>Intan</w:t>
      </w:r>
      <w:proofErr w:type="spellEnd"/>
      <w:r w:rsidRPr="00FB082C">
        <w:rPr>
          <w:rFonts w:ascii="Arial" w:hAnsi="Arial" w:cs="Arial"/>
          <w:sz w:val="24"/>
          <w:szCs w:val="24"/>
        </w:rPr>
        <w:t>,</w:t>
      </w:r>
      <w:r w:rsidR="0087140E" w:rsidRPr="00FB082C">
        <w:rPr>
          <w:rFonts w:ascii="Arial" w:hAnsi="Arial" w:cs="Arial"/>
          <w:sz w:val="24"/>
          <w:szCs w:val="24"/>
        </w:rPr>
        <w:t xml:space="preserve"> Musa</w:t>
      </w:r>
      <w:r w:rsidR="00404350" w:rsidRPr="00FB082C">
        <w:rPr>
          <w:rFonts w:ascii="Arial" w:hAnsi="Arial" w:cs="Arial"/>
          <w:sz w:val="24"/>
          <w:szCs w:val="24"/>
        </w:rPr>
        <w:t xml:space="preserve">, en Indonesia en </w:t>
      </w:r>
      <w:r w:rsidRPr="00FB082C">
        <w:rPr>
          <w:rFonts w:ascii="Arial" w:hAnsi="Arial" w:cs="Arial"/>
          <w:sz w:val="24"/>
          <w:szCs w:val="24"/>
        </w:rPr>
        <w:t>el 2020,</w:t>
      </w:r>
      <w:r w:rsidR="0087140E" w:rsidRPr="00FB082C">
        <w:rPr>
          <w:rFonts w:ascii="Arial" w:hAnsi="Arial" w:cs="Arial"/>
          <w:sz w:val="24"/>
          <w:szCs w:val="24"/>
        </w:rPr>
        <w:t xml:space="preserve"> </w:t>
      </w:r>
      <w:r w:rsidR="00CB15B1">
        <w:rPr>
          <w:rFonts w:ascii="Arial" w:hAnsi="Arial" w:cs="Arial"/>
          <w:sz w:val="24"/>
          <w:szCs w:val="24"/>
        </w:rPr>
        <w:t xml:space="preserve">se </w:t>
      </w:r>
      <w:proofErr w:type="spellStart"/>
      <w:r w:rsidR="00CB15B1">
        <w:rPr>
          <w:rFonts w:ascii="Arial" w:hAnsi="Arial" w:cs="Arial"/>
          <w:sz w:val="24"/>
          <w:szCs w:val="24"/>
        </w:rPr>
        <w:t>evaluo</w:t>
      </w:r>
      <w:proofErr w:type="spellEnd"/>
      <w:r w:rsidR="0087140E" w:rsidRPr="00FB082C">
        <w:rPr>
          <w:rFonts w:ascii="Arial" w:hAnsi="Arial" w:cs="Arial"/>
          <w:sz w:val="24"/>
          <w:szCs w:val="24"/>
        </w:rPr>
        <w:t xml:space="preserve"> </w:t>
      </w:r>
      <w:r w:rsidR="00404350" w:rsidRPr="00FB082C">
        <w:rPr>
          <w:rFonts w:ascii="Arial" w:hAnsi="Arial" w:cs="Arial"/>
          <w:sz w:val="24"/>
          <w:szCs w:val="24"/>
        </w:rPr>
        <w:t>“D</w:t>
      </w:r>
      <w:r w:rsidR="0087140E" w:rsidRPr="00FB082C">
        <w:rPr>
          <w:rFonts w:ascii="Arial" w:hAnsi="Arial" w:cs="Arial"/>
          <w:sz w:val="24"/>
          <w:szCs w:val="24"/>
        </w:rPr>
        <w:t xml:space="preserve">eterminar </w:t>
      </w:r>
      <w:r w:rsidRPr="00FB082C">
        <w:rPr>
          <w:rFonts w:ascii="Arial" w:hAnsi="Arial" w:cs="Arial"/>
          <w:sz w:val="24"/>
          <w:szCs w:val="24"/>
        </w:rPr>
        <w:t>la Influencia</w:t>
      </w:r>
      <w:r w:rsidR="0087140E" w:rsidRPr="00FB082C">
        <w:rPr>
          <w:rFonts w:ascii="Arial" w:hAnsi="Arial" w:cs="Arial"/>
          <w:sz w:val="24"/>
          <w:szCs w:val="24"/>
        </w:rPr>
        <w:t xml:space="preserve"> del rol de los padres en la preparación de loncheras equilibradas y el estado nutricional de niños preescolares en la </w:t>
      </w:r>
      <w:r w:rsidR="0087140E" w:rsidRPr="00FB082C">
        <w:rPr>
          <w:rFonts w:ascii="Arial" w:hAnsi="Arial" w:cs="Arial"/>
          <w:sz w:val="24"/>
          <w:szCs w:val="24"/>
        </w:rPr>
        <w:lastRenderedPageBreak/>
        <w:t xml:space="preserve">institución educativa RA Al </w:t>
      </w:r>
      <w:proofErr w:type="spellStart"/>
      <w:r w:rsidR="0087140E" w:rsidRPr="00FB082C">
        <w:rPr>
          <w:rFonts w:ascii="Arial" w:hAnsi="Arial" w:cs="Arial"/>
          <w:sz w:val="24"/>
          <w:szCs w:val="24"/>
        </w:rPr>
        <w:t>Qodir</w:t>
      </w:r>
      <w:proofErr w:type="spellEnd"/>
      <w:r w:rsidR="0087140E" w:rsidRPr="00FB082C">
        <w:rPr>
          <w:rFonts w:ascii="Arial" w:hAnsi="Arial" w:cs="Arial"/>
          <w:sz w:val="24"/>
          <w:szCs w:val="24"/>
        </w:rPr>
        <w:t xml:space="preserve"> </w:t>
      </w:r>
      <w:proofErr w:type="spellStart"/>
      <w:r w:rsidR="0087140E" w:rsidRPr="00FB082C">
        <w:rPr>
          <w:rFonts w:ascii="Arial" w:hAnsi="Arial" w:cs="Arial"/>
          <w:sz w:val="24"/>
          <w:szCs w:val="24"/>
        </w:rPr>
        <w:t>Wage</w:t>
      </w:r>
      <w:proofErr w:type="spellEnd"/>
      <w:r w:rsidR="0087140E" w:rsidRPr="00FB082C">
        <w:rPr>
          <w:rFonts w:ascii="Arial" w:hAnsi="Arial" w:cs="Arial"/>
          <w:sz w:val="24"/>
          <w:szCs w:val="24"/>
        </w:rPr>
        <w:t xml:space="preserve"> Taman </w:t>
      </w:r>
      <w:proofErr w:type="spellStart"/>
      <w:r w:rsidR="0087140E" w:rsidRPr="00FB082C">
        <w:rPr>
          <w:rFonts w:ascii="Arial" w:hAnsi="Arial" w:cs="Arial"/>
          <w:sz w:val="24"/>
          <w:szCs w:val="24"/>
        </w:rPr>
        <w:t>Sidoarjo</w:t>
      </w:r>
      <w:proofErr w:type="spellEnd"/>
      <w:r w:rsidR="0087140E" w:rsidRPr="00FB082C">
        <w:rPr>
          <w:rFonts w:ascii="Arial" w:hAnsi="Arial" w:cs="Arial"/>
          <w:sz w:val="24"/>
          <w:szCs w:val="24"/>
        </w:rPr>
        <w:t>, Indonesia</w:t>
      </w:r>
      <w:r w:rsidR="00404350" w:rsidRPr="00FB082C">
        <w:rPr>
          <w:rFonts w:ascii="Arial" w:hAnsi="Arial" w:cs="Arial"/>
          <w:sz w:val="24"/>
          <w:szCs w:val="24"/>
        </w:rPr>
        <w:t xml:space="preserve">”. La </w:t>
      </w:r>
      <w:r w:rsidR="00C35759" w:rsidRPr="00FB082C">
        <w:rPr>
          <w:rFonts w:ascii="Arial" w:hAnsi="Arial" w:cs="Arial"/>
          <w:sz w:val="24"/>
          <w:szCs w:val="24"/>
        </w:rPr>
        <w:t>investigación</w:t>
      </w:r>
      <w:r w:rsidR="00404350" w:rsidRPr="00FB082C">
        <w:rPr>
          <w:rFonts w:ascii="Arial" w:hAnsi="Arial" w:cs="Arial"/>
          <w:sz w:val="24"/>
          <w:szCs w:val="24"/>
        </w:rPr>
        <w:t xml:space="preserve"> fue de corte transversal, </w:t>
      </w:r>
      <w:r w:rsidR="0087140E" w:rsidRPr="00FB082C">
        <w:rPr>
          <w:rFonts w:ascii="Arial" w:hAnsi="Arial" w:cs="Arial"/>
          <w:sz w:val="24"/>
          <w:szCs w:val="24"/>
        </w:rPr>
        <w:t xml:space="preserve"> conformada por 3 a 5 años de niños </w:t>
      </w:r>
      <w:r w:rsidR="00C35759" w:rsidRPr="00FB082C">
        <w:rPr>
          <w:rFonts w:ascii="Arial" w:hAnsi="Arial" w:cs="Arial"/>
          <w:sz w:val="24"/>
          <w:szCs w:val="24"/>
        </w:rPr>
        <w:t>preescolares,</w:t>
      </w:r>
      <w:r w:rsidR="0087140E" w:rsidRPr="00FB082C">
        <w:rPr>
          <w:rFonts w:ascii="Arial" w:hAnsi="Arial" w:cs="Arial"/>
          <w:sz w:val="24"/>
          <w:szCs w:val="24"/>
        </w:rPr>
        <w:t xml:space="preserve"> para la </w:t>
      </w:r>
      <w:r w:rsidR="00CB15B1">
        <w:rPr>
          <w:rFonts w:ascii="Arial" w:hAnsi="Arial" w:cs="Arial"/>
          <w:sz w:val="24"/>
          <w:szCs w:val="24"/>
        </w:rPr>
        <w:t xml:space="preserve">recolección se </w:t>
      </w:r>
      <w:r w:rsidR="008F1A3F" w:rsidRPr="00FB082C">
        <w:rPr>
          <w:rFonts w:ascii="Arial" w:eastAsia="Times New Roman" w:hAnsi="Arial" w:cs="Arial"/>
          <w:sz w:val="24"/>
          <w:szCs w:val="24"/>
          <w:lang w:eastAsia="es-PE"/>
        </w:rPr>
        <w:t xml:space="preserve"> analizó resultados</w:t>
      </w:r>
      <w:r w:rsidR="00CB15B1">
        <w:rPr>
          <w:rFonts w:ascii="Arial" w:eastAsia="Times New Roman" w:hAnsi="Arial" w:cs="Arial"/>
          <w:sz w:val="24"/>
          <w:szCs w:val="24"/>
          <w:lang w:eastAsia="es-PE"/>
        </w:rPr>
        <w:t xml:space="preserve"> de </w:t>
      </w:r>
      <w:r w:rsidR="008F1A3F" w:rsidRPr="00FB082C">
        <w:rPr>
          <w:rFonts w:ascii="Arial" w:eastAsia="Times New Roman" w:hAnsi="Arial" w:cs="Arial"/>
          <w:sz w:val="24"/>
          <w:szCs w:val="24"/>
          <w:lang w:eastAsia="es-PE"/>
        </w:rPr>
        <w:t>artículos científicos</w:t>
      </w:r>
      <w:r w:rsidR="00CB15B1">
        <w:rPr>
          <w:rFonts w:ascii="Arial" w:eastAsia="Times New Roman" w:hAnsi="Arial" w:cs="Arial"/>
          <w:sz w:val="24"/>
          <w:szCs w:val="24"/>
          <w:lang w:eastAsia="es-PE"/>
        </w:rPr>
        <w:t xml:space="preserve"> </w:t>
      </w:r>
      <w:r w:rsidR="008F1A3F" w:rsidRPr="00FB082C">
        <w:rPr>
          <w:rFonts w:ascii="Arial" w:eastAsia="Times New Roman" w:hAnsi="Arial" w:cs="Arial"/>
          <w:sz w:val="24"/>
          <w:szCs w:val="24"/>
          <w:lang w:eastAsia="es-PE"/>
        </w:rPr>
        <w:t>entre 2015 y 2020,. Conclusión en el estudio</w:t>
      </w:r>
      <w:r w:rsidR="00C35759" w:rsidRPr="00FB082C">
        <w:rPr>
          <w:rFonts w:ascii="Arial" w:eastAsia="Times New Roman" w:hAnsi="Arial" w:cs="Arial"/>
          <w:sz w:val="24"/>
          <w:szCs w:val="24"/>
          <w:lang w:eastAsia="es-PE"/>
        </w:rPr>
        <w:t xml:space="preserve"> se encontró</w:t>
      </w:r>
      <w:r w:rsidR="008F1A3F" w:rsidRPr="00FB082C">
        <w:rPr>
          <w:rFonts w:ascii="Arial" w:eastAsia="Times New Roman" w:hAnsi="Arial" w:cs="Arial"/>
          <w:sz w:val="24"/>
          <w:szCs w:val="24"/>
          <w:lang w:eastAsia="es-PE"/>
        </w:rPr>
        <w:t xml:space="preserve"> que el 81.82% de los niños presentaban un estado nutricional adecuado. Se identificó una correlación significativa entre la preparación de loncheras equilibradas por parte de los padres y el estado nutricional de los niños con un coeficiente de correlación</w:t>
      </w:r>
      <w:r w:rsidR="004C198C" w:rsidRPr="00FB082C">
        <w:rPr>
          <w:rFonts w:ascii="Arial" w:eastAsia="Times New Roman" w:hAnsi="Arial" w:cs="Arial"/>
          <w:sz w:val="24"/>
          <w:szCs w:val="24"/>
          <w:lang w:eastAsia="es-PE"/>
        </w:rPr>
        <w:t xml:space="preserve"> </w:t>
      </w:r>
      <w:r w:rsidR="004C198C" w:rsidRPr="00FB082C">
        <w:rPr>
          <w:rFonts w:ascii="Arial" w:eastAsia="Times New Roman" w:hAnsi="Arial" w:cs="Arial"/>
          <w:sz w:val="24"/>
          <w:szCs w:val="24"/>
          <w:vertAlign w:val="superscript"/>
          <w:lang w:eastAsia="es-PE"/>
        </w:rPr>
        <w:t xml:space="preserve"> </w:t>
      </w:r>
      <w:r w:rsidR="00AF0E1D" w:rsidRPr="00FB082C">
        <w:rPr>
          <w:rFonts w:ascii="Arial" w:eastAsia="Times New Roman" w:hAnsi="Arial" w:cs="Arial"/>
          <w:sz w:val="24"/>
          <w:szCs w:val="24"/>
          <w:vertAlign w:val="superscript"/>
          <w:lang w:eastAsia="es-PE"/>
        </w:rPr>
        <w:fldChar w:fldCharType="begin"/>
      </w:r>
      <w:r w:rsidR="00AF0E1D" w:rsidRPr="00FB082C">
        <w:rPr>
          <w:rFonts w:ascii="Arial" w:eastAsia="Times New Roman" w:hAnsi="Arial" w:cs="Arial"/>
          <w:sz w:val="24"/>
          <w:szCs w:val="24"/>
          <w:vertAlign w:val="superscript"/>
          <w:lang w:eastAsia="es-PE"/>
        </w:rPr>
        <w:instrText xml:space="preserve"> ADDIN ZOTERO_ITEM CSL_CITATION {"citationID":"ibk8sEtM","properties":{"formattedCitation":"\\super 14\\nosupersub{}","plainCitation":"14","noteIndex":0},"citationItems":[{"id":283,"uris":["http://zotero.org/users/local/iaohnrDQ/items/SRFJMQXW"],"itemData":{"id":283,"type":"article-journal","abstract":"Una lonchera saludable es importante, ya que aporta energía y nutrientes necesarios al niño para compensar el desgaste por las actividades desarrolladas durante las horas de clase, ayudándole en un mayor desempeño mental y físico. Objetivo: determinar la importancia del programa educativo “Preparación de loncheras saludables” en el conocimiento y práctica de padres con niños de 3 a 5 años de edad. Material y método: estudio pre-experimental; realizado en el Programa no escolarizado de educación inicial PRONOEI “Mi pequeño hogar” en Los Olivos, con una población de 41 padres con niños pre-escolares de ambos sexos, a quienes se les aplicó los cuestionarios de conocimientos y prácticas de loncheras saludables antes y después de la intervención. También se aplicó una lista de chequeo a las loncheras que fueron preparadas por los padres seleccionados, antes y después de la intervención. Resultados: antes de la intervención, el nivel que predominó tanto en los conocimientos y prácticas como en la preparación de loncheras, fue el medio con el 48.8%, 51.2% y 41.5% respectivamente; y después de la intervención, el nivel que predomino fue el alto con 95.1%, 100% y 92.70% respectivamente. Conclusiones: después de la intervención más de la mitad de los padres elevaron su nivel de conocimiento y práctica de bajo y medio a alto; a su vez, también mejoraron el nivel de preparación de loncheras de bajo y medianamente saludable a altamente saludable.","language":"spa","license":"https://creativecommons.org/licenses/by-nc-nd/4.0/deed.es","note":"Accepted: 2018-02-07T08:47:06Z\npublisher: Universidad Peruana Cayetano Heredia","source":"repositorio.upch.edu.pe","title":"Importancia de un programa educativo \"Preparación de loncheras saludables\" en el conocimiento y práctica de padres con niños de 3 a 5 años","URL":"https://repositorio.upch.edu.pe/handle/20.500.12866/1248","author":[{"family":"Armas Rincón","given":"Jacqueline Marisabel"},{"family":"Huamaní Pasión","given":"Diana Carolina"},{"family":"Poma Zegarra","given":"Yrma Karina"}],"accessed":{"date-parts":[["2025",4,7]]},"issued":{"date-parts":[["2013"]]}}}],"schema":"https://github.com/citation-style-language/schema/raw/master/csl-citation.json"} </w:instrText>
      </w:r>
      <w:r w:rsidR="00AF0E1D" w:rsidRPr="00FB082C">
        <w:rPr>
          <w:rFonts w:ascii="Arial" w:eastAsia="Times New Roman" w:hAnsi="Arial" w:cs="Arial"/>
          <w:sz w:val="24"/>
          <w:szCs w:val="24"/>
          <w:vertAlign w:val="superscript"/>
          <w:lang w:eastAsia="es-PE"/>
        </w:rPr>
        <w:fldChar w:fldCharType="separate"/>
      </w:r>
      <w:r w:rsidR="00AF0E1D" w:rsidRPr="00FB082C">
        <w:rPr>
          <w:rFonts w:ascii="Arial" w:hAnsi="Arial" w:cs="Arial"/>
          <w:sz w:val="24"/>
          <w:szCs w:val="24"/>
          <w:vertAlign w:val="superscript"/>
        </w:rPr>
        <w:t>14</w:t>
      </w:r>
      <w:r w:rsidR="00AF0E1D" w:rsidRPr="00FB082C">
        <w:rPr>
          <w:rFonts w:ascii="Arial" w:eastAsia="Times New Roman" w:hAnsi="Arial" w:cs="Arial"/>
          <w:sz w:val="24"/>
          <w:szCs w:val="24"/>
          <w:vertAlign w:val="superscript"/>
          <w:lang w:eastAsia="es-PE"/>
        </w:rPr>
        <w:fldChar w:fldCharType="end"/>
      </w:r>
      <w:r w:rsidR="0026242F" w:rsidRPr="00FB082C">
        <w:rPr>
          <w:rFonts w:ascii="Arial" w:eastAsia="Times New Roman" w:hAnsi="Arial" w:cs="Arial"/>
          <w:sz w:val="24"/>
          <w:szCs w:val="24"/>
          <w:lang w:eastAsia="es-PE"/>
        </w:rPr>
        <w:t>.</w:t>
      </w:r>
    </w:p>
    <w:p w14:paraId="4E0A36CE" w14:textId="38B63D3A" w:rsidR="00DB5D93" w:rsidRPr="00FB082C" w:rsidRDefault="00357E41" w:rsidP="00357E41">
      <w:pPr>
        <w:shd w:val="clear" w:color="auto" w:fill="FFFFFF"/>
        <w:spacing w:after="240" w:line="360" w:lineRule="auto"/>
        <w:ind w:left="708"/>
        <w:jc w:val="both"/>
        <w:rPr>
          <w:rFonts w:ascii="Arial" w:eastAsiaTheme="majorEastAsia" w:hAnsi="Arial" w:cs="Arial"/>
        </w:rPr>
      </w:pPr>
      <w:r w:rsidRPr="00FB082C">
        <w:rPr>
          <w:rFonts w:ascii="Arial" w:hAnsi="Arial" w:cs="Arial"/>
        </w:rPr>
        <w:t>Córdoba,</w:t>
      </w:r>
      <w:r w:rsidR="00DB5D93" w:rsidRPr="00FB082C">
        <w:rPr>
          <w:rFonts w:ascii="Arial" w:hAnsi="Arial" w:cs="Arial"/>
        </w:rPr>
        <w:t xml:space="preserve"> </w:t>
      </w:r>
      <w:r w:rsidR="00C35759" w:rsidRPr="00FB082C">
        <w:rPr>
          <w:rFonts w:ascii="Arial" w:hAnsi="Arial" w:cs="Arial"/>
        </w:rPr>
        <w:t>Juárez</w:t>
      </w:r>
      <w:r w:rsidR="00DB5D93" w:rsidRPr="00FB082C">
        <w:rPr>
          <w:rFonts w:ascii="Arial" w:hAnsi="Arial" w:cs="Arial"/>
        </w:rPr>
        <w:t xml:space="preserve">, </w:t>
      </w:r>
      <w:r w:rsidR="008673A7" w:rsidRPr="00FB082C">
        <w:rPr>
          <w:rFonts w:ascii="Arial" w:hAnsi="Arial" w:cs="Arial"/>
        </w:rPr>
        <w:t>Loyola,</w:t>
      </w:r>
      <w:r w:rsidR="00DB5D93" w:rsidRPr="00FB082C">
        <w:rPr>
          <w:rFonts w:ascii="Arial" w:hAnsi="Arial" w:cs="Arial"/>
        </w:rPr>
        <w:t xml:space="preserve"> </w:t>
      </w:r>
      <w:r w:rsidR="008673A7" w:rsidRPr="00FB082C">
        <w:rPr>
          <w:rFonts w:ascii="Arial" w:hAnsi="Arial" w:cs="Arial"/>
        </w:rPr>
        <w:t>Olivera,</w:t>
      </w:r>
      <w:r w:rsidR="00404350" w:rsidRPr="00FB082C">
        <w:rPr>
          <w:rFonts w:ascii="Arial" w:hAnsi="Arial" w:cs="Arial"/>
        </w:rPr>
        <w:t xml:space="preserve"> en Argentina en el </w:t>
      </w:r>
      <w:r w:rsidR="00DB5D93" w:rsidRPr="00FB082C">
        <w:rPr>
          <w:rFonts w:ascii="Arial" w:hAnsi="Arial" w:cs="Arial"/>
        </w:rPr>
        <w:t>2022</w:t>
      </w:r>
      <w:r w:rsidR="00404350" w:rsidRPr="00FB082C">
        <w:rPr>
          <w:rFonts w:ascii="Arial" w:hAnsi="Arial" w:cs="Arial"/>
          <w:b/>
          <w:bCs/>
        </w:rPr>
        <w:t xml:space="preserve">, </w:t>
      </w:r>
      <w:r w:rsidR="00CB15B1">
        <w:rPr>
          <w:rFonts w:ascii="Arial" w:hAnsi="Arial" w:cs="Arial"/>
        </w:rPr>
        <w:t xml:space="preserve">analizaron </w:t>
      </w:r>
      <w:r w:rsidR="00404350" w:rsidRPr="00FB082C">
        <w:rPr>
          <w:rFonts w:ascii="Arial" w:hAnsi="Arial" w:cs="Arial"/>
        </w:rPr>
        <w:t>“D</w:t>
      </w:r>
      <w:r w:rsidR="00DB5D93" w:rsidRPr="00FB082C">
        <w:rPr>
          <w:rFonts w:ascii="Arial" w:hAnsi="Arial" w:cs="Arial"/>
        </w:rPr>
        <w:t xml:space="preserve">eterminar la asociación entre el consumo de ultra </w:t>
      </w:r>
      <w:r w:rsidR="008673A7" w:rsidRPr="00FB082C">
        <w:rPr>
          <w:rFonts w:ascii="Arial" w:hAnsi="Arial" w:cs="Arial"/>
        </w:rPr>
        <w:t>procesados y</w:t>
      </w:r>
      <w:r w:rsidR="00DB5D93" w:rsidRPr="00FB082C">
        <w:rPr>
          <w:rFonts w:ascii="Arial" w:hAnsi="Arial" w:cs="Arial"/>
        </w:rPr>
        <w:t xml:space="preserve"> el estado nutricional en niños y niñas de 3 a 5 años que asisten al jardín de infantes de la localidad de Villa de Las Rosas</w:t>
      </w:r>
      <w:r w:rsidR="00404350" w:rsidRPr="00FB082C">
        <w:rPr>
          <w:rFonts w:ascii="Arial" w:hAnsi="Arial" w:cs="Arial"/>
        </w:rPr>
        <w:t>”.</w:t>
      </w:r>
      <w:r w:rsidR="00DB5D93" w:rsidRPr="00FB082C">
        <w:rPr>
          <w:rFonts w:ascii="Arial" w:hAnsi="Arial" w:cs="Arial"/>
        </w:rPr>
        <w:t xml:space="preserve"> </w:t>
      </w:r>
      <w:r w:rsidR="00CB15B1">
        <w:rPr>
          <w:rFonts w:ascii="Arial" w:hAnsi="Arial" w:cs="Arial"/>
        </w:rPr>
        <w:t xml:space="preserve">Realizaron un estudio </w:t>
      </w:r>
      <w:r w:rsidR="00CB15B1" w:rsidRPr="00FB082C">
        <w:rPr>
          <w:rFonts w:ascii="Arial" w:hAnsi="Arial" w:cs="Arial"/>
        </w:rPr>
        <w:t>correlacional</w:t>
      </w:r>
      <w:r w:rsidR="00DB5D93" w:rsidRPr="00FB082C">
        <w:rPr>
          <w:rFonts w:ascii="Arial" w:hAnsi="Arial" w:cs="Arial"/>
        </w:rPr>
        <w:t>, transversal y observacional</w:t>
      </w:r>
      <w:r w:rsidR="00CB15B1">
        <w:rPr>
          <w:rFonts w:ascii="Arial" w:hAnsi="Arial" w:cs="Arial"/>
        </w:rPr>
        <w:t xml:space="preserve"> con </w:t>
      </w:r>
      <w:r w:rsidR="00DB5D93" w:rsidRPr="00FB082C">
        <w:rPr>
          <w:rFonts w:ascii="Arial" w:hAnsi="Arial" w:cs="Arial"/>
        </w:rPr>
        <w:t xml:space="preserve">62 </w:t>
      </w:r>
      <w:r w:rsidR="00CB15B1" w:rsidRPr="00FB082C">
        <w:rPr>
          <w:rFonts w:ascii="Arial" w:hAnsi="Arial" w:cs="Arial"/>
        </w:rPr>
        <w:t>preescolares. Resultados</w:t>
      </w:r>
      <w:r w:rsidR="00DB5D93" w:rsidRPr="00FB082C">
        <w:rPr>
          <w:rFonts w:ascii="Arial" w:hAnsi="Arial" w:cs="Arial"/>
        </w:rPr>
        <w:t xml:space="preserve">: El 24,19% presentó malnutrición por exceso y el 6,45% malnutrición por déficit. Las kcal aportadas por los Ultra procesados representaron una cobertura promedio de 67,26% según lo recomendado para la edad y el sexo. No existe asociación estadísticamente significativa entre el consumo de kcal provenientes de Ultra procesados e IMC/edad en los niños y niñas. </w:t>
      </w:r>
      <w:r w:rsidR="00AD65EC" w:rsidRPr="00FB082C">
        <w:rPr>
          <w:rFonts w:ascii="Arial" w:hAnsi="Arial" w:cs="Arial"/>
          <w:vertAlign w:val="superscript"/>
        </w:rPr>
        <w:fldChar w:fldCharType="begin"/>
      </w:r>
      <w:r w:rsidR="00AD65EC" w:rsidRPr="00FB082C">
        <w:rPr>
          <w:rFonts w:ascii="Arial" w:hAnsi="Arial" w:cs="Arial"/>
          <w:vertAlign w:val="superscript"/>
        </w:rPr>
        <w:instrText xml:space="preserve"> ADDIN ZOTERO_ITEM CSL_CITATION {"citationID":"rdEgZ6ks","properties":{"formattedCitation":"\\super 15\\nosupersub{}","plainCitation":"15","noteIndex":0},"citationItems":[{"id":405,"uris":["http://zotero.org/users/local/iaohnrDQ/items/2RN9ZUE7"],"itemData":{"id":405,"type":"article-journal","language":"en","source":"agris.fao.org","title":"Consumo de alimentos ultraprocesados y estado nutricional en niños y niñas de 3 a 5 años que asisten al jardín de infantes de la localidad de Villa de Las Rosas, en el año 2022","URL":"https://agris.fao.org/search/en/providers/124857/records/67483faa6b7cc10eeb5aa2a5","author":[{"family":"Córdoba","given":"Gimena"},{"family":"Juarez","given":"Natalia"},{"family":"Loyola","given":"Micaela Estefanis"},{"family":"Olivera","given":"Sofía"},{"family":"Biondini","given":"Romina Soledad"}],"accessed":{"date-parts":[["2025",5,31]]},"issued":{"date-parts":[["2022"]]}}}],"schema":"https://github.com/citation-style-language/schema/raw/master/csl-citation.json"} </w:instrText>
      </w:r>
      <w:r w:rsidR="00AD65EC" w:rsidRPr="00FB082C">
        <w:rPr>
          <w:rFonts w:ascii="Arial" w:hAnsi="Arial" w:cs="Arial"/>
          <w:vertAlign w:val="superscript"/>
        </w:rPr>
        <w:fldChar w:fldCharType="separate"/>
      </w:r>
      <w:r w:rsidR="00AD65EC" w:rsidRPr="00FB082C">
        <w:rPr>
          <w:rFonts w:ascii="Arial" w:hAnsi="Arial" w:cs="Arial"/>
          <w:vertAlign w:val="superscript"/>
        </w:rPr>
        <w:t>15</w:t>
      </w:r>
      <w:r w:rsidR="00AD65EC" w:rsidRPr="00FB082C">
        <w:rPr>
          <w:rFonts w:ascii="Arial" w:hAnsi="Arial" w:cs="Arial"/>
          <w:vertAlign w:val="superscript"/>
        </w:rPr>
        <w:fldChar w:fldCharType="end"/>
      </w:r>
      <w:r w:rsidR="00953380" w:rsidRPr="00FB082C">
        <w:rPr>
          <w:rFonts w:ascii="Arial" w:hAnsi="Arial" w:cs="Arial"/>
        </w:rPr>
        <w:t>.</w:t>
      </w:r>
    </w:p>
    <w:p w14:paraId="339AFC99" w14:textId="6610C79A" w:rsidR="00630F40" w:rsidRPr="00FB082C" w:rsidRDefault="00630F40" w:rsidP="00357E41">
      <w:pPr>
        <w:pStyle w:val="Ttulo3"/>
        <w:ind w:left="708"/>
        <w:rPr>
          <w:color w:val="auto"/>
        </w:rPr>
      </w:pPr>
      <w:bookmarkStart w:id="14" w:name="_Toc174457937"/>
      <w:r w:rsidRPr="00FB082C">
        <w:rPr>
          <w:color w:val="auto"/>
        </w:rPr>
        <w:t>Antecedentes nacionales</w:t>
      </w:r>
      <w:bookmarkEnd w:id="14"/>
    </w:p>
    <w:p w14:paraId="2CC651D0" w14:textId="77777777" w:rsidR="00404350" w:rsidRPr="00FB082C" w:rsidRDefault="00404350" w:rsidP="00357E41">
      <w:pPr>
        <w:ind w:left="708"/>
      </w:pPr>
    </w:p>
    <w:p w14:paraId="5387CD78" w14:textId="0F4E2BFA" w:rsidR="00C35759" w:rsidRPr="00FB082C" w:rsidRDefault="00C35759" w:rsidP="00357E41">
      <w:pPr>
        <w:spacing w:after="240" w:line="360" w:lineRule="auto"/>
        <w:ind w:left="708"/>
        <w:jc w:val="both"/>
        <w:rPr>
          <w:rFonts w:ascii="Arial" w:hAnsi="Arial" w:cs="Arial"/>
          <w:sz w:val="24"/>
          <w:szCs w:val="24"/>
          <w:shd w:val="clear" w:color="auto" w:fill="FFFFFF"/>
        </w:rPr>
      </w:pPr>
      <w:r w:rsidRPr="00FB082C">
        <w:rPr>
          <w:rFonts w:ascii="Arial" w:eastAsia="Times New Roman" w:hAnsi="Arial" w:cs="Arial"/>
          <w:sz w:val="24"/>
          <w:szCs w:val="24"/>
          <w:lang w:eastAsia="es-PE"/>
        </w:rPr>
        <w:t>Huamani</w:t>
      </w:r>
      <w:r w:rsidR="00CB15B1">
        <w:rPr>
          <w:rFonts w:ascii="Arial" w:eastAsia="Times New Roman" w:hAnsi="Arial" w:cs="Arial"/>
          <w:sz w:val="24"/>
          <w:szCs w:val="24"/>
          <w:lang w:eastAsia="es-PE"/>
        </w:rPr>
        <w:t xml:space="preserve"> y</w:t>
      </w:r>
      <w:r w:rsidRPr="00FB082C">
        <w:rPr>
          <w:rFonts w:ascii="Arial" w:eastAsia="Times New Roman" w:hAnsi="Arial" w:cs="Arial"/>
          <w:sz w:val="24"/>
          <w:szCs w:val="24"/>
          <w:lang w:eastAsia="es-PE"/>
        </w:rPr>
        <w:t xml:space="preserve"> Mendoza</w:t>
      </w:r>
      <w:r w:rsidR="00404350" w:rsidRPr="00FB082C">
        <w:rPr>
          <w:rFonts w:ascii="Arial" w:eastAsia="Times New Roman" w:hAnsi="Arial" w:cs="Arial"/>
          <w:sz w:val="24"/>
          <w:szCs w:val="24"/>
          <w:lang w:eastAsia="es-PE"/>
        </w:rPr>
        <w:t xml:space="preserve">, en Huancavelica en el </w:t>
      </w:r>
      <w:r w:rsidR="00F745BE" w:rsidRPr="00FB082C">
        <w:rPr>
          <w:rFonts w:ascii="Arial" w:eastAsia="Times New Roman" w:hAnsi="Arial" w:cs="Arial"/>
          <w:sz w:val="24"/>
          <w:szCs w:val="24"/>
          <w:lang w:eastAsia="es-PE"/>
        </w:rPr>
        <w:t>2024</w:t>
      </w:r>
      <w:r w:rsidR="00404350" w:rsidRPr="00FB082C">
        <w:rPr>
          <w:rFonts w:ascii="Arial" w:eastAsia="Times New Roman" w:hAnsi="Arial" w:cs="Arial"/>
          <w:sz w:val="24"/>
          <w:szCs w:val="24"/>
          <w:lang w:eastAsia="es-PE"/>
        </w:rPr>
        <w:t>,</w:t>
      </w:r>
      <w:r w:rsidR="00CB15B1">
        <w:rPr>
          <w:rFonts w:ascii="Arial" w:eastAsia="Times New Roman" w:hAnsi="Arial" w:cs="Arial"/>
          <w:sz w:val="24"/>
          <w:szCs w:val="24"/>
          <w:lang w:eastAsia="es-PE"/>
        </w:rPr>
        <w:t xml:space="preserve"> evaluaron</w:t>
      </w:r>
      <w:r w:rsidRPr="00FB082C">
        <w:rPr>
          <w:rFonts w:ascii="Arial" w:eastAsia="Times New Roman" w:hAnsi="Arial" w:cs="Arial"/>
          <w:sz w:val="24"/>
          <w:szCs w:val="24"/>
          <w:lang w:eastAsia="es-PE"/>
        </w:rPr>
        <w:t xml:space="preserve"> “</w:t>
      </w:r>
      <w:r w:rsidR="00404350" w:rsidRPr="00FB082C">
        <w:rPr>
          <w:rFonts w:ascii="Arial" w:hAnsi="Arial" w:cs="Arial"/>
          <w:sz w:val="24"/>
          <w:szCs w:val="24"/>
          <w:shd w:val="clear" w:color="auto" w:fill="FFFFFF"/>
        </w:rPr>
        <w:t>D</w:t>
      </w:r>
      <w:r w:rsidR="00F745BE" w:rsidRPr="00FB082C">
        <w:rPr>
          <w:rFonts w:ascii="Arial" w:hAnsi="Arial" w:cs="Arial"/>
          <w:sz w:val="24"/>
          <w:szCs w:val="24"/>
          <w:shd w:val="clear" w:color="auto" w:fill="FFFFFF"/>
        </w:rPr>
        <w:t>eterminar la relación entre la calidad de las loncheras y el estado nutricional en preescolares de instituciones privadas en Huancavelica</w:t>
      </w:r>
      <w:r w:rsidR="00383CB4" w:rsidRPr="00FB082C">
        <w:rPr>
          <w:rFonts w:ascii="Arial" w:hAnsi="Arial" w:cs="Arial"/>
          <w:sz w:val="24"/>
          <w:szCs w:val="24"/>
          <w:shd w:val="clear" w:color="auto" w:fill="FFFFFF"/>
        </w:rPr>
        <w:t xml:space="preserve"> “</w:t>
      </w:r>
      <w:r w:rsidR="00F745BE" w:rsidRPr="00FB082C">
        <w:rPr>
          <w:rFonts w:ascii="Arial" w:hAnsi="Arial" w:cs="Arial"/>
          <w:sz w:val="24"/>
          <w:szCs w:val="24"/>
          <w:shd w:val="clear" w:color="auto" w:fill="FFFFFF"/>
        </w:rPr>
        <w:t>. Estudio de enfoque cuantitativo, nivel relacional diseño no experimental</w:t>
      </w:r>
      <w:r w:rsidR="00CB15B1">
        <w:rPr>
          <w:rFonts w:ascii="Arial" w:hAnsi="Arial" w:cs="Arial"/>
          <w:sz w:val="24"/>
          <w:szCs w:val="24"/>
          <w:shd w:val="clear" w:color="auto" w:fill="FFFFFF"/>
        </w:rPr>
        <w:t xml:space="preserve"> aplicado a </w:t>
      </w:r>
      <w:r w:rsidR="00F745BE" w:rsidRPr="00FB082C">
        <w:rPr>
          <w:rFonts w:ascii="Arial" w:hAnsi="Arial" w:cs="Arial"/>
          <w:sz w:val="24"/>
          <w:szCs w:val="24"/>
          <w:shd w:val="clear" w:color="auto" w:fill="FFFFFF"/>
        </w:rPr>
        <w:t xml:space="preserve"> 142 niños, </w:t>
      </w:r>
      <w:r w:rsidR="006F2B92">
        <w:rPr>
          <w:rFonts w:ascii="Arial" w:hAnsi="Arial" w:cs="Arial"/>
          <w:sz w:val="24"/>
          <w:szCs w:val="24"/>
          <w:shd w:val="clear" w:color="auto" w:fill="FFFFFF"/>
        </w:rPr>
        <w:t xml:space="preserve"> el 43,7% loncheras de buena calidad </w:t>
      </w:r>
      <w:r w:rsidR="00F745BE" w:rsidRPr="00FB082C">
        <w:rPr>
          <w:rFonts w:ascii="Arial" w:hAnsi="Arial" w:cs="Arial"/>
          <w:sz w:val="24"/>
          <w:szCs w:val="24"/>
          <w:shd w:val="clear" w:color="auto" w:fill="FFFFFF"/>
        </w:rPr>
        <w:t>, el 43,7</w:t>
      </w:r>
      <w:r w:rsidRPr="00FB082C">
        <w:rPr>
          <w:rFonts w:ascii="Arial" w:hAnsi="Arial" w:cs="Arial"/>
          <w:sz w:val="24"/>
          <w:szCs w:val="24"/>
          <w:shd w:val="clear" w:color="auto" w:fill="FFFFFF"/>
        </w:rPr>
        <w:t xml:space="preserve">% </w:t>
      </w:r>
      <w:r w:rsidR="006F2B92">
        <w:rPr>
          <w:rFonts w:ascii="Arial" w:hAnsi="Arial" w:cs="Arial"/>
          <w:sz w:val="24"/>
          <w:szCs w:val="24"/>
          <w:shd w:val="clear" w:color="auto" w:fill="FFFFFF"/>
        </w:rPr>
        <w:t xml:space="preserve">P/ E es normal </w:t>
      </w:r>
      <w:r w:rsidR="00F745BE" w:rsidRPr="00FB082C">
        <w:rPr>
          <w:rFonts w:ascii="Arial" w:hAnsi="Arial" w:cs="Arial"/>
          <w:sz w:val="24"/>
          <w:szCs w:val="24"/>
          <w:shd w:val="clear" w:color="auto" w:fill="FFFFFF"/>
        </w:rPr>
        <w:t xml:space="preserve">, y un 1,0% sobrepeso. Entre </w:t>
      </w:r>
      <w:r w:rsidR="006F2B92">
        <w:rPr>
          <w:rFonts w:ascii="Arial" w:hAnsi="Arial" w:cs="Arial"/>
          <w:sz w:val="24"/>
          <w:szCs w:val="24"/>
          <w:shd w:val="clear" w:color="auto" w:fill="FFFFFF"/>
        </w:rPr>
        <w:t xml:space="preserve">las </w:t>
      </w:r>
      <w:r w:rsidR="00F745BE" w:rsidRPr="00FB082C">
        <w:rPr>
          <w:rFonts w:ascii="Arial" w:hAnsi="Arial" w:cs="Arial"/>
          <w:sz w:val="24"/>
          <w:szCs w:val="24"/>
          <w:shd w:val="clear" w:color="auto" w:fill="FFFFFF"/>
        </w:rPr>
        <w:t xml:space="preserve"> loncheras de calidad media, el 37,9%</w:t>
      </w:r>
      <w:r w:rsidR="006F2B92">
        <w:rPr>
          <w:rFonts w:ascii="Arial" w:hAnsi="Arial" w:cs="Arial"/>
          <w:sz w:val="24"/>
          <w:szCs w:val="24"/>
          <w:shd w:val="clear" w:color="auto" w:fill="FFFFFF"/>
        </w:rPr>
        <w:t xml:space="preserve">presenta un P/ T normal </w:t>
      </w:r>
      <w:r w:rsidR="00F745BE" w:rsidRPr="00FB082C">
        <w:rPr>
          <w:rFonts w:ascii="Arial" w:hAnsi="Arial" w:cs="Arial"/>
          <w:sz w:val="24"/>
          <w:szCs w:val="24"/>
          <w:shd w:val="clear" w:color="auto" w:fill="FFFFFF"/>
        </w:rPr>
        <w:t xml:space="preserve"> y loncheras de baja calidad, el 12,6</w:t>
      </w:r>
      <w:r w:rsidRPr="00FB082C">
        <w:rPr>
          <w:rFonts w:ascii="Arial" w:hAnsi="Arial" w:cs="Arial"/>
          <w:sz w:val="24"/>
          <w:szCs w:val="24"/>
          <w:shd w:val="clear" w:color="auto" w:fill="FFFFFF"/>
        </w:rPr>
        <w:t xml:space="preserve">% </w:t>
      </w:r>
      <w:r w:rsidR="006F2B92">
        <w:rPr>
          <w:rFonts w:ascii="Arial" w:hAnsi="Arial" w:cs="Arial"/>
          <w:sz w:val="24"/>
          <w:szCs w:val="24"/>
          <w:shd w:val="clear" w:color="auto" w:fill="FFFFFF"/>
        </w:rPr>
        <w:t xml:space="preserve">presenta un T/E normal </w:t>
      </w:r>
      <w:r w:rsidR="00F745BE" w:rsidRPr="00FB082C">
        <w:rPr>
          <w:rFonts w:ascii="Arial" w:hAnsi="Arial" w:cs="Arial"/>
          <w:sz w:val="24"/>
          <w:szCs w:val="24"/>
          <w:shd w:val="clear" w:color="auto" w:fill="FFFFFF"/>
        </w:rPr>
        <w:t xml:space="preserve">. Se </w:t>
      </w:r>
      <w:r w:rsidR="006F2B92">
        <w:rPr>
          <w:rFonts w:ascii="Arial" w:hAnsi="Arial" w:cs="Arial"/>
          <w:sz w:val="24"/>
          <w:szCs w:val="24"/>
          <w:shd w:val="clear" w:color="auto" w:fill="FFFFFF"/>
        </w:rPr>
        <w:t>concluye</w:t>
      </w:r>
      <w:r w:rsidR="00F745BE" w:rsidRPr="00FB082C">
        <w:rPr>
          <w:rFonts w:ascii="Arial" w:hAnsi="Arial" w:cs="Arial"/>
          <w:sz w:val="24"/>
          <w:szCs w:val="24"/>
          <w:shd w:val="clear" w:color="auto" w:fill="FFFFFF"/>
        </w:rPr>
        <w:t xml:space="preserve"> una relación significativa entre la calidad de las loncheras y el estado nutricional</w:t>
      </w:r>
      <w:r w:rsidR="006F2B92">
        <w:rPr>
          <w:rFonts w:ascii="Arial" w:hAnsi="Arial" w:cs="Arial"/>
          <w:sz w:val="24"/>
          <w:szCs w:val="24"/>
          <w:shd w:val="clear" w:color="auto" w:fill="FFFFFF"/>
        </w:rPr>
        <w:t xml:space="preserve"> </w:t>
      </w:r>
      <w:r w:rsidR="00AD65EC" w:rsidRPr="00FB082C">
        <w:rPr>
          <w:rFonts w:ascii="Arial" w:hAnsi="Arial" w:cs="Arial"/>
          <w:sz w:val="24"/>
          <w:szCs w:val="24"/>
        </w:rPr>
        <w:fldChar w:fldCharType="begin"/>
      </w:r>
      <w:r w:rsidR="00AD65EC" w:rsidRPr="00FB082C">
        <w:rPr>
          <w:rFonts w:ascii="Arial" w:hAnsi="Arial" w:cs="Arial"/>
          <w:sz w:val="24"/>
          <w:szCs w:val="24"/>
        </w:rPr>
        <w:instrText xml:space="preserve"> ADDIN ZOTERO_ITEM CSL_CITATION {"citationID":"ef6fEec7","properties":{"formattedCitation":"\\super 16\\nosupersub{}","plainCitation":"16","noteIndex":0},"citationItems":[{"id":311,"uris":["http://zotero.org/users/local/iaohnrDQ/items/EKKBJ298"],"itemData":{"id":311,"type":"article-journal","abstract":"El estudio tuvo como objetivo determinar la relación entre la calidad de las loncheras y el estado nutricional en preescolares de instituciones privadas en Huancavelica, 2024. Metodología: Estudio de enfoque cuantitativo, nivel relacional diseño no experimental. Se tuvo una población de 142 niños de los cuales se seleccionó a 103 preescolares de cuatro instituciones particulares de educación inicial, a través del muestreo probabilístico estratificado, utilizando como instrumentos para la calidad de las loncheras la guía de observación y para el estado nutricional según los indicadores antropométricos a través de la ficha de observación; Para el análisis estadístico se utilizó el programa SPSS y para determinar la relación se utilizó la prueba Rho de Spearman. Resultados: De los preescolares con loncheras de alta calidad, el 43,7% (45) tiene un peso normal para la edad, y un 1,0% (1) sobrepeso. Entre los preescolares con loncheras de calidad media, el 37,9% (39) tiene un peso normal para la talla y de los preescolares con loncheras de baja calidad, el 12,6% (13) tiene una talla normal para la edad. Se encontró una relación significativa entre la calidad de las loncheras y el estado nutricional, donde los niños con loncheras de alta calidad tendían a tener un mejor estado nutricional. Conclusión: Existe relación significativa y positiva entre la calidad de la lonchera y el estado nutricional en preescolares según sus diferentes indicadores nutricionales como peso para edad (p valor = 0.000), peso para la talla (p valor = 0.009) y talla para la edad (p valor = 0.000)","language":"spa","note":"publisher: Universidad Nacional de Huancavelica.","source":"repositorio.unh.edu.pe","title":"Calidad de lonchera y estado nutricional en pre escolares en instituciones privadas de la localidad de Huancavelica, 2024","URL":"https://hdl.handle.net/20.500.14597/8830","author":[{"family":"Huamani Rivera","given":"Lizeth Yesica"},{"family":"Alejo Mendoza","given":"Marisol Segundina"}],"accessed":{"date-parts":[["2025",4,9]]},"issued":{"date-parts":[["2024",12,17]]}}}],"schema":"https://github.com/citation-style-language/schema/raw/master/csl-citation.json"} </w:instrText>
      </w:r>
      <w:r w:rsidR="00AD65EC" w:rsidRPr="00FB082C">
        <w:rPr>
          <w:rFonts w:ascii="Arial" w:hAnsi="Arial" w:cs="Arial"/>
          <w:sz w:val="24"/>
          <w:szCs w:val="24"/>
        </w:rPr>
        <w:fldChar w:fldCharType="separate"/>
      </w:r>
      <w:r w:rsidR="00AD65EC" w:rsidRPr="00FB082C">
        <w:rPr>
          <w:rFonts w:ascii="Arial" w:hAnsi="Arial" w:cs="Arial"/>
          <w:sz w:val="24"/>
          <w:szCs w:val="24"/>
          <w:vertAlign w:val="superscript"/>
        </w:rPr>
        <w:t>16</w:t>
      </w:r>
      <w:r w:rsidR="00AD65EC" w:rsidRPr="00FB082C">
        <w:rPr>
          <w:rFonts w:ascii="Arial" w:hAnsi="Arial" w:cs="Arial"/>
          <w:sz w:val="24"/>
          <w:szCs w:val="24"/>
        </w:rPr>
        <w:fldChar w:fldCharType="end"/>
      </w:r>
      <w:r w:rsidR="00CF7077" w:rsidRPr="00FB082C">
        <w:rPr>
          <w:rFonts w:ascii="Arial" w:hAnsi="Arial" w:cs="Arial"/>
          <w:sz w:val="24"/>
          <w:szCs w:val="24"/>
          <w:shd w:val="clear" w:color="auto" w:fill="FFFFFF"/>
        </w:rPr>
        <w:t>.</w:t>
      </w:r>
    </w:p>
    <w:p w14:paraId="3C61FC66" w14:textId="389F8508" w:rsidR="006B18B3" w:rsidRPr="00FB082C" w:rsidRDefault="006B18B3" w:rsidP="00357E41">
      <w:pPr>
        <w:spacing w:after="240" w:line="360" w:lineRule="auto"/>
        <w:ind w:left="708"/>
        <w:jc w:val="both"/>
        <w:rPr>
          <w:rFonts w:ascii="Arial" w:hAnsi="Arial" w:cs="Arial"/>
          <w:sz w:val="24"/>
          <w:szCs w:val="24"/>
          <w:shd w:val="clear" w:color="auto" w:fill="FFFFFF"/>
        </w:rPr>
      </w:pPr>
      <w:r w:rsidRPr="00FB082C">
        <w:rPr>
          <w:rFonts w:ascii="Arial" w:hAnsi="Arial" w:cs="Arial"/>
          <w:sz w:val="24"/>
          <w:szCs w:val="24"/>
          <w:shd w:val="clear" w:color="auto" w:fill="FFFFFF"/>
        </w:rPr>
        <w:t xml:space="preserve"> Medina</w:t>
      </w:r>
      <w:r w:rsidR="006F2B92">
        <w:rPr>
          <w:rFonts w:ascii="Arial" w:hAnsi="Arial" w:cs="Arial"/>
          <w:sz w:val="24"/>
          <w:szCs w:val="24"/>
          <w:shd w:val="clear" w:color="auto" w:fill="FFFFFF"/>
        </w:rPr>
        <w:t xml:space="preserve"> y </w:t>
      </w:r>
      <w:r w:rsidR="00C35759" w:rsidRPr="00FB082C">
        <w:rPr>
          <w:rFonts w:ascii="Arial" w:hAnsi="Arial" w:cs="Arial"/>
          <w:sz w:val="24"/>
          <w:szCs w:val="24"/>
          <w:shd w:val="clear" w:color="auto" w:fill="FFFFFF"/>
        </w:rPr>
        <w:t>Huacachi</w:t>
      </w:r>
      <w:r w:rsidR="006F2B92">
        <w:rPr>
          <w:rFonts w:ascii="Arial" w:hAnsi="Arial" w:cs="Arial"/>
          <w:sz w:val="24"/>
          <w:szCs w:val="24"/>
          <w:shd w:val="clear" w:color="auto" w:fill="FFFFFF"/>
        </w:rPr>
        <w:t xml:space="preserve"> (2024) </w:t>
      </w:r>
      <w:r w:rsidR="00C35759" w:rsidRPr="00FB082C">
        <w:rPr>
          <w:rFonts w:ascii="Arial" w:hAnsi="Arial" w:cs="Arial"/>
          <w:sz w:val="24"/>
          <w:szCs w:val="24"/>
          <w:shd w:val="clear" w:color="auto" w:fill="FFFFFF"/>
        </w:rPr>
        <w:t>en</w:t>
      </w:r>
      <w:r w:rsidR="00383CB4" w:rsidRPr="00FB082C">
        <w:rPr>
          <w:rFonts w:ascii="Arial" w:hAnsi="Arial" w:cs="Arial"/>
          <w:sz w:val="24"/>
          <w:szCs w:val="24"/>
          <w:shd w:val="clear" w:color="auto" w:fill="FFFFFF"/>
        </w:rPr>
        <w:t xml:space="preserve"> Lima,</w:t>
      </w:r>
      <w:r w:rsidR="006F2B92">
        <w:rPr>
          <w:rFonts w:ascii="Arial" w:hAnsi="Arial" w:cs="Arial"/>
          <w:sz w:val="24"/>
          <w:szCs w:val="24"/>
          <w:shd w:val="clear" w:color="auto" w:fill="FFFFFF"/>
        </w:rPr>
        <w:t xml:space="preserve"> analizaron la </w:t>
      </w:r>
      <w:r w:rsidR="00383CB4" w:rsidRPr="00FB082C">
        <w:rPr>
          <w:rFonts w:ascii="Arial" w:hAnsi="Arial" w:cs="Arial"/>
          <w:sz w:val="24"/>
          <w:szCs w:val="24"/>
          <w:shd w:val="clear" w:color="auto" w:fill="FFFFFF"/>
        </w:rPr>
        <w:t>“</w:t>
      </w:r>
      <w:r w:rsidR="007C5AF7" w:rsidRPr="00FB082C">
        <w:rPr>
          <w:rFonts w:ascii="Arial" w:hAnsi="Arial" w:cs="Arial"/>
          <w:sz w:val="24"/>
          <w:szCs w:val="24"/>
          <w:shd w:val="clear" w:color="auto" w:fill="FFFFFF"/>
        </w:rPr>
        <w:t xml:space="preserve">Relación entre prácticas alimentarias maternas y estado nutricional del preescolar de </w:t>
      </w:r>
      <w:r w:rsidR="007C5AF7" w:rsidRPr="00FB082C">
        <w:rPr>
          <w:rFonts w:ascii="Arial" w:hAnsi="Arial" w:cs="Arial"/>
          <w:sz w:val="24"/>
          <w:szCs w:val="24"/>
          <w:shd w:val="clear" w:color="auto" w:fill="FFFFFF"/>
        </w:rPr>
        <w:lastRenderedPageBreak/>
        <w:t xml:space="preserve">la Institución Educativa Inicial 670 Paul Poblet, </w:t>
      </w:r>
      <w:r w:rsidR="00C35759" w:rsidRPr="00FB082C">
        <w:rPr>
          <w:rFonts w:ascii="Arial" w:hAnsi="Arial" w:cs="Arial"/>
          <w:sz w:val="24"/>
          <w:szCs w:val="24"/>
          <w:shd w:val="clear" w:color="auto" w:fill="FFFFFF"/>
        </w:rPr>
        <w:t>Pachacútec”</w:t>
      </w:r>
      <w:r w:rsidR="006F2B92">
        <w:rPr>
          <w:rFonts w:ascii="Arial" w:hAnsi="Arial" w:cs="Arial"/>
          <w:sz w:val="24"/>
          <w:szCs w:val="24"/>
          <w:shd w:val="clear" w:color="auto" w:fill="FFFFFF"/>
        </w:rPr>
        <w:t xml:space="preserve">. La investigación fue </w:t>
      </w:r>
      <w:r w:rsidR="006F2B92" w:rsidRPr="00FB082C">
        <w:rPr>
          <w:rFonts w:ascii="Arial" w:hAnsi="Arial" w:cs="Arial"/>
          <w:sz w:val="24"/>
          <w:szCs w:val="24"/>
          <w:shd w:val="clear" w:color="auto" w:fill="FFFFFF"/>
        </w:rPr>
        <w:t>cuantitativa</w:t>
      </w:r>
      <w:r w:rsidR="007C5AF7" w:rsidRPr="00FB082C">
        <w:rPr>
          <w:rFonts w:ascii="Arial" w:hAnsi="Arial" w:cs="Arial"/>
          <w:sz w:val="24"/>
          <w:szCs w:val="24"/>
          <w:shd w:val="clear" w:color="auto" w:fill="FFFFFF"/>
        </w:rPr>
        <w:t>, de tipo básico, no experimental y con un método hipotético-deductivo</w:t>
      </w:r>
      <w:r w:rsidR="006F2B92">
        <w:rPr>
          <w:rFonts w:ascii="Arial" w:hAnsi="Arial" w:cs="Arial"/>
          <w:sz w:val="24"/>
          <w:szCs w:val="24"/>
          <w:shd w:val="clear" w:color="auto" w:fill="FFFFFF"/>
        </w:rPr>
        <w:t xml:space="preserve"> con </w:t>
      </w:r>
      <w:r w:rsidR="007C5AF7" w:rsidRPr="00FB082C">
        <w:rPr>
          <w:rFonts w:ascii="Arial" w:hAnsi="Arial" w:cs="Arial"/>
          <w:sz w:val="24"/>
          <w:szCs w:val="24"/>
          <w:shd w:val="clear" w:color="auto" w:fill="FFFFFF"/>
        </w:rPr>
        <w:t xml:space="preserve">167 entre preescolares y madres de </w:t>
      </w:r>
      <w:r w:rsidR="00F94317" w:rsidRPr="00FB082C">
        <w:rPr>
          <w:rFonts w:ascii="Arial" w:hAnsi="Arial" w:cs="Arial"/>
          <w:sz w:val="24"/>
          <w:szCs w:val="24"/>
          <w:shd w:val="clear" w:color="auto" w:fill="FFFFFF"/>
        </w:rPr>
        <w:t>familia</w:t>
      </w:r>
      <w:r w:rsidR="00F94317">
        <w:rPr>
          <w:rFonts w:ascii="Arial" w:hAnsi="Arial" w:cs="Arial"/>
          <w:sz w:val="24"/>
          <w:szCs w:val="24"/>
          <w:shd w:val="clear" w:color="auto" w:fill="FFFFFF"/>
        </w:rPr>
        <w:t>.</w:t>
      </w:r>
      <w:r w:rsidR="007C5AF7" w:rsidRPr="00FB082C">
        <w:rPr>
          <w:rFonts w:ascii="Arial" w:hAnsi="Arial" w:cs="Arial"/>
          <w:sz w:val="24"/>
          <w:szCs w:val="24"/>
          <w:shd w:val="clear" w:color="auto" w:fill="FFFFFF"/>
        </w:rPr>
        <w:t xml:space="preserve"> Los resultados obtenidos respecto a las prácticas alimentarias de las madres son </w:t>
      </w:r>
      <w:r w:rsidR="006F2B92" w:rsidRPr="00FB082C">
        <w:rPr>
          <w:rFonts w:ascii="Arial" w:hAnsi="Arial" w:cs="Arial"/>
          <w:sz w:val="24"/>
          <w:szCs w:val="24"/>
          <w:shd w:val="clear" w:color="auto" w:fill="FFFFFF"/>
        </w:rPr>
        <w:t>inadecuad</w:t>
      </w:r>
      <w:r w:rsidR="006F2B92">
        <w:rPr>
          <w:rFonts w:ascii="Arial" w:hAnsi="Arial" w:cs="Arial"/>
          <w:sz w:val="24"/>
          <w:szCs w:val="24"/>
          <w:shd w:val="clear" w:color="auto" w:fill="FFFFFF"/>
        </w:rPr>
        <w:t xml:space="preserve">os </w:t>
      </w:r>
      <w:r w:rsidR="007C5AF7" w:rsidRPr="00FB082C">
        <w:rPr>
          <w:rFonts w:ascii="Arial" w:hAnsi="Arial" w:cs="Arial"/>
          <w:sz w:val="24"/>
          <w:szCs w:val="24"/>
          <w:shd w:val="clear" w:color="auto" w:fill="FFFFFF"/>
        </w:rPr>
        <w:t xml:space="preserve">con 98.3%, fue evaluado bajo los indicadores de cantidad, higiene y frecuencia. </w:t>
      </w:r>
      <w:r w:rsidR="006F2B92">
        <w:rPr>
          <w:rFonts w:ascii="Arial" w:hAnsi="Arial" w:cs="Arial"/>
          <w:sz w:val="24"/>
          <w:szCs w:val="24"/>
          <w:shd w:val="clear" w:color="auto" w:fill="FFFFFF"/>
        </w:rPr>
        <w:t xml:space="preserve">De acuerdo al </w:t>
      </w:r>
      <w:r w:rsidR="006F2B92" w:rsidRPr="00FB082C">
        <w:rPr>
          <w:rFonts w:ascii="Arial" w:hAnsi="Arial" w:cs="Arial"/>
          <w:sz w:val="24"/>
          <w:szCs w:val="24"/>
          <w:shd w:val="clear" w:color="auto" w:fill="FFFFFF"/>
        </w:rPr>
        <w:t>estado</w:t>
      </w:r>
      <w:r w:rsidR="007C5AF7" w:rsidRPr="00FB082C">
        <w:rPr>
          <w:rFonts w:ascii="Arial" w:hAnsi="Arial" w:cs="Arial"/>
          <w:sz w:val="24"/>
          <w:szCs w:val="24"/>
          <w:shd w:val="clear" w:color="auto" w:fill="FFFFFF"/>
        </w:rPr>
        <w:t xml:space="preserve"> nutricional del preescolar </w:t>
      </w:r>
      <w:r w:rsidR="006F2B92">
        <w:rPr>
          <w:rFonts w:ascii="Arial" w:hAnsi="Arial" w:cs="Arial"/>
          <w:sz w:val="24"/>
          <w:szCs w:val="24"/>
          <w:shd w:val="clear" w:color="auto" w:fill="FFFFFF"/>
        </w:rPr>
        <w:t xml:space="preserve">destaca el 6% </w:t>
      </w:r>
      <w:r w:rsidR="007C5AF7" w:rsidRPr="00FB082C">
        <w:rPr>
          <w:rFonts w:ascii="Arial" w:hAnsi="Arial" w:cs="Arial"/>
          <w:sz w:val="24"/>
          <w:szCs w:val="24"/>
          <w:shd w:val="clear" w:color="auto" w:fill="FFFFFF"/>
        </w:rPr>
        <w:t xml:space="preserve">desnutrición crónica, </w:t>
      </w:r>
      <w:r w:rsidR="006F2B92">
        <w:rPr>
          <w:rFonts w:ascii="Arial" w:hAnsi="Arial" w:cs="Arial"/>
          <w:sz w:val="24"/>
          <w:szCs w:val="24"/>
          <w:shd w:val="clear" w:color="auto" w:fill="FFFFFF"/>
        </w:rPr>
        <w:t xml:space="preserve">1.7% </w:t>
      </w:r>
      <w:r w:rsidR="007C5AF7" w:rsidRPr="00FB082C">
        <w:rPr>
          <w:rFonts w:ascii="Arial" w:hAnsi="Arial" w:cs="Arial"/>
          <w:sz w:val="24"/>
          <w:szCs w:val="24"/>
          <w:shd w:val="clear" w:color="auto" w:fill="FFFFFF"/>
        </w:rPr>
        <w:t xml:space="preserve">desnutrición </w:t>
      </w:r>
      <w:r w:rsidR="00F94317" w:rsidRPr="00FB082C">
        <w:rPr>
          <w:rFonts w:ascii="Arial" w:hAnsi="Arial" w:cs="Arial"/>
          <w:sz w:val="24"/>
          <w:szCs w:val="24"/>
          <w:shd w:val="clear" w:color="auto" w:fill="FFFFFF"/>
        </w:rPr>
        <w:t>aguda,</w:t>
      </w:r>
      <w:r w:rsidR="006F2B92">
        <w:rPr>
          <w:rFonts w:ascii="Arial" w:hAnsi="Arial" w:cs="Arial"/>
          <w:sz w:val="24"/>
          <w:szCs w:val="24"/>
          <w:shd w:val="clear" w:color="auto" w:fill="FFFFFF"/>
        </w:rPr>
        <w:t xml:space="preserve"> 59</w:t>
      </w:r>
      <w:r w:rsidR="00F94317">
        <w:rPr>
          <w:rFonts w:ascii="Arial" w:hAnsi="Arial" w:cs="Arial"/>
          <w:sz w:val="24"/>
          <w:szCs w:val="24"/>
          <w:shd w:val="clear" w:color="auto" w:fill="FFFFFF"/>
        </w:rPr>
        <w:t>%,</w:t>
      </w:r>
      <w:r w:rsidR="007C5AF7" w:rsidRPr="00FB082C">
        <w:rPr>
          <w:rFonts w:ascii="Arial" w:hAnsi="Arial" w:cs="Arial"/>
          <w:sz w:val="24"/>
          <w:szCs w:val="24"/>
          <w:shd w:val="clear" w:color="auto" w:fill="FFFFFF"/>
        </w:rPr>
        <w:t xml:space="preserve"> </w:t>
      </w:r>
      <w:r w:rsidR="006F2B92">
        <w:rPr>
          <w:rFonts w:ascii="Arial" w:hAnsi="Arial" w:cs="Arial"/>
          <w:sz w:val="24"/>
          <w:szCs w:val="24"/>
          <w:shd w:val="clear" w:color="auto" w:fill="FFFFFF"/>
        </w:rPr>
        <w:t>con s</w:t>
      </w:r>
      <w:r w:rsidR="007C5AF7" w:rsidRPr="00FB082C">
        <w:rPr>
          <w:rFonts w:ascii="Arial" w:hAnsi="Arial" w:cs="Arial"/>
          <w:sz w:val="24"/>
          <w:szCs w:val="24"/>
          <w:shd w:val="clear" w:color="auto" w:fill="FFFFFF"/>
        </w:rPr>
        <w:t>obrepeso 29.1%</w:t>
      </w:r>
      <w:r w:rsidR="006F2B92">
        <w:rPr>
          <w:rFonts w:ascii="Arial" w:hAnsi="Arial" w:cs="Arial"/>
          <w:sz w:val="24"/>
          <w:szCs w:val="24"/>
          <w:shd w:val="clear" w:color="auto" w:fill="FFFFFF"/>
        </w:rPr>
        <w:t xml:space="preserve"> y </w:t>
      </w:r>
      <w:r w:rsidR="007C5AF7" w:rsidRPr="00FB082C">
        <w:rPr>
          <w:rFonts w:ascii="Arial" w:hAnsi="Arial" w:cs="Arial"/>
          <w:sz w:val="24"/>
          <w:szCs w:val="24"/>
          <w:shd w:val="clear" w:color="auto" w:fill="FFFFFF"/>
        </w:rPr>
        <w:t>obesidad 4.2%</w:t>
      </w:r>
      <w:r w:rsidR="006F2B92">
        <w:rPr>
          <w:rFonts w:ascii="Arial" w:hAnsi="Arial" w:cs="Arial"/>
          <w:sz w:val="24"/>
          <w:szCs w:val="24"/>
          <w:shd w:val="clear" w:color="auto" w:fill="FFFFFF"/>
        </w:rPr>
        <w:t xml:space="preserve">. En </w:t>
      </w:r>
      <w:r w:rsidR="00F94317">
        <w:rPr>
          <w:rFonts w:ascii="Arial" w:hAnsi="Arial" w:cs="Arial"/>
          <w:sz w:val="24"/>
          <w:szCs w:val="24"/>
          <w:shd w:val="clear" w:color="auto" w:fill="FFFFFF"/>
        </w:rPr>
        <w:t>conclusión,</w:t>
      </w:r>
      <w:r w:rsidR="007C5AF7" w:rsidRPr="00FB082C">
        <w:rPr>
          <w:rFonts w:ascii="Arial" w:hAnsi="Arial" w:cs="Arial"/>
          <w:sz w:val="24"/>
          <w:szCs w:val="24"/>
          <w:shd w:val="clear" w:color="auto" w:fill="FFFFFF"/>
        </w:rPr>
        <w:t xml:space="preserve"> existe </w:t>
      </w:r>
      <w:r w:rsidR="006F2B92">
        <w:rPr>
          <w:rFonts w:ascii="Arial" w:hAnsi="Arial" w:cs="Arial"/>
          <w:sz w:val="24"/>
          <w:szCs w:val="24"/>
          <w:shd w:val="clear" w:color="auto" w:fill="FFFFFF"/>
        </w:rPr>
        <w:t xml:space="preserve">una </w:t>
      </w:r>
      <w:r w:rsidR="00F94317">
        <w:rPr>
          <w:rFonts w:ascii="Arial" w:hAnsi="Arial" w:cs="Arial"/>
          <w:sz w:val="24"/>
          <w:szCs w:val="24"/>
          <w:shd w:val="clear" w:color="auto" w:fill="FFFFFF"/>
        </w:rPr>
        <w:t>relación</w:t>
      </w:r>
      <w:r w:rsidR="006F2B92">
        <w:rPr>
          <w:rFonts w:ascii="Arial" w:hAnsi="Arial" w:cs="Arial"/>
          <w:sz w:val="24"/>
          <w:szCs w:val="24"/>
          <w:shd w:val="clear" w:color="auto" w:fill="FFFFFF"/>
        </w:rPr>
        <w:t xml:space="preserve"> significativa entre ambas variables</w:t>
      </w:r>
      <w:r w:rsidR="00AD65EC" w:rsidRPr="00FB082C">
        <w:rPr>
          <w:rFonts w:ascii="Arial" w:hAnsi="Arial" w:cs="Arial"/>
          <w:sz w:val="24"/>
          <w:szCs w:val="24"/>
          <w:vertAlign w:val="superscript"/>
        </w:rPr>
        <w:t>17</w:t>
      </w:r>
      <w:r w:rsidR="007C5AF7" w:rsidRPr="00FB082C">
        <w:rPr>
          <w:rFonts w:ascii="Arial" w:hAnsi="Arial" w:cs="Arial"/>
          <w:sz w:val="24"/>
          <w:szCs w:val="24"/>
          <w:shd w:val="clear" w:color="auto" w:fill="FFFFFF"/>
        </w:rPr>
        <w:t>.</w:t>
      </w:r>
    </w:p>
    <w:p w14:paraId="0CDDF66E" w14:textId="5C4E20E5" w:rsidR="00C35759" w:rsidRPr="00FB082C" w:rsidRDefault="008668C8" w:rsidP="008673A7">
      <w:pPr>
        <w:pStyle w:val="Bibliografa"/>
        <w:spacing w:line="360" w:lineRule="auto"/>
        <w:ind w:left="709" w:firstLine="0"/>
        <w:jc w:val="both"/>
        <w:rPr>
          <w:rFonts w:ascii="Arial" w:hAnsi="Arial" w:cs="Arial"/>
          <w:sz w:val="24"/>
          <w:szCs w:val="24"/>
        </w:rPr>
      </w:pPr>
      <w:r w:rsidRPr="00FB082C">
        <w:rPr>
          <w:rFonts w:ascii="Arial" w:hAnsi="Arial" w:cs="Arial"/>
          <w:sz w:val="24"/>
          <w:szCs w:val="24"/>
        </w:rPr>
        <w:t>Anccasi</w:t>
      </w:r>
      <w:r w:rsidR="00F94317">
        <w:rPr>
          <w:rFonts w:ascii="Arial" w:hAnsi="Arial" w:cs="Arial"/>
          <w:sz w:val="24"/>
          <w:szCs w:val="24"/>
        </w:rPr>
        <w:t xml:space="preserve"> y </w:t>
      </w:r>
      <w:r w:rsidRPr="00FB082C">
        <w:rPr>
          <w:rFonts w:ascii="Arial" w:hAnsi="Arial" w:cs="Arial"/>
          <w:sz w:val="24"/>
          <w:szCs w:val="24"/>
        </w:rPr>
        <w:t xml:space="preserve">Nomberto </w:t>
      </w:r>
      <w:r w:rsidR="00383CB4" w:rsidRPr="00FB082C">
        <w:rPr>
          <w:rFonts w:ascii="Arial" w:hAnsi="Arial" w:cs="Arial"/>
          <w:sz w:val="24"/>
          <w:szCs w:val="24"/>
        </w:rPr>
        <w:t>en el 2021, r</w:t>
      </w:r>
      <w:r w:rsidR="00F94317">
        <w:rPr>
          <w:rFonts w:ascii="Arial" w:hAnsi="Arial" w:cs="Arial"/>
          <w:sz w:val="24"/>
          <w:szCs w:val="24"/>
        </w:rPr>
        <w:t xml:space="preserve">ealizaron </w:t>
      </w:r>
      <w:r w:rsidR="00383CB4" w:rsidRPr="00FB082C">
        <w:rPr>
          <w:rFonts w:ascii="Arial" w:hAnsi="Arial" w:cs="Arial"/>
          <w:sz w:val="24"/>
          <w:szCs w:val="24"/>
        </w:rPr>
        <w:t>“Determinar</w:t>
      </w:r>
      <w:r w:rsidRPr="00FB082C">
        <w:rPr>
          <w:rFonts w:ascii="Arial" w:hAnsi="Arial" w:cs="Arial"/>
          <w:sz w:val="24"/>
          <w:szCs w:val="24"/>
        </w:rPr>
        <w:t xml:space="preserve"> la relación que existe entre la calidad y composición nutricional de la lonchera y el estado nutricional en niños preescolares de 3 a 6 años de una Institución Educativa de Lima </w:t>
      </w:r>
      <w:r w:rsidR="00383CB4" w:rsidRPr="00FB082C">
        <w:rPr>
          <w:rFonts w:ascii="Arial" w:hAnsi="Arial" w:cs="Arial"/>
          <w:sz w:val="24"/>
          <w:szCs w:val="24"/>
        </w:rPr>
        <w:t xml:space="preserve">Este”. </w:t>
      </w:r>
      <w:r w:rsidR="00F94317">
        <w:rPr>
          <w:rFonts w:ascii="Arial" w:hAnsi="Arial" w:cs="Arial"/>
          <w:sz w:val="24"/>
          <w:szCs w:val="24"/>
        </w:rPr>
        <w:t>Utilizaron</w:t>
      </w:r>
      <w:r w:rsidRPr="00FB082C">
        <w:rPr>
          <w:rFonts w:ascii="Arial" w:hAnsi="Arial" w:cs="Arial"/>
          <w:sz w:val="24"/>
          <w:szCs w:val="24"/>
        </w:rPr>
        <w:t xml:space="preserve"> </w:t>
      </w:r>
      <w:r w:rsidR="00566291" w:rsidRPr="00FB082C">
        <w:rPr>
          <w:rFonts w:ascii="Arial" w:hAnsi="Arial" w:cs="Arial"/>
          <w:sz w:val="24"/>
          <w:szCs w:val="24"/>
        </w:rPr>
        <w:t>e</w:t>
      </w:r>
      <w:r w:rsidRPr="00FB082C">
        <w:rPr>
          <w:rFonts w:ascii="Arial" w:hAnsi="Arial" w:cs="Arial"/>
          <w:sz w:val="24"/>
          <w:szCs w:val="24"/>
        </w:rPr>
        <w:t>nfoque cuantitativo,</w:t>
      </w:r>
      <w:r w:rsidR="00F94317">
        <w:rPr>
          <w:rFonts w:ascii="Arial" w:hAnsi="Arial" w:cs="Arial"/>
          <w:sz w:val="24"/>
          <w:szCs w:val="24"/>
        </w:rPr>
        <w:t xml:space="preserve"> </w:t>
      </w:r>
      <w:r w:rsidRPr="00FB082C">
        <w:rPr>
          <w:rFonts w:ascii="Arial" w:hAnsi="Arial" w:cs="Arial"/>
          <w:sz w:val="24"/>
          <w:szCs w:val="24"/>
        </w:rPr>
        <w:t xml:space="preserve">descriptivo </w:t>
      </w:r>
      <w:r w:rsidR="00F94317">
        <w:rPr>
          <w:rFonts w:ascii="Arial" w:hAnsi="Arial" w:cs="Arial"/>
          <w:sz w:val="24"/>
          <w:szCs w:val="24"/>
        </w:rPr>
        <w:t>y correlacional.</w:t>
      </w:r>
      <w:r w:rsidRPr="00FB082C">
        <w:rPr>
          <w:rFonts w:ascii="Arial" w:hAnsi="Arial" w:cs="Arial"/>
          <w:sz w:val="24"/>
          <w:szCs w:val="24"/>
        </w:rPr>
        <w:t xml:space="preserve"> La muestra </w:t>
      </w:r>
      <w:r w:rsidR="00F94317">
        <w:rPr>
          <w:rFonts w:ascii="Arial" w:hAnsi="Arial" w:cs="Arial"/>
          <w:sz w:val="24"/>
          <w:szCs w:val="24"/>
        </w:rPr>
        <w:t xml:space="preserve">fue de </w:t>
      </w:r>
      <w:r w:rsidRPr="00FB082C">
        <w:rPr>
          <w:rFonts w:ascii="Arial" w:hAnsi="Arial" w:cs="Arial"/>
          <w:sz w:val="24"/>
          <w:szCs w:val="24"/>
        </w:rPr>
        <w:t xml:space="preserve">114 </w:t>
      </w:r>
      <w:r w:rsidR="00F94317" w:rsidRPr="00FB082C">
        <w:rPr>
          <w:rFonts w:ascii="Arial" w:hAnsi="Arial" w:cs="Arial"/>
          <w:sz w:val="24"/>
          <w:szCs w:val="24"/>
        </w:rPr>
        <w:t>preescolares</w:t>
      </w:r>
      <w:r w:rsidR="00F94317">
        <w:rPr>
          <w:rFonts w:ascii="Arial" w:hAnsi="Arial" w:cs="Arial"/>
          <w:sz w:val="24"/>
          <w:szCs w:val="24"/>
        </w:rPr>
        <w:t xml:space="preserve">, </w:t>
      </w:r>
      <w:r w:rsidR="00F94317" w:rsidRPr="00FB082C">
        <w:rPr>
          <w:rFonts w:ascii="Arial" w:hAnsi="Arial" w:cs="Arial"/>
          <w:sz w:val="24"/>
          <w:szCs w:val="24"/>
        </w:rPr>
        <w:t>se</w:t>
      </w:r>
      <w:r w:rsidRPr="00FB082C">
        <w:rPr>
          <w:rFonts w:ascii="Arial" w:hAnsi="Arial" w:cs="Arial"/>
          <w:sz w:val="24"/>
          <w:szCs w:val="24"/>
        </w:rPr>
        <w:t xml:space="preserve"> evidencio un mayor porcentaje de preescolares con un peso adecuado para la edad y una talla adecuada para la edad y su lonchera era de mediana y buena calidad; además se determinó una alta prevalencia de sobrepeso y obesidad y su lonchera era de baja y mediana calidad</w:t>
      </w:r>
      <w:r w:rsidR="00F94317">
        <w:rPr>
          <w:rFonts w:ascii="Arial" w:hAnsi="Arial" w:cs="Arial"/>
          <w:sz w:val="24"/>
          <w:szCs w:val="24"/>
        </w:rPr>
        <w:t xml:space="preserve">, </w:t>
      </w:r>
      <w:r w:rsidR="00F94317" w:rsidRPr="00FB082C">
        <w:rPr>
          <w:rFonts w:ascii="Arial" w:hAnsi="Arial" w:cs="Arial"/>
          <w:sz w:val="24"/>
          <w:szCs w:val="24"/>
        </w:rPr>
        <w:t>concluyendo</w:t>
      </w:r>
      <w:r w:rsidRPr="00FB082C">
        <w:rPr>
          <w:rFonts w:ascii="Arial" w:hAnsi="Arial" w:cs="Arial"/>
          <w:sz w:val="24"/>
          <w:szCs w:val="24"/>
        </w:rPr>
        <w:t xml:space="preserve"> así que no existe relación significativa entre la calidad y composición nutricional de la lonchera y el estado nutricional de los niños </w:t>
      </w:r>
      <w:r w:rsidR="00B7733E" w:rsidRPr="00FB082C">
        <w:rPr>
          <w:rFonts w:ascii="Arial" w:hAnsi="Arial" w:cs="Arial"/>
          <w:sz w:val="24"/>
          <w:szCs w:val="24"/>
        </w:rPr>
        <w:t xml:space="preserve">preescolares </w:t>
      </w:r>
      <w:r w:rsidR="00357E41" w:rsidRPr="00357E41">
        <w:rPr>
          <w:rFonts w:ascii="Arial" w:hAnsi="Arial" w:cs="Arial"/>
          <w:sz w:val="24"/>
          <w:szCs w:val="24"/>
          <w:vertAlign w:val="superscript"/>
        </w:rPr>
        <w:t>18</w:t>
      </w:r>
      <w:r w:rsidR="00357E41">
        <w:rPr>
          <w:rFonts w:ascii="Arial" w:hAnsi="Arial" w:cs="Arial"/>
          <w:sz w:val="24"/>
          <w:szCs w:val="24"/>
        </w:rPr>
        <w:t>.</w:t>
      </w:r>
    </w:p>
    <w:p w14:paraId="44D2B034" w14:textId="3124EAFF" w:rsidR="00F745BE" w:rsidRPr="00FB082C" w:rsidRDefault="00C35759" w:rsidP="006B4341">
      <w:pPr>
        <w:pStyle w:val="Bibliografa"/>
        <w:tabs>
          <w:tab w:val="clear" w:pos="384"/>
          <w:tab w:val="left" w:pos="0"/>
        </w:tabs>
        <w:spacing w:line="360" w:lineRule="auto"/>
        <w:ind w:left="709" w:firstLine="0"/>
        <w:jc w:val="both"/>
        <w:rPr>
          <w:rFonts w:ascii="Arial" w:hAnsi="Arial" w:cs="Arial"/>
          <w:sz w:val="24"/>
          <w:szCs w:val="24"/>
        </w:rPr>
      </w:pPr>
      <w:r w:rsidRPr="00FB082C">
        <w:rPr>
          <w:rFonts w:ascii="Arial" w:hAnsi="Arial" w:cs="Arial"/>
          <w:sz w:val="24"/>
          <w:szCs w:val="24"/>
          <w:shd w:val="clear" w:color="auto" w:fill="FFFFFF"/>
        </w:rPr>
        <w:t>Yarleque</w:t>
      </w:r>
      <w:r w:rsidR="006B4341">
        <w:rPr>
          <w:rFonts w:ascii="Arial" w:hAnsi="Arial" w:cs="Arial"/>
          <w:sz w:val="24"/>
          <w:szCs w:val="24"/>
          <w:shd w:val="clear" w:color="auto" w:fill="FFFFFF"/>
        </w:rPr>
        <w:t xml:space="preserve"> (</w:t>
      </w:r>
      <w:r w:rsidRPr="00FB082C">
        <w:rPr>
          <w:rFonts w:ascii="Arial" w:hAnsi="Arial" w:cs="Arial"/>
          <w:sz w:val="24"/>
          <w:szCs w:val="24"/>
          <w:shd w:val="clear" w:color="auto" w:fill="FFFFFF"/>
        </w:rPr>
        <w:t>2020</w:t>
      </w:r>
      <w:r w:rsidR="006B4341">
        <w:rPr>
          <w:rFonts w:ascii="Arial" w:hAnsi="Arial" w:cs="Arial"/>
          <w:sz w:val="24"/>
          <w:szCs w:val="24"/>
          <w:shd w:val="clear" w:color="auto" w:fill="FFFFFF"/>
        </w:rPr>
        <w:t>)</w:t>
      </w:r>
      <w:r w:rsidRPr="00FB082C">
        <w:rPr>
          <w:rFonts w:ascii="Arial" w:hAnsi="Arial" w:cs="Arial"/>
          <w:sz w:val="24"/>
          <w:szCs w:val="24"/>
          <w:shd w:val="clear" w:color="auto" w:fill="FFFFFF"/>
        </w:rPr>
        <w:t xml:space="preserve">, </w:t>
      </w:r>
      <w:r w:rsidR="006B4341">
        <w:rPr>
          <w:rFonts w:ascii="Arial" w:hAnsi="Arial" w:cs="Arial"/>
          <w:sz w:val="24"/>
          <w:szCs w:val="24"/>
          <w:shd w:val="clear" w:color="auto" w:fill="FFFFFF"/>
        </w:rPr>
        <w:t xml:space="preserve">estudio </w:t>
      </w:r>
      <w:r w:rsidR="006B4341" w:rsidRPr="00FB082C">
        <w:rPr>
          <w:rFonts w:ascii="Arial" w:hAnsi="Arial" w:cs="Arial"/>
          <w:sz w:val="24"/>
          <w:szCs w:val="24"/>
          <w:shd w:val="clear" w:color="auto" w:fill="FFFFFF"/>
        </w:rPr>
        <w:t>“</w:t>
      </w:r>
      <w:r w:rsidR="00383CB4" w:rsidRPr="00FB082C">
        <w:rPr>
          <w:rFonts w:ascii="Arial" w:hAnsi="Arial" w:cs="Arial"/>
          <w:sz w:val="24"/>
          <w:szCs w:val="24"/>
          <w:shd w:val="clear" w:color="auto" w:fill="FFFFFF"/>
        </w:rPr>
        <w:t>D</w:t>
      </w:r>
      <w:r w:rsidR="00F745BE" w:rsidRPr="00FB082C">
        <w:rPr>
          <w:rFonts w:ascii="Arial" w:hAnsi="Arial" w:cs="Arial"/>
          <w:sz w:val="24"/>
          <w:szCs w:val="24"/>
          <w:shd w:val="clear" w:color="auto" w:fill="FFFFFF"/>
        </w:rPr>
        <w:t xml:space="preserve">eterminar la relación entre la dieta materna y estado nutricional en niños de 3 - 5 </w:t>
      </w:r>
      <w:r w:rsidR="00A82344" w:rsidRPr="00FB082C">
        <w:rPr>
          <w:rFonts w:ascii="Arial" w:hAnsi="Arial" w:cs="Arial"/>
          <w:sz w:val="24"/>
          <w:szCs w:val="24"/>
          <w:shd w:val="clear" w:color="auto" w:fill="FFFFFF"/>
        </w:rPr>
        <w:t xml:space="preserve">años. </w:t>
      </w:r>
      <w:r w:rsidR="00DC632D" w:rsidRPr="00FB082C">
        <w:rPr>
          <w:rFonts w:ascii="Arial" w:hAnsi="Arial" w:cs="Arial"/>
          <w:sz w:val="24"/>
          <w:szCs w:val="24"/>
          <w:shd w:val="clear" w:color="auto" w:fill="FFFFFF"/>
        </w:rPr>
        <w:t>R</w:t>
      </w:r>
      <w:r w:rsidR="00DC632D" w:rsidRPr="00FB082C">
        <w:rPr>
          <w:rFonts w:ascii="Arial" w:hAnsi="Arial" w:cs="Arial"/>
          <w:sz w:val="24"/>
          <w:szCs w:val="24"/>
        </w:rPr>
        <w:t>ealizó un estudio en la Institución Educativa N.º 8190 del distrito de Carabayllo</w:t>
      </w:r>
      <w:r w:rsidR="00383CB4" w:rsidRPr="00FB082C">
        <w:rPr>
          <w:rFonts w:ascii="Arial" w:hAnsi="Arial" w:cs="Arial"/>
          <w:sz w:val="24"/>
          <w:szCs w:val="24"/>
        </w:rPr>
        <w:t xml:space="preserve">”. </w:t>
      </w:r>
      <w:r w:rsidR="006B4341">
        <w:rPr>
          <w:rFonts w:ascii="Arial" w:hAnsi="Arial" w:cs="Arial"/>
          <w:sz w:val="24"/>
          <w:szCs w:val="24"/>
        </w:rPr>
        <w:t xml:space="preserve">Se trato de una investigación </w:t>
      </w:r>
      <w:r w:rsidRPr="00FB082C">
        <w:rPr>
          <w:rFonts w:ascii="Arial" w:hAnsi="Arial" w:cs="Arial"/>
          <w:sz w:val="24"/>
          <w:szCs w:val="24"/>
        </w:rPr>
        <w:t>cuantitativa</w:t>
      </w:r>
      <w:r w:rsidR="006B4341">
        <w:rPr>
          <w:rFonts w:ascii="Arial" w:hAnsi="Arial" w:cs="Arial"/>
          <w:sz w:val="24"/>
          <w:szCs w:val="24"/>
        </w:rPr>
        <w:t xml:space="preserve"> y</w:t>
      </w:r>
      <w:r w:rsidR="00DC632D" w:rsidRPr="00FB082C">
        <w:rPr>
          <w:rFonts w:ascii="Arial" w:hAnsi="Arial" w:cs="Arial"/>
          <w:sz w:val="24"/>
          <w:szCs w:val="24"/>
        </w:rPr>
        <w:t xml:space="preserve"> </w:t>
      </w:r>
      <w:r w:rsidR="006B4341" w:rsidRPr="00FB082C">
        <w:rPr>
          <w:rFonts w:ascii="Arial" w:hAnsi="Arial" w:cs="Arial"/>
          <w:sz w:val="24"/>
          <w:szCs w:val="24"/>
        </w:rPr>
        <w:t>correlacional</w:t>
      </w:r>
      <w:r w:rsidR="006B4341">
        <w:rPr>
          <w:rFonts w:ascii="Arial" w:hAnsi="Arial" w:cs="Arial"/>
          <w:sz w:val="24"/>
          <w:szCs w:val="24"/>
        </w:rPr>
        <w:t>.</w:t>
      </w:r>
      <w:r w:rsidR="00383CB4" w:rsidRPr="00FB082C">
        <w:rPr>
          <w:rFonts w:ascii="Arial" w:hAnsi="Arial" w:cs="Arial"/>
          <w:sz w:val="24"/>
          <w:szCs w:val="24"/>
        </w:rPr>
        <w:t xml:space="preserve"> La muestra </w:t>
      </w:r>
      <w:r w:rsidR="006B4341">
        <w:rPr>
          <w:rFonts w:ascii="Arial" w:hAnsi="Arial" w:cs="Arial"/>
          <w:sz w:val="24"/>
          <w:szCs w:val="24"/>
        </w:rPr>
        <w:t>fue</w:t>
      </w:r>
      <w:r w:rsidR="00383CB4" w:rsidRPr="00FB082C">
        <w:rPr>
          <w:rFonts w:ascii="Arial" w:hAnsi="Arial" w:cs="Arial"/>
          <w:sz w:val="24"/>
          <w:szCs w:val="24"/>
        </w:rPr>
        <w:t xml:space="preserve"> </w:t>
      </w:r>
      <w:r w:rsidRPr="00FB082C">
        <w:rPr>
          <w:rFonts w:ascii="Arial" w:hAnsi="Arial" w:cs="Arial"/>
          <w:sz w:val="24"/>
          <w:szCs w:val="24"/>
        </w:rPr>
        <w:t>de 55</w:t>
      </w:r>
      <w:r w:rsidR="00DC632D" w:rsidRPr="00FB082C">
        <w:rPr>
          <w:rFonts w:ascii="Arial" w:hAnsi="Arial" w:cs="Arial"/>
          <w:sz w:val="24"/>
          <w:szCs w:val="24"/>
        </w:rPr>
        <w:t xml:space="preserve"> </w:t>
      </w:r>
      <w:r w:rsidR="006B4341" w:rsidRPr="00FB082C">
        <w:rPr>
          <w:rFonts w:ascii="Arial" w:hAnsi="Arial" w:cs="Arial"/>
          <w:sz w:val="24"/>
          <w:szCs w:val="24"/>
        </w:rPr>
        <w:t>madre</w:t>
      </w:r>
      <w:r w:rsidR="006B4341">
        <w:rPr>
          <w:rFonts w:ascii="Arial" w:hAnsi="Arial" w:cs="Arial"/>
          <w:sz w:val="24"/>
          <w:szCs w:val="24"/>
        </w:rPr>
        <w:t xml:space="preserve">. El </w:t>
      </w:r>
      <w:r w:rsidR="00DC632D" w:rsidRPr="00FB082C">
        <w:rPr>
          <w:rFonts w:ascii="Arial" w:hAnsi="Arial" w:cs="Arial"/>
          <w:sz w:val="24"/>
          <w:szCs w:val="24"/>
        </w:rPr>
        <w:t>89.1 </w:t>
      </w:r>
      <w:r w:rsidR="006B4341" w:rsidRPr="00FB082C">
        <w:rPr>
          <w:rFonts w:ascii="Arial" w:hAnsi="Arial" w:cs="Arial"/>
          <w:sz w:val="24"/>
          <w:szCs w:val="24"/>
        </w:rPr>
        <w:t>% presentan</w:t>
      </w:r>
      <w:r w:rsidR="006B4341">
        <w:rPr>
          <w:rFonts w:ascii="Arial" w:hAnsi="Arial" w:cs="Arial"/>
          <w:sz w:val="24"/>
          <w:szCs w:val="24"/>
        </w:rPr>
        <w:t xml:space="preserve"> </w:t>
      </w:r>
      <w:r w:rsidR="00DC632D" w:rsidRPr="00FB082C">
        <w:rPr>
          <w:rFonts w:ascii="Arial" w:hAnsi="Arial" w:cs="Arial"/>
          <w:sz w:val="24"/>
          <w:szCs w:val="24"/>
        </w:rPr>
        <w:t>buenos hábito</w:t>
      </w:r>
      <w:r w:rsidR="006B4341">
        <w:rPr>
          <w:rFonts w:ascii="Arial" w:hAnsi="Arial" w:cs="Arial"/>
          <w:sz w:val="24"/>
          <w:szCs w:val="24"/>
        </w:rPr>
        <w:t>s</w:t>
      </w:r>
      <w:r w:rsidR="00DC632D" w:rsidRPr="00FB082C">
        <w:rPr>
          <w:rFonts w:ascii="Arial" w:hAnsi="Arial" w:cs="Arial"/>
          <w:sz w:val="24"/>
          <w:szCs w:val="24"/>
        </w:rPr>
        <w:t>, el 10.9 %</w:t>
      </w:r>
      <w:r w:rsidR="006B4341">
        <w:rPr>
          <w:rFonts w:ascii="Arial" w:hAnsi="Arial" w:cs="Arial"/>
          <w:sz w:val="24"/>
          <w:szCs w:val="24"/>
        </w:rPr>
        <w:t xml:space="preserve"> presentan </w:t>
      </w:r>
      <w:r w:rsidR="00DC632D" w:rsidRPr="00FB082C">
        <w:rPr>
          <w:rFonts w:ascii="Arial" w:hAnsi="Arial" w:cs="Arial"/>
          <w:sz w:val="24"/>
          <w:szCs w:val="24"/>
        </w:rPr>
        <w:t xml:space="preserve">hábitos </w:t>
      </w:r>
      <w:r w:rsidR="006B4341" w:rsidRPr="00FB082C">
        <w:rPr>
          <w:rFonts w:ascii="Arial" w:hAnsi="Arial" w:cs="Arial"/>
          <w:sz w:val="24"/>
          <w:szCs w:val="24"/>
        </w:rPr>
        <w:t>inadecuados</w:t>
      </w:r>
      <w:r w:rsidR="006B4341">
        <w:rPr>
          <w:rFonts w:ascii="Arial" w:hAnsi="Arial" w:cs="Arial"/>
          <w:sz w:val="24"/>
          <w:szCs w:val="24"/>
        </w:rPr>
        <w:t>.</w:t>
      </w:r>
      <w:r w:rsidR="00DC632D" w:rsidRPr="00FB082C">
        <w:rPr>
          <w:rFonts w:ascii="Arial" w:hAnsi="Arial" w:cs="Arial"/>
          <w:sz w:val="24"/>
          <w:szCs w:val="24"/>
        </w:rPr>
        <w:t xml:space="preserve"> </w:t>
      </w:r>
      <w:r w:rsidR="006B4341">
        <w:rPr>
          <w:rFonts w:ascii="Arial" w:hAnsi="Arial" w:cs="Arial"/>
          <w:sz w:val="24"/>
          <w:szCs w:val="24"/>
        </w:rPr>
        <w:t>E</w:t>
      </w:r>
      <w:r w:rsidR="00DC632D" w:rsidRPr="00FB082C">
        <w:rPr>
          <w:rFonts w:ascii="Arial" w:hAnsi="Arial" w:cs="Arial"/>
          <w:sz w:val="24"/>
          <w:szCs w:val="24"/>
        </w:rPr>
        <w:t>xiste una relación significativa entre la dieta materna y el estado nutricional de los niños de 3 a 5años</w:t>
      </w:r>
      <w:r w:rsidR="00357E41">
        <w:rPr>
          <w:rFonts w:ascii="Arial" w:hAnsi="Arial" w:cs="Arial"/>
          <w:sz w:val="24"/>
          <w:szCs w:val="24"/>
        </w:rPr>
        <w:t xml:space="preserve"> </w:t>
      </w:r>
      <w:r w:rsidR="00357E41" w:rsidRPr="00357E41">
        <w:rPr>
          <w:rFonts w:ascii="Arial" w:hAnsi="Arial" w:cs="Arial"/>
          <w:sz w:val="24"/>
          <w:szCs w:val="24"/>
          <w:vertAlign w:val="superscript"/>
        </w:rPr>
        <w:t>19</w:t>
      </w:r>
      <w:r w:rsidR="00DC632D" w:rsidRPr="00FB082C">
        <w:rPr>
          <w:rFonts w:ascii="Arial" w:hAnsi="Arial" w:cs="Arial"/>
          <w:sz w:val="24"/>
          <w:szCs w:val="24"/>
        </w:rPr>
        <w:t>.</w:t>
      </w:r>
    </w:p>
    <w:p w14:paraId="1CF33F5B" w14:textId="6597F1A7" w:rsidR="00630F40" w:rsidRPr="00FB082C" w:rsidRDefault="00724841" w:rsidP="00724841">
      <w:pPr>
        <w:pStyle w:val="Ttulo3"/>
        <w:ind w:left="284" w:hanging="284"/>
        <w:rPr>
          <w:color w:val="auto"/>
        </w:rPr>
      </w:pPr>
      <w:bookmarkStart w:id="15" w:name="_Toc174457938"/>
      <w:r>
        <w:rPr>
          <w:color w:val="auto"/>
        </w:rPr>
        <w:t xml:space="preserve">  </w:t>
      </w:r>
      <w:r w:rsidR="00630F40" w:rsidRPr="00FB082C">
        <w:rPr>
          <w:color w:val="auto"/>
        </w:rPr>
        <w:t>Antecedentes locales</w:t>
      </w:r>
      <w:bookmarkEnd w:id="15"/>
    </w:p>
    <w:p w14:paraId="00E3C9AB" w14:textId="77777777" w:rsidR="00C35759" w:rsidRPr="00FB082C" w:rsidRDefault="00C35759" w:rsidP="00C35759"/>
    <w:p w14:paraId="3AD246B9" w14:textId="1A3A92E5" w:rsidR="00630F40" w:rsidRPr="00FB082C" w:rsidRDefault="003F6E8D" w:rsidP="006B4341">
      <w:pPr>
        <w:spacing w:after="240" w:line="360" w:lineRule="auto"/>
        <w:ind w:left="567"/>
        <w:jc w:val="both"/>
        <w:rPr>
          <w:rFonts w:ascii="Arial" w:hAnsi="Arial" w:cs="Arial"/>
          <w:sz w:val="24"/>
          <w:szCs w:val="24"/>
        </w:rPr>
      </w:pPr>
      <w:r w:rsidRPr="00FB082C">
        <w:rPr>
          <w:rFonts w:ascii="Arial" w:hAnsi="Arial" w:cs="Arial"/>
          <w:sz w:val="24"/>
          <w:szCs w:val="24"/>
        </w:rPr>
        <w:lastRenderedPageBreak/>
        <w:t>Navarro</w:t>
      </w:r>
      <w:r>
        <w:rPr>
          <w:rFonts w:ascii="Arial" w:hAnsi="Arial" w:cs="Arial"/>
          <w:sz w:val="24"/>
          <w:szCs w:val="24"/>
        </w:rPr>
        <w:t xml:space="preserve"> y</w:t>
      </w:r>
      <w:r w:rsidR="00D93D15" w:rsidRPr="00FB082C">
        <w:rPr>
          <w:rFonts w:ascii="Arial" w:hAnsi="Arial" w:cs="Arial"/>
          <w:sz w:val="24"/>
          <w:szCs w:val="24"/>
        </w:rPr>
        <w:t xml:space="preserve"> </w:t>
      </w:r>
      <w:r w:rsidR="00C35759" w:rsidRPr="00FB082C">
        <w:rPr>
          <w:rFonts w:ascii="Arial" w:hAnsi="Arial" w:cs="Arial"/>
          <w:sz w:val="24"/>
          <w:szCs w:val="24"/>
        </w:rPr>
        <w:t>Flores</w:t>
      </w:r>
      <w:r w:rsidR="006B4341">
        <w:rPr>
          <w:rFonts w:ascii="Arial" w:hAnsi="Arial" w:cs="Arial"/>
          <w:sz w:val="24"/>
          <w:szCs w:val="24"/>
        </w:rPr>
        <w:t xml:space="preserve"> (2024) en Arequipa</w:t>
      </w:r>
      <w:r w:rsidR="00C35759" w:rsidRPr="00FB082C">
        <w:rPr>
          <w:rFonts w:ascii="Arial" w:hAnsi="Arial" w:cs="Arial"/>
          <w:sz w:val="24"/>
          <w:szCs w:val="24"/>
        </w:rPr>
        <w:t>,</w:t>
      </w:r>
      <w:r w:rsidR="00383CB4" w:rsidRPr="00FB082C">
        <w:rPr>
          <w:rFonts w:ascii="Arial" w:hAnsi="Arial" w:cs="Arial"/>
          <w:sz w:val="24"/>
          <w:szCs w:val="24"/>
        </w:rPr>
        <w:t xml:space="preserve"> </w:t>
      </w:r>
      <w:r w:rsidR="006B4341">
        <w:rPr>
          <w:rFonts w:ascii="Arial" w:hAnsi="Arial" w:cs="Arial"/>
          <w:sz w:val="24"/>
          <w:szCs w:val="24"/>
        </w:rPr>
        <w:t>estudiaron</w:t>
      </w:r>
      <w:r w:rsidR="006B4341" w:rsidRPr="00FB082C">
        <w:rPr>
          <w:rFonts w:ascii="Arial" w:hAnsi="Arial" w:cs="Arial"/>
          <w:sz w:val="24"/>
          <w:szCs w:val="24"/>
        </w:rPr>
        <w:t xml:space="preserve"> “Determinar</w:t>
      </w:r>
      <w:r w:rsidR="00D93D15" w:rsidRPr="00FB082C">
        <w:rPr>
          <w:rFonts w:ascii="Arial" w:hAnsi="Arial" w:cs="Arial"/>
          <w:sz w:val="24"/>
          <w:szCs w:val="24"/>
        </w:rPr>
        <w:t xml:space="preserve"> las prácticas alimentarias en madres y estado nutricional de preescolares en el AA.HH. Horacio </w:t>
      </w:r>
      <w:r w:rsidRPr="00FB082C">
        <w:rPr>
          <w:rFonts w:ascii="Arial" w:hAnsi="Arial" w:cs="Arial"/>
          <w:sz w:val="24"/>
          <w:szCs w:val="24"/>
        </w:rPr>
        <w:t>Zeballos</w:t>
      </w:r>
      <w:r>
        <w:rPr>
          <w:rFonts w:ascii="Arial" w:hAnsi="Arial" w:cs="Arial"/>
          <w:sz w:val="24"/>
          <w:szCs w:val="24"/>
        </w:rPr>
        <w:t>”. Se</w:t>
      </w:r>
      <w:r w:rsidR="006B4341">
        <w:rPr>
          <w:rFonts w:ascii="Arial" w:hAnsi="Arial" w:cs="Arial"/>
          <w:sz w:val="24"/>
          <w:szCs w:val="24"/>
        </w:rPr>
        <w:t xml:space="preserve"> trato de una </w:t>
      </w:r>
      <w:r>
        <w:rPr>
          <w:rFonts w:ascii="Arial" w:hAnsi="Arial" w:cs="Arial"/>
          <w:sz w:val="24"/>
          <w:szCs w:val="24"/>
        </w:rPr>
        <w:t>investigación</w:t>
      </w:r>
      <w:r w:rsidR="00383CB4" w:rsidRPr="00FB082C">
        <w:rPr>
          <w:rFonts w:ascii="Arial" w:hAnsi="Arial" w:cs="Arial"/>
          <w:sz w:val="24"/>
          <w:szCs w:val="24"/>
        </w:rPr>
        <w:t xml:space="preserve"> </w:t>
      </w:r>
      <w:r w:rsidR="00D93D15" w:rsidRPr="00FB082C">
        <w:rPr>
          <w:rFonts w:ascii="Arial" w:hAnsi="Arial" w:cs="Arial"/>
          <w:sz w:val="24"/>
          <w:szCs w:val="24"/>
        </w:rPr>
        <w:t>cuantitativo, de tipo básico, descriptivo, no experimental y transversal</w:t>
      </w:r>
      <w:r w:rsidR="00AC6F20" w:rsidRPr="00FB082C">
        <w:rPr>
          <w:rFonts w:ascii="Arial" w:hAnsi="Arial" w:cs="Arial"/>
          <w:sz w:val="24"/>
          <w:szCs w:val="24"/>
        </w:rPr>
        <w:t xml:space="preserve">, </w:t>
      </w:r>
      <w:r w:rsidR="00724841">
        <w:rPr>
          <w:rFonts w:ascii="Arial" w:hAnsi="Arial" w:cs="Arial"/>
          <w:sz w:val="24"/>
          <w:szCs w:val="24"/>
        </w:rPr>
        <w:t xml:space="preserve">con la participación total </w:t>
      </w:r>
      <w:r w:rsidR="00724841" w:rsidRPr="00FB082C">
        <w:rPr>
          <w:rFonts w:ascii="Arial" w:hAnsi="Arial" w:cs="Arial"/>
          <w:sz w:val="24"/>
          <w:szCs w:val="24"/>
        </w:rPr>
        <w:t>de</w:t>
      </w:r>
      <w:r w:rsidR="00D93D15" w:rsidRPr="00FB082C">
        <w:rPr>
          <w:rFonts w:ascii="Arial" w:hAnsi="Arial" w:cs="Arial"/>
          <w:sz w:val="24"/>
          <w:szCs w:val="24"/>
        </w:rPr>
        <w:t xml:space="preserve"> 50 madres. </w:t>
      </w:r>
      <w:r>
        <w:rPr>
          <w:rFonts w:ascii="Arial" w:hAnsi="Arial" w:cs="Arial"/>
          <w:sz w:val="24"/>
          <w:szCs w:val="24"/>
        </w:rPr>
        <w:t xml:space="preserve">El </w:t>
      </w:r>
      <w:r w:rsidRPr="00FB082C">
        <w:rPr>
          <w:rFonts w:ascii="Arial" w:hAnsi="Arial" w:cs="Arial"/>
          <w:sz w:val="24"/>
          <w:szCs w:val="24"/>
        </w:rPr>
        <w:t>56</w:t>
      </w:r>
      <w:r w:rsidR="00D93D15" w:rsidRPr="00FB082C">
        <w:rPr>
          <w:rFonts w:ascii="Arial" w:hAnsi="Arial" w:cs="Arial"/>
          <w:sz w:val="24"/>
          <w:szCs w:val="24"/>
        </w:rPr>
        <w:t>% una práctica alimentaria regular, el 24% buena y el 20% mala</w:t>
      </w:r>
      <w:r>
        <w:rPr>
          <w:rFonts w:ascii="Arial" w:hAnsi="Arial" w:cs="Arial"/>
          <w:sz w:val="24"/>
          <w:szCs w:val="24"/>
        </w:rPr>
        <w:t xml:space="preserve">, de acuerdo, con el </w:t>
      </w:r>
      <w:r w:rsidR="00D93D15" w:rsidRPr="00FB082C">
        <w:rPr>
          <w:rFonts w:ascii="Arial" w:hAnsi="Arial" w:cs="Arial"/>
          <w:sz w:val="24"/>
          <w:szCs w:val="24"/>
        </w:rPr>
        <w:t xml:space="preserve">estado nutricional según </w:t>
      </w:r>
      <w:r w:rsidR="00724841">
        <w:rPr>
          <w:rFonts w:ascii="Arial" w:hAnsi="Arial" w:cs="Arial"/>
          <w:sz w:val="24"/>
          <w:szCs w:val="24"/>
        </w:rPr>
        <w:t>indicadores P/</w:t>
      </w:r>
      <w:r>
        <w:rPr>
          <w:rFonts w:ascii="Arial" w:hAnsi="Arial" w:cs="Arial"/>
          <w:sz w:val="24"/>
          <w:szCs w:val="24"/>
        </w:rPr>
        <w:t xml:space="preserve">T </w:t>
      </w:r>
      <w:r w:rsidRPr="00FB082C">
        <w:rPr>
          <w:rFonts w:ascii="Arial" w:hAnsi="Arial" w:cs="Arial"/>
          <w:sz w:val="24"/>
          <w:szCs w:val="24"/>
        </w:rPr>
        <w:t>un</w:t>
      </w:r>
      <w:r w:rsidR="00D93D15" w:rsidRPr="00FB082C">
        <w:rPr>
          <w:rFonts w:ascii="Arial" w:hAnsi="Arial" w:cs="Arial"/>
          <w:sz w:val="24"/>
          <w:szCs w:val="24"/>
        </w:rPr>
        <w:t xml:space="preserve"> 54% </w:t>
      </w:r>
      <w:r>
        <w:rPr>
          <w:rFonts w:ascii="Arial" w:hAnsi="Arial" w:cs="Arial"/>
          <w:sz w:val="24"/>
          <w:szCs w:val="24"/>
        </w:rPr>
        <w:t>normal</w:t>
      </w:r>
      <w:r w:rsidRPr="00FB082C">
        <w:rPr>
          <w:rFonts w:ascii="Arial" w:hAnsi="Arial" w:cs="Arial"/>
          <w:sz w:val="24"/>
          <w:szCs w:val="24"/>
        </w:rPr>
        <w:t>,</w:t>
      </w:r>
      <w:r w:rsidR="00D93D15" w:rsidRPr="00FB082C">
        <w:rPr>
          <w:rFonts w:ascii="Arial" w:hAnsi="Arial" w:cs="Arial"/>
          <w:sz w:val="24"/>
          <w:szCs w:val="24"/>
        </w:rPr>
        <w:t xml:space="preserve"> </w:t>
      </w:r>
      <w:r w:rsidR="00724841">
        <w:rPr>
          <w:rFonts w:ascii="Arial" w:hAnsi="Arial" w:cs="Arial"/>
          <w:sz w:val="24"/>
          <w:szCs w:val="24"/>
        </w:rPr>
        <w:t>P/T un</w:t>
      </w:r>
      <w:r w:rsidR="00D93D15" w:rsidRPr="00FB082C">
        <w:rPr>
          <w:rFonts w:ascii="Arial" w:hAnsi="Arial" w:cs="Arial"/>
          <w:sz w:val="24"/>
          <w:szCs w:val="24"/>
        </w:rPr>
        <w:t xml:space="preserve"> 24% desnutrición aguda, el 14% desnutrición severa y el 8% sobrepeso</w:t>
      </w:r>
      <w:r w:rsidR="00357E41" w:rsidRPr="00357E41">
        <w:rPr>
          <w:rFonts w:ascii="Arial" w:hAnsi="Arial" w:cs="Arial"/>
          <w:sz w:val="24"/>
          <w:szCs w:val="24"/>
          <w:vertAlign w:val="superscript"/>
        </w:rPr>
        <w:t>20</w:t>
      </w:r>
      <w:r w:rsidR="006203FF" w:rsidRPr="00FB082C">
        <w:rPr>
          <w:rFonts w:ascii="Arial" w:hAnsi="Arial" w:cs="Arial"/>
          <w:sz w:val="24"/>
          <w:szCs w:val="24"/>
        </w:rPr>
        <w:t>.</w:t>
      </w:r>
    </w:p>
    <w:p w14:paraId="4BD6A12E" w14:textId="27EF3B76" w:rsidR="00B62B8B" w:rsidRPr="00FB082C" w:rsidRDefault="00541391" w:rsidP="00B2058A">
      <w:pPr>
        <w:pStyle w:val="Ttulo2"/>
        <w:rPr>
          <w:lang w:val="es-PE"/>
        </w:rPr>
      </w:pPr>
      <w:r w:rsidRPr="00FB082C">
        <w:rPr>
          <w:lang w:val="es-PE"/>
        </w:rPr>
        <w:t>3</w:t>
      </w:r>
      <w:r w:rsidR="00F51BE5" w:rsidRPr="00FB082C">
        <w:rPr>
          <w:lang w:val="es-PE"/>
        </w:rPr>
        <w:t xml:space="preserve">.2. </w:t>
      </w:r>
      <w:r w:rsidR="00F0133F" w:rsidRPr="00FB082C">
        <w:rPr>
          <w:lang w:val="es-PE"/>
        </w:rPr>
        <w:t>Bases teóricas</w:t>
      </w:r>
    </w:p>
    <w:p w14:paraId="10C3EB52" w14:textId="525C3BA9" w:rsidR="00B9019F" w:rsidRPr="00FB082C" w:rsidRDefault="00541391" w:rsidP="00B2058A">
      <w:pPr>
        <w:pStyle w:val="Ttulo3"/>
        <w:rPr>
          <w:rFonts w:eastAsia="Times New Roman"/>
          <w:color w:val="auto"/>
          <w:lang w:eastAsia="es-PE"/>
        </w:rPr>
      </w:pPr>
      <w:r w:rsidRPr="00FB082C">
        <w:rPr>
          <w:rFonts w:eastAsia="Times New Roman"/>
          <w:color w:val="auto"/>
          <w:lang w:eastAsia="es-PE"/>
        </w:rPr>
        <w:t>3</w:t>
      </w:r>
      <w:r w:rsidR="00F51BE5" w:rsidRPr="00FB082C">
        <w:rPr>
          <w:rFonts w:eastAsia="Times New Roman"/>
          <w:color w:val="auto"/>
          <w:lang w:eastAsia="es-PE"/>
        </w:rPr>
        <w:t xml:space="preserve">.2.1. </w:t>
      </w:r>
      <w:r w:rsidR="00C35759" w:rsidRPr="00FB082C">
        <w:rPr>
          <w:rFonts w:eastAsia="Times New Roman"/>
          <w:color w:val="auto"/>
          <w:lang w:eastAsia="es-PE"/>
        </w:rPr>
        <w:t>VARIABLE 1</w:t>
      </w:r>
    </w:p>
    <w:p w14:paraId="5FE75F4F" w14:textId="578B2980" w:rsidR="00F51BE5" w:rsidRPr="00FB082C" w:rsidRDefault="00F51BE5" w:rsidP="00B2058A">
      <w:pPr>
        <w:pStyle w:val="Ttulo3"/>
        <w:rPr>
          <w:rFonts w:eastAsia="Times New Roman"/>
          <w:color w:val="auto"/>
          <w:lang w:eastAsia="es-PE"/>
        </w:rPr>
      </w:pPr>
      <w:r w:rsidRPr="00FB082C">
        <w:rPr>
          <w:rFonts w:eastAsia="Times New Roman"/>
          <w:color w:val="auto"/>
          <w:lang w:eastAsia="es-PE"/>
        </w:rPr>
        <w:t xml:space="preserve"> </w:t>
      </w:r>
    </w:p>
    <w:p w14:paraId="007E6F68" w14:textId="7DF6D892" w:rsidR="00196439" w:rsidRPr="00FB082C" w:rsidRDefault="003F6E8D" w:rsidP="00A73E8A">
      <w:pPr>
        <w:shd w:val="clear" w:color="auto" w:fill="FFFFFF"/>
        <w:spacing w:after="240" w:line="360" w:lineRule="auto"/>
        <w:ind w:left="708"/>
        <w:rPr>
          <w:rFonts w:ascii="Arial" w:eastAsia="Times New Roman" w:hAnsi="Arial" w:cs="Arial"/>
          <w:b/>
          <w:bCs/>
          <w:sz w:val="24"/>
          <w:szCs w:val="24"/>
          <w:lang w:eastAsia="es-PE"/>
        </w:rPr>
      </w:pPr>
      <w:r>
        <w:rPr>
          <w:rFonts w:ascii="Arial" w:eastAsia="Times New Roman" w:hAnsi="Arial" w:cs="Arial"/>
          <w:b/>
          <w:bCs/>
          <w:sz w:val="24"/>
          <w:szCs w:val="24"/>
          <w:lang w:eastAsia="es-PE"/>
        </w:rPr>
        <w:t>L</w:t>
      </w:r>
      <w:r w:rsidR="00865D9A" w:rsidRPr="00FB082C">
        <w:rPr>
          <w:rFonts w:ascii="Arial" w:eastAsia="Times New Roman" w:hAnsi="Arial" w:cs="Arial"/>
          <w:b/>
          <w:bCs/>
          <w:sz w:val="24"/>
          <w:szCs w:val="24"/>
          <w:lang w:eastAsia="es-PE"/>
        </w:rPr>
        <w:t>onchera escolar</w:t>
      </w:r>
    </w:p>
    <w:p w14:paraId="0D848DF3" w14:textId="4D63DD44" w:rsidR="001D6E75" w:rsidRPr="00FB082C" w:rsidRDefault="00865D9A" w:rsidP="00A73E8A">
      <w:pPr>
        <w:shd w:val="clear" w:color="auto" w:fill="FFFFFF"/>
        <w:spacing w:after="240" w:line="360" w:lineRule="auto"/>
        <w:ind w:left="708"/>
        <w:jc w:val="both"/>
        <w:rPr>
          <w:rFonts w:ascii="Arial" w:hAnsi="Arial" w:cs="Arial"/>
          <w:sz w:val="24"/>
          <w:szCs w:val="24"/>
          <w:shd w:val="clear" w:color="auto" w:fill="FFFFFF"/>
        </w:rPr>
      </w:pPr>
      <w:r w:rsidRPr="00FB082C">
        <w:rPr>
          <w:rFonts w:ascii="Arial" w:hAnsi="Arial" w:cs="Arial"/>
          <w:sz w:val="24"/>
          <w:szCs w:val="24"/>
          <w:shd w:val="clear" w:color="auto" w:fill="FFFFFF"/>
        </w:rPr>
        <w:t>E</w:t>
      </w:r>
      <w:r w:rsidR="001D6E75" w:rsidRPr="00FB082C">
        <w:rPr>
          <w:rFonts w:ascii="Arial" w:hAnsi="Arial" w:cs="Arial"/>
          <w:sz w:val="24"/>
          <w:szCs w:val="24"/>
          <w:shd w:val="clear" w:color="auto" w:fill="FFFFFF"/>
        </w:rPr>
        <w:t>s</w:t>
      </w:r>
      <w:r w:rsidR="000E0A5B">
        <w:rPr>
          <w:rFonts w:ascii="Arial" w:hAnsi="Arial" w:cs="Arial"/>
          <w:sz w:val="24"/>
          <w:szCs w:val="24"/>
          <w:shd w:val="clear" w:color="auto" w:fill="FFFFFF"/>
        </w:rPr>
        <w:t xml:space="preserve"> la clave para promover una alimentación saludable desde la niñez, tarea que implica a padres y docentes a orientar a los pequeños a elegir bien lo que consumen </w:t>
      </w:r>
      <w:r w:rsidR="000E0A5B" w:rsidRPr="000E0A5B">
        <w:rPr>
          <w:rFonts w:ascii="Arial" w:hAnsi="Arial" w:cs="Arial"/>
          <w:sz w:val="24"/>
          <w:szCs w:val="24"/>
          <w:vertAlign w:val="superscript"/>
        </w:rPr>
        <w:t>21</w:t>
      </w:r>
      <w:r w:rsidR="001D6E75" w:rsidRPr="00FB082C">
        <w:rPr>
          <w:rFonts w:ascii="Arial" w:hAnsi="Arial" w:cs="Arial"/>
          <w:sz w:val="24"/>
          <w:szCs w:val="24"/>
          <w:shd w:val="clear" w:color="auto" w:fill="FFFFFF"/>
        </w:rPr>
        <w:t>.</w:t>
      </w:r>
    </w:p>
    <w:p w14:paraId="31465A5A" w14:textId="118F659F" w:rsidR="00865D9A" w:rsidRPr="00FB082C" w:rsidRDefault="00D72628" w:rsidP="00A73E8A">
      <w:pPr>
        <w:shd w:val="clear" w:color="auto" w:fill="FFFFFF"/>
        <w:spacing w:after="240" w:line="360" w:lineRule="auto"/>
        <w:ind w:left="708"/>
        <w:jc w:val="both"/>
        <w:rPr>
          <w:rFonts w:ascii="Arial" w:eastAsia="Times New Roman" w:hAnsi="Arial" w:cs="Arial"/>
          <w:b/>
          <w:bCs/>
          <w:sz w:val="24"/>
          <w:szCs w:val="24"/>
          <w:lang w:eastAsia="es-PE"/>
        </w:rPr>
      </w:pPr>
      <w:r w:rsidRPr="00FB082C">
        <w:rPr>
          <w:rFonts w:ascii="Arial" w:hAnsi="Arial" w:cs="Arial"/>
          <w:sz w:val="24"/>
          <w:szCs w:val="24"/>
        </w:rPr>
        <w:t>La lonchera escolar</w:t>
      </w:r>
      <w:r w:rsidR="000E0A5B">
        <w:rPr>
          <w:rFonts w:ascii="Arial" w:hAnsi="Arial" w:cs="Arial"/>
          <w:sz w:val="24"/>
          <w:szCs w:val="24"/>
        </w:rPr>
        <w:t xml:space="preserve"> representa una comida fundamental,</w:t>
      </w:r>
      <w:r w:rsidRPr="00FB082C">
        <w:rPr>
          <w:rFonts w:ascii="Arial" w:hAnsi="Arial" w:cs="Arial"/>
          <w:sz w:val="24"/>
          <w:szCs w:val="24"/>
        </w:rPr>
        <w:t xml:space="preserve"> ya </w:t>
      </w:r>
      <w:r w:rsidR="000E0A5B">
        <w:rPr>
          <w:rFonts w:ascii="Arial" w:hAnsi="Arial" w:cs="Arial"/>
          <w:sz w:val="24"/>
          <w:szCs w:val="24"/>
        </w:rPr>
        <w:t>que, contribuye a los niños la energía y enfoque</w:t>
      </w:r>
      <w:r w:rsidR="00E4490C">
        <w:rPr>
          <w:rFonts w:ascii="Arial" w:hAnsi="Arial" w:cs="Arial"/>
          <w:sz w:val="24"/>
          <w:szCs w:val="24"/>
        </w:rPr>
        <w:t>s</w:t>
      </w:r>
      <w:r w:rsidR="000E0A5B">
        <w:rPr>
          <w:rFonts w:ascii="Arial" w:hAnsi="Arial" w:cs="Arial"/>
          <w:sz w:val="24"/>
          <w:szCs w:val="24"/>
        </w:rPr>
        <w:t xml:space="preserve"> necesarios </w:t>
      </w:r>
      <w:r w:rsidRPr="00FB082C">
        <w:rPr>
          <w:rFonts w:ascii="Arial" w:hAnsi="Arial" w:cs="Arial"/>
          <w:sz w:val="24"/>
          <w:szCs w:val="24"/>
        </w:rPr>
        <w:t>durante la jornada escolar. Si bien representa un complemento nutricional, no debe sustituir a ninguna de las tres comidas principales del día. Por ello, su preparación debe considerar tanto las necesidades alimentarias como los gustos del niño.</w:t>
      </w:r>
      <w:r w:rsidR="000E0A5B">
        <w:rPr>
          <w:rFonts w:ascii="Arial" w:hAnsi="Arial" w:cs="Arial"/>
          <w:sz w:val="24"/>
          <w:szCs w:val="24"/>
        </w:rPr>
        <w:t xml:space="preserve"> Existen múltiples alternativas saludables al elaborar una vianda, lo esencial es incorporar alimentos variados y </w:t>
      </w:r>
      <w:r w:rsidR="00E4490C">
        <w:rPr>
          <w:rFonts w:ascii="Arial" w:hAnsi="Arial" w:cs="Arial"/>
          <w:sz w:val="24"/>
          <w:szCs w:val="24"/>
        </w:rPr>
        <w:t xml:space="preserve">nutritivos </w:t>
      </w:r>
      <w:r w:rsidR="00E4490C" w:rsidRPr="00357E41">
        <w:rPr>
          <w:rFonts w:ascii="Arial" w:hAnsi="Arial" w:cs="Arial"/>
          <w:sz w:val="24"/>
          <w:szCs w:val="24"/>
          <w:vertAlign w:val="superscript"/>
        </w:rPr>
        <w:t>22</w:t>
      </w:r>
      <w:r w:rsidR="00865D9A" w:rsidRPr="00FB082C">
        <w:rPr>
          <w:rFonts w:ascii="Arial" w:hAnsi="Arial" w:cs="Arial"/>
          <w:sz w:val="24"/>
          <w:szCs w:val="24"/>
        </w:rPr>
        <w:t>.</w:t>
      </w:r>
    </w:p>
    <w:p w14:paraId="73050114" w14:textId="5D45BF6B" w:rsidR="00196439" w:rsidRPr="00FB082C" w:rsidRDefault="0004454C" w:rsidP="00A73E8A">
      <w:pPr>
        <w:shd w:val="clear" w:color="auto" w:fill="FFFFFF"/>
        <w:spacing w:after="240" w:line="360" w:lineRule="auto"/>
        <w:rPr>
          <w:rFonts w:ascii="Arial" w:eastAsia="Times New Roman" w:hAnsi="Arial" w:cs="Arial"/>
          <w:b/>
          <w:bCs/>
          <w:sz w:val="24"/>
          <w:szCs w:val="24"/>
          <w:lang w:eastAsia="es-PE"/>
        </w:rPr>
      </w:pPr>
      <w:r w:rsidRPr="00FB082C">
        <w:rPr>
          <w:rFonts w:ascii="Arial" w:eastAsia="Times New Roman" w:hAnsi="Arial" w:cs="Arial"/>
          <w:b/>
          <w:bCs/>
          <w:sz w:val="24"/>
          <w:szCs w:val="24"/>
          <w:lang w:eastAsia="es-PE"/>
        </w:rPr>
        <w:t xml:space="preserve">          </w:t>
      </w:r>
      <w:r w:rsidR="00196439" w:rsidRPr="00FB082C">
        <w:rPr>
          <w:rFonts w:ascii="Arial" w:eastAsia="Times New Roman" w:hAnsi="Arial" w:cs="Arial"/>
          <w:b/>
          <w:bCs/>
          <w:sz w:val="24"/>
          <w:szCs w:val="24"/>
          <w:lang w:eastAsia="es-PE"/>
        </w:rPr>
        <w:t xml:space="preserve">Importancia de una lonchera </w:t>
      </w:r>
    </w:p>
    <w:p w14:paraId="22073E50" w14:textId="646CDAC3" w:rsidR="00B0581C" w:rsidRPr="00FB082C" w:rsidRDefault="00E4490C" w:rsidP="00A73E8A">
      <w:pPr>
        <w:shd w:val="clear" w:color="auto" w:fill="FFFFFF"/>
        <w:spacing w:after="240" w:line="360" w:lineRule="auto"/>
        <w:ind w:left="708"/>
        <w:jc w:val="both"/>
        <w:rPr>
          <w:rFonts w:ascii="Arial" w:hAnsi="Arial" w:cs="Arial"/>
          <w:sz w:val="24"/>
          <w:szCs w:val="24"/>
        </w:rPr>
      </w:pPr>
      <w:r>
        <w:rPr>
          <w:rFonts w:ascii="Arial" w:hAnsi="Arial" w:cs="Arial"/>
          <w:sz w:val="24"/>
          <w:szCs w:val="24"/>
        </w:rPr>
        <w:t>Durante la etapa preescolar, la lonchera cumple una función crucial al asegurar que el niño reciba los nutrientes y energía indispensables para su permanencia en la institución educativa</w:t>
      </w:r>
      <w:r w:rsidR="000A4143" w:rsidRPr="00FB082C">
        <w:rPr>
          <w:rFonts w:ascii="Arial" w:hAnsi="Arial" w:cs="Arial"/>
          <w:sz w:val="24"/>
          <w:szCs w:val="24"/>
        </w:rPr>
        <w:t xml:space="preserve">. Su adecuado contenido permite compensar el desgaste físico y mental ocasionado por las </w:t>
      </w:r>
      <w:r w:rsidR="000A4143" w:rsidRPr="00FB082C">
        <w:rPr>
          <w:rFonts w:ascii="Arial" w:hAnsi="Arial" w:cs="Arial"/>
          <w:sz w:val="24"/>
          <w:szCs w:val="24"/>
        </w:rPr>
        <w:lastRenderedPageBreak/>
        <w:t>actividades escolares, contribuyendo así al bienestar general del niño</w:t>
      </w:r>
      <w:r w:rsidR="00357E41">
        <w:rPr>
          <w:rFonts w:ascii="Arial" w:hAnsi="Arial" w:cs="Arial"/>
          <w:sz w:val="24"/>
          <w:szCs w:val="24"/>
          <w:vertAlign w:val="superscript"/>
        </w:rPr>
        <w:t xml:space="preserve"> </w:t>
      </w:r>
      <w:r w:rsidR="008673A7">
        <w:rPr>
          <w:rFonts w:ascii="Arial" w:hAnsi="Arial" w:cs="Arial"/>
          <w:sz w:val="24"/>
          <w:szCs w:val="24"/>
          <w:vertAlign w:val="superscript"/>
        </w:rPr>
        <w:t>23.</w:t>
      </w:r>
    </w:p>
    <w:p w14:paraId="120F2DE2" w14:textId="5EF83BE1" w:rsidR="0004454C" w:rsidRPr="00FB082C" w:rsidRDefault="00196439" w:rsidP="00A73E8A">
      <w:pPr>
        <w:pStyle w:val="Ttulo3"/>
        <w:spacing w:before="0" w:after="240" w:line="360" w:lineRule="auto"/>
        <w:jc w:val="both"/>
        <w:rPr>
          <w:rFonts w:cs="Arial"/>
          <w:color w:val="auto"/>
          <w:highlight w:val="yellow"/>
        </w:rPr>
      </w:pPr>
      <w:r w:rsidRPr="00FB082C">
        <w:rPr>
          <w:rFonts w:cs="Arial"/>
          <w:color w:val="auto"/>
        </w:rPr>
        <w:t xml:space="preserve"> </w:t>
      </w:r>
      <w:r w:rsidR="0004454C" w:rsidRPr="00FB082C">
        <w:rPr>
          <w:rFonts w:cs="Arial"/>
          <w:color w:val="auto"/>
        </w:rPr>
        <w:t xml:space="preserve">         </w:t>
      </w:r>
      <w:r w:rsidR="00C35759" w:rsidRPr="00FB082C">
        <w:rPr>
          <w:rFonts w:cs="Arial"/>
          <w:color w:val="auto"/>
        </w:rPr>
        <w:t xml:space="preserve">Definición de </w:t>
      </w:r>
      <w:r w:rsidRPr="00FB082C">
        <w:rPr>
          <w:rFonts w:cs="Arial"/>
          <w:color w:val="auto"/>
        </w:rPr>
        <w:t xml:space="preserve">Calidad de las loncheras </w:t>
      </w:r>
    </w:p>
    <w:p w14:paraId="056F777E" w14:textId="14F230E1" w:rsidR="008237AB" w:rsidRPr="00FB082C" w:rsidRDefault="008237AB" w:rsidP="00A73E8A">
      <w:pPr>
        <w:spacing w:after="240" w:line="360" w:lineRule="auto"/>
        <w:ind w:left="708"/>
        <w:jc w:val="both"/>
        <w:rPr>
          <w:rFonts w:ascii="Arial" w:hAnsi="Arial" w:cs="Arial"/>
          <w:sz w:val="24"/>
          <w:szCs w:val="24"/>
        </w:rPr>
      </w:pPr>
      <w:r w:rsidRPr="00FB082C">
        <w:rPr>
          <w:rFonts w:ascii="Arial" w:hAnsi="Arial" w:cs="Arial"/>
          <w:sz w:val="24"/>
          <w:szCs w:val="24"/>
        </w:rPr>
        <w:t xml:space="preserve">Se refiere al valor nutricional y equilibrio de los alimentos que los niños llevan para consumir durante su permanencia en la institución educativa. Una lonchera se considera de calidad cuando cumple con los requerimientos nutricionales adecuados para la edad del niño, incluyendo porciones equilibradas de </w:t>
      </w:r>
      <w:r w:rsidR="006359B4" w:rsidRPr="00FB082C">
        <w:rPr>
          <w:rFonts w:ascii="Arial" w:hAnsi="Arial" w:cs="Arial"/>
          <w:sz w:val="24"/>
          <w:szCs w:val="24"/>
        </w:rPr>
        <w:t xml:space="preserve">macronutrientes </w:t>
      </w:r>
      <w:r w:rsidR="006359B4">
        <w:rPr>
          <w:rFonts w:ascii="Arial" w:hAnsi="Arial" w:cs="Arial"/>
          <w:sz w:val="24"/>
          <w:szCs w:val="24"/>
        </w:rPr>
        <w:t>y</w:t>
      </w:r>
      <w:r w:rsidRPr="00FB082C">
        <w:rPr>
          <w:rFonts w:ascii="Arial" w:hAnsi="Arial" w:cs="Arial"/>
          <w:sz w:val="24"/>
          <w:szCs w:val="24"/>
        </w:rPr>
        <w:t xml:space="preserve"> </w:t>
      </w:r>
      <w:r w:rsidR="006359B4" w:rsidRPr="00FB082C">
        <w:rPr>
          <w:rFonts w:ascii="Arial" w:hAnsi="Arial" w:cs="Arial"/>
          <w:sz w:val="24"/>
          <w:szCs w:val="24"/>
        </w:rPr>
        <w:t>micronutrientes,</w:t>
      </w:r>
      <w:r w:rsidRPr="00FB082C">
        <w:rPr>
          <w:rFonts w:ascii="Arial" w:hAnsi="Arial" w:cs="Arial"/>
          <w:sz w:val="24"/>
          <w:szCs w:val="24"/>
        </w:rPr>
        <w:t xml:space="preserve"> además de contener alimentos naturales, frescos y mínimamente procesados</w:t>
      </w:r>
      <w:r w:rsidR="00FC52C1">
        <w:rPr>
          <w:rFonts w:ascii="Arial" w:hAnsi="Arial" w:cs="Arial"/>
          <w:sz w:val="24"/>
          <w:szCs w:val="24"/>
        </w:rPr>
        <w:t xml:space="preserve"> </w:t>
      </w:r>
      <w:r w:rsidR="00FC52C1" w:rsidRPr="00FC52C1">
        <w:rPr>
          <w:rFonts w:ascii="Arial" w:hAnsi="Arial" w:cs="Arial"/>
          <w:sz w:val="24"/>
          <w:szCs w:val="24"/>
          <w:vertAlign w:val="superscript"/>
        </w:rPr>
        <w:t>24</w:t>
      </w:r>
      <w:r w:rsidRPr="00FB082C">
        <w:rPr>
          <w:rFonts w:ascii="Arial" w:hAnsi="Arial" w:cs="Arial"/>
          <w:sz w:val="24"/>
          <w:szCs w:val="24"/>
        </w:rPr>
        <w:t>.</w:t>
      </w:r>
    </w:p>
    <w:p w14:paraId="429AEF06" w14:textId="5969B895" w:rsidR="00196439" w:rsidRPr="00FB082C" w:rsidRDefault="00196439" w:rsidP="00A73E8A">
      <w:pPr>
        <w:spacing w:after="240" w:line="360" w:lineRule="auto"/>
        <w:ind w:left="720"/>
        <w:jc w:val="both"/>
        <w:rPr>
          <w:rFonts w:ascii="Arial" w:hAnsi="Arial" w:cs="Arial"/>
          <w:sz w:val="24"/>
          <w:szCs w:val="24"/>
        </w:rPr>
      </w:pPr>
      <w:r w:rsidRPr="00FB082C">
        <w:rPr>
          <w:rFonts w:ascii="Arial" w:hAnsi="Arial" w:cs="Arial"/>
          <w:b/>
          <w:bCs/>
          <w:sz w:val="24"/>
          <w:szCs w:val="24"/>
        </w:rPr>
        <w:t>Según Rivera Vilas, L.M.</w:t>
      </w:r>
      <w:r w:rsidRPr="00FB082C">
        <w:rPr>
          <w:rFonts w:ascii="Arial" w:hAnsi="Arial" w:cs="Arial"/>
          <w:sz w:val="24"/>
          <w:szCs w:val="24"/>
        </w:rPr>
        <w:t xml:space="preserve"> “La calidad</w:t>
      </w:r>
      <w:r w:rsidR="00E4490C">
        <w:rPr>
          <w:rFonts w:ascii="Arial" w:hAnsi="Arial" w:cs="Arial"/>
          <w:sz w:val="24"/>
          <w:szCs w:val="24"/>
        </w:rPr>
        <w:t xml:space="preserve"> se refiere a que tanto un productor o servicio satisface las necesidades del consumidor , ya sean dichas directamente o no , a través de sus característica</w:t>
      </w:r>
      <w:r w:rsidR="00FC52C1" w:rsidRPr="00FC52C1">
        <w:rPr>
          <w:rFonts w:ascii="Arial" w:hAnsi="Arial" w:cs="Arial"/>
          <w:sz w:val="24"/>
          <w:szCs w:val="24"/>
          <w:vertAlign w:val="superscript"/>
        </w:rPr>
        <w:t xml:space="preserve"> 25</w:t>
      </w:r>
      <w:r w:rsidRPr="00FB082C">
        <w:rPr>
          <w:rFonts w:ascii="Arial" w:hAnsi="Arial" w:cs="Arial"/>
          <w:sz w:val="24"/>
          <w:szCs w:val="24"/>
        </w:rPr>
        <w:t>.</w:t>
      </w:r>
    </w:p>
    <w:p w14:paraId="4CD0A12E" w14:textId="4D8B19AF" w:rsidR="00F0133F" w:rsidRPr="00FB082C" w:rsidRDefault="006D057B" w:rsidP="00A73E8A">
      <w:pPr>
        <w:pStyle w:val="Ttulo4"/>
        <w:spacing w:before="0" w:after="240" w:line="360" w:lineRule="auto"/>
        <w:jc w:val="both"/>
        <w:rPr>
          <w:rFonts w:ascii="Arial" w:hAnsi="Arial" w:cs="Arial"/>
          <w:b/>
          <w:bCs/>
          <w:i w:val="0"/>
          <w:iCs w:val="0"/>
          <w:color w:val="auto"/>
          <w:sz w:val="24"/>
          <w:szCs w:val="24"/>
        </w:rPr>
      </w:pPr>
      <w:r w:rsidRPr="00FB082C">
        <w:rPr>
          <w:rFonts w:ascii="Arial" w:hAnsi="Arial" w:cs="Arial"/>
          <w:b/>
          <w:bCs/>
          <w:i w:val="0"/>
          <w:iCs w:val="0"/>
          <w:color w:val="auto"/>
          <w:sz w:val="24"/>
          <w:szCs w:val="24"/>
        </w:rPr>
        <w:t xml:space="preserve">          </w:t>
      </w:r>
      <w:r w:rsidR="00F0133F" w:rsidRPr="00FB082C">
        <w:rPr>
          <w:rFonts w:ascii="Arial" w:hAnsi="Arial" w:cs="Arial"/>
          <w:b/>
          <w:bCs/>
          <w:i w:val="0"/>
          <w:iCs w:val="0"/>
          <w:color w:val="auto"/>
          <w:sz w:val="24"/>
          <w:szCs w:val="24"/>
        </w:rPr>
        <w:t xml:space="preserve"> Importancia de la calidad de las loncheras</w:t>
      </w:r>
    </w:p>
    <w:p w14:paraId="7AC4400B" w14:textId="72D0F2DA" w:rsidR="00F0133F" w:rsidRPr="00FB082C" w:rsidRDefault="004C6632" w:rsidP="00A73E8A">
      <w:pPr>
        <w:spacing w:after="240" w:line="360" w:lineRule="auto"/>
        <w:ind w:left="708"/>
        <w:jc w:val="both"/>
        <w:rPr>
          <w:rFonts w:ascii="Arial" w:hAnsi="Arial" w:cs="Arial"/>
          <w:sz w:val="24"/>
          <w:szCs w:val="24"/>
        </w:rPr>
      </w:pPr>
      <w:r w:rsidRPr="00FB082C">
        <w:rPr>
          <w:rFonts w:ascii="Arial" w:hAnsi="Arial" w:cs="Arial"/>
          <w:sz w:val="24"/>
          <w:szCs w:val="24"/>
          <w:bdr w:val="none" w:sz="0" w:space="0" w:color="auto" w:frame="1"/>
          <w:shd w:val="clear" w:color="auto" w:fill="FFFFFF"/>
        </w:rPr>
        <w:t xml:space="preserve">Una lonchera saludable </w:t>
      </w:r>
      <w:r w:rsidR="00E4490C">
        <w:rPr>
          <w:rFonts w:ascii="Arial" w:hAnsi="Arial" w:cs="Arial"/>
          <w:sz w:val="24"/>
          <w:szCs w:val="24"/>
          <w:bdr w:val="none" w:sz="0" w:space="0" w:color="auto" w:frame="1"/>
          <w:shd w:val="clear" w:color="auto" w:fill="FFFFFF"/>
        </w:rPr>
        <w:t xml:space="preserve">se compone de alimentos con alto valor </w:t>
      </w:r>
      <w:r w:rsidR="00DB5147">
        <w:rPr>
          <w:rFonts w:ascii="Arial" w:hAnsi="Arial" w:cs="Arial"/>
          <w:sz w:val="24"/>
          <w:szCs w:val="24"/>
          <w:bdr w:val="none" w:sz="0" w:space="0" w:color="auto" w:frame="1"/>
          <w:shd w:val="clear" w:color="auto" w:fill="FFFFFF"/>
        </w:rPr>
        <w:t xml:space="preserve">nutricional, ya que su consumo favorece el buen desempeño académico de los niños. Además, cumple la función de reponer la energía que requieren para participar en diversas actividades a lo largo del día. Es importante que incluyan productos bajos en grasas saturadas y azucares añadidos, pues estos permiten al organismo mantenerse activo y con una adecuada concentración durante el periodo laboral </w:t>
      </w:r>
      <w:r w:rsidR="00DB5147" w:rsidRPr="00DB5147">
        <w:rPr>
          <w:rFonts w:ascii="Arial" w:hAnsi="Arial" w:cs="Arial"/>
          <w:sz w:val="24"/>
          <w:szCs w:val="24"/>
          <w:bdr w:val="none" w:sz="0" w:space="0" w:color="auto" w:frame="1"/>
          <w:shd w:val="clear" w:color="auto" w:fill="FFFFFF"/>
          <w:vertAlign w:val="superscript"/>
        </w:rPr>
        <w:t>26</w:t>
      </w:r>
      <w:r w:rsidR="00267D9B" w:rsidRPr="00FB082C">
        <w:rPr>
          <w:rFonts w:ascii="Arial" w:hAnsi="Arial" w:cs="Arial"/>
          <w:sz w:val="24"/>
          <w:szCs w:val="24"/>
          <w:shd w:val="clear" w:color="auto" w:fill="FFFFFF"/>
        </w:rPr>
        <w:t xml:space="preserve">. </w:t>
      </w:r>
    </w:p>
    <w:p w14:paraId="55D9DA22" w14:textId="5E74F317" w:rsidR="00F0133F" w:rsidRPr="00FB082C" w:rsidRDefault="00C75AFC" w:rsidP="00A73E8A">
      <w:pPr>
        <w:spacing w:after="240" w:line="360" w:lineRule="auto"/>
        <w:ind w:left="708"/>
        <w:jc w:val="both"/>
        <w:rPr>
          <w:rFonts w:ascii="Arial" w:hAnsi="Arial" w:cs="Arial"/>
          <w:sz w:val="24"/>
          <w:szCs w:val="24"/>
        </w:rPr>
      </w:pPr>
      <w:r w:rsidRPr="00FB082C">
        <w:rPr>
          <w:rFonts w:ascii="Arial" w:hAnsi="Arial" w:cs="Arial"/>
          <w:sz w:val="24"/>
          <w:szCs w:val="24"/>
        </w:rPr>
        <w:t xml:space="preserve">La lonchera debe ser atractiva para el niño, incorporando una variedad de colores, sabores, texturas y formas que estimulen su apetito. Asimismo, se recomienda diversificar los alimentos diariamente, brindando opciones distintas que favorezcan la aceptación de nuevos alimentos. Es fundamental que su contenido sea sencillo y práctico, utilizando productos que los niños puedan abrir y consumir con facilidad, </w:t>
      </w:r>
      <w:r w:rsidRPr="00FB082C">
        <w:rPr>
          <w:rFonts w:ascii="Arial" w:hAnsi="Arial" w:cs="Arial"/>
          <w:sz w:val="24"/>
          <w:szCs w:val="24"/>
        </w:rPr>
        <w:lastRenderedPageBreak/>
        <w:t>promoviendo así su autonomía y confianza durante la alimentación escolar</w:t>
      </w:r>
      <w:r w:rsidR="00FC52C1">
        <w:rPr>
          <w:rFonts w:ascii="Arial" w:hAnsi="Arial" w:cs="Arial"/>
          <w:sz w:val="24"/>
          <w:szCs w:val="24"/>
        </w:rPr>
        <w:t xml:space="preserve"> </w:t>
      </w:r>
      <w:r w:rsidR="00FC52C1" w:rsidRPr="00FC52C1">
        <w:rPr>
          <w:rFonts w:ascii="Arial" w:hAnsi="Arial" w:cs="Arial"/>
          <w:sz w:val="24"/>
          <w:szCs w:val="24"/>
          <w:vertAlign w:val="superscript"/>
        </w:rPr>
        <w:t>27</w:t>
      </w:r>
      <w:r w:rsidR="00FC52C1" w:rsidRPr="00FB082C">
        <w:rPr>
          <w:rFonts w:ascii="Arial" w:hAnsi="Arial" w:cs="Arial"/>
          <w:sz w:val="24"/>
          <w:szCs w:val="24"/>
          <w:vertAlign w:val="superscript"/>
        </w:rPr>
        <w:t>.</w:t>
      </w:r>
      <w:r w:rsidR="00F0133F" w:rsidRPr="00FB082C">
        <w:rPr>
          <w:rFonts w:ascii="Arial" w:hAnsi="Arial" w:cs="Arial"/>
          <w:sz w:val="24"/>
          <w:szCs w:val="24"/>
        </w:rPr>
        <w:t xml:space="preserve"> </w:t>
      </w:r>
    </w:p>
    <w:p w14:paraId="2192392C" w14:textId="4B2B6C7E" w:rsidR="00EA546D" w:rsidRPr="00FB082C" w:rsidRDefault="00EA546D" w:rsidP="00D07D95">
      <w:pPr>
        <w:pStyle w:val="Bibliografa"/>
        <w:spacing w:line="360" w:lineRule="auto"/>
        <w:ind w:left="708" w:firstLine="1"/>
        <w:jc w:val="both"/>
        <w:rPr>
          <w:rFonts w:ascii="Arial" w:hAnsi="Arial" w:cs="Arial"/>
          <w:sz w:val="24"/>
          <w:szCs w:val="24"/>
        </w:rPr>
      </w:pPr>
      <w:r w:rsidRPr="00FB082C">
        <w:rPr>
          <w:rFonts w:ascii="Arial" w:hAnsi="Arial" w:cs="Arial"/>
          <w:sz w:val="24"/>
          <w:szCs w:val="24"/>
        </w:rPr>
        <w:t xml:space="preserve">Según la Lic. Karen Velásquez </w:t>
      </w:r>
      <w:r w:rsidR="00D07D95">
        <w:rPr>
          <w:rFonts w:ascii="Arial" w:hAnsi="Arial" w:cs="Arial"/>
          <w:sz w:val="24"/>
          <w:szCs w:val="24"/>
        </w:rPr>
        <w:t xml:space="preserve">destaca </w:t>
      </w:r>
      <w:r w:rsidR="00D07D95" w:rsidRPr="00D07D95">
        <w:rPr>
          <w:rFonts w:ascii="Arial" w:hAnsi="Arial" w:cs="Arial"/>
          <w:sz w:val="24"/>
          <w:szCs w:val="24"/>
        </w:rPr>
        <w:t>lo sgte</w:t>
      </w:r>
      <w:r w:rsidR="00D07D95">
        <w:rPr>
          <w:rFonts w:ascii="Arial" w:hAnsi="Arial" w:cs="Arial"/>
          <w:b/>
          <w:bCs/>
          <w:sz w:val="24"/>
          <w:szCs w:val="24"/>
        </w:rPr>
        <w:t xml:space="preserve"> </w:t>
      </w:r>
      <w:r w:rsidR="00D07D95" w:rsidRPr="00D07D95">
        <w:rPr>
          <w:rFonts w:ascii="Arial" w:hAnsi="Arial" w:cs="Arial"/>
          <w:b/>
          <w:bCs/>
          <w:sz w:val="24"/>
          <w:szCs w:val="24"/>
        </w:rPr>
        <w:t>“</w:t>
      </w:r>
      <w:r w:rsidR="00D07D95" w:rsidRPr="00D07D95">
        <w:rPr>
          <w:rStyle w:val="Textoennegrita"/>
          <w:rFonts w:ascii="Arial" w:hAnsi="Arial" w:cs="Arial"/>
          <w:b w:val="0"/>
          <w:bCs w:val="0"/>
          <w:sz w:val="24"/>
          <w:szCs w:val="24"/>
        </w:rPr>
        <w:t>La lonchera saludable es clave para que los niños mantengan energía, eviten enfermedades como la anemia y desarrollen buenos hábitos que aporten su rendimiento y crecimiento</w:t>
      </w:r>
      <w:r w:rsidR="00D07D95">
        <w:rPr>
          <w:rStyle w:val="Textoennegrita"/>
          <w:rFonts w:ascii="Arial" w:hAnsi="Arial" w:cs="Arial"/>
          <w:sz w:val="24"/>
          <w:szCs w:val="24"/>
        </w:rPr>
        <w:t xml:space="preserve"> </w:t>
      </w:r>
      <w:r w:rsidR="00FC52C1" w:rsidRPr="00FC52C1">
        <w:rPr>
          <w:rFonts w:ascii="Arial" w:hAnsi="Arial" w:cs="Arial"/>
          <w:sz w:val="24"/>
          <w:szCs w:val="24"/>
          <w:vertAlign w:val="superscript"/>
        </w:rPr>
        <w:t>28</w:t>
      </w:r>
      <w:r w:rsidRPr="00FB082C">
        <w:rPr>
          <w:rFonts w:ascii="Arial" w:hAnsi="Arial" w:cs="Arial"/>
          <w:sz w:val="24"/>
          <w:szCs w:val="24"/>
        </w:rPr>
        <w:t>.</w:t>
      </w:r>
    </w:p>
    <w:p w14:paraId="0D3327DE" w14:textId="29B99119" w:rsidR="006D057B" w:rsidRPr="00FB082C" w:rsidRDefault="00417670" w:rsidP="00A73E8A">
      <w:pPr>
        <w:pStyle w:val="Ttulo4"/>
        <w:spacing w:before="0" w:after="240" w:line="360" w:lineRule="auto"/>
        <w:jc w:val="both"/>
        <w:rPr>
          <w:rFonts w:ascii="Arial" w:hAnsi="Arial" w:cs="Arial"/>
          <w:b/>
          <w:bCs/>
          <w:i w:val="0"/>
          <w:iCs w:val="0"/>
          <w:color w:val="auto"/>
          <w:sz w:val="24"/>
          <w:szCs w:val="24"/>
        </w:rPr>
      </w:pPr>
      <w:r>
        <w:rPr>
          <w:rFonts w:ascii="Arial" w:hAnsi="Arial" w:cs="Arial"/>
          <w:b/>
          <w:bCs/>
          <w:i w:val="0"/>
          <w:iCs w:val="0"/>
          <w:color w:val="auto"/>
          <w:sz w:val="24"/>
          <w:szCs w:val="24"/>
        </w:rPr>
        <w:t xml:space="preserve">       </w:t>
      </w:r>
      <w:r w:rsidR="006D057B" w:rsidRPr="00FB082C">
        <w:rPr>
          <w:rFonts w:ascii="Arial" w:hAnsi="Arial" w:cs="Arial"/>
          <w:b/>
          <w:bCs/>
          <w:i w:val="0"/>
          <w:iCs w:val="0"/>
          <w:color w:val="auto"/>
          <w:sz w:val="24"/>
          <w:szCs w:val="24"/>
        </w:rPr>
        <w:t xml:space="preserve">Teoría de Adaptación de Callista Roy </w:t>
      </w:r>
    </w:p>
    <w:p w14:paraId="5E798BFD" w14:textId="6AB9734D" w:rsidR="00AC6F20" w:rsidRPr="00FB082C" w:rsidRDefault="00C75AFC" w:rsidP="00417670">
      <w:pPr>
        <w:spacing w:after="240" w:line="360" w:lineRule="auto"/>
        <w:ind w:left="708"/>
        <w:jc w:val="both"/>
        <w:rPr>
          <w:rFonts w:ascii="Arial" w:hAnsi="Arial" w:cs="Arial"/>
          <w:sz w:val="24"/>
          <w:szCs w:val="24"/>
        </w:rPr>
      </w:pPr>
      <w:r w:rsidRPr="00FB082C">
        <w:rPr>
          <w:rFonts w:ascii="Arial" w:hAnsi="Arial" w:cs="Arial"/>
          <w:sz w:val="24"/>
          <w:szCs w:val="24"/>
        </w:rPr>
        <w:t>Callista Roy</w:t>
      </w:r>
      <w:r w:rsidR="003F6E8D">
        <w:rPr>
          <w:rFonts w:ascii="Arial" w:hAnsi="Arial" w:cs="Arial"/>
          <w:sz w:val="24"/>
          <w:szCs w:val="24"/>
        </w:rPr>
        <w:t xml:space="preserve"> fue una destaca teórica en el campo de enfermería el cual, define </w:t>
      </w:r>
      <w:r w:rsidR="00C855F6">
        <w:rPr>
          <w:rFonts w:ascii="Arial" w:hAnsi="Arial" w:cs="Arial"/>
          <w:sz w:val="24"/>
          <w:szCs w:val="24"/>
        </w:rPr>
        <w:t xml:space="preserve">un </w:t>
      </w:r>
      <w:r w:rsidR="00C855F6" w:rsidRPr="00FB082C">
        <w:rPr>
          <w:rFonts w:ascii="Arial" w:hAnsi="Arial" w:cs="Arial"/>
          <w:sz w:val="24"/>
          <w:szCs w:val="24"/>
        </w:rPr>
        <w:t>modelo</w:t>
      </w:r>
      <w:r w:rsidRPr="00FB082C">
        <w:rPr>
          <w:rFonts w:ascii="Arial" w:hAnsi="Arial" w:cs="Arial"/>
          <w:sz w:val="24"/>
          <w:szCs w:val="24"/>
        </w:rPr>
        <w:t xml:space="preserve"> conceptual desarrollado específicamente para la disciplina de </w:t>
      </w:r>
      <w:r w:rsidR="00D07D95">
        <w:rPr>
          <w:rFonts w:ascii="Arial" w:hAnsi="Arial" w:cs="Arial"/>
          <w:sz w:val="24"/>
          <w:szCs w:val="24"/>
        </w:rPr>
        <w:t>enfermería</w:t>
      </w:r>
      <w:r w:rsidR="003F6E8D">
        <w:rPr>
          <w:rFonts w:ascii="Arial" w:hAnsi="Arial" w:cs="Arial"/>
          <w:sz w:val="24"/>
          <w:szCs w:val="24"/>
        </w:rPr>
        <w:t xml:space="preserve"> </w:t>
      </w:r>
      <w:r w:rsidR="00C855F6">
        <w:rPr>
          <w:rFonts w:ascii="Arial" w:hAnsi="Arial" w:cs="Arial"/>
          <w:sz w:val="24"/>
          <w:szCs w:val="24"/>
        </w:rPr>
        <w:t>pediátrica,</w:t>
      </w:r>
      <w:r w:rsidRPr="00FB082C">
        <w:rPr>
          <w:rFonts w:ascii="Arial" w:hAnsi="Arial" w:cs="Arial"/>
          <w:sz w:val="24"/>
          <w:szCs w:val="24"/>
        </w:rPr>
        <w:t xml:space="preserve"> al observar la facilidad con la que los niños se adaptaban a los cambios. </w:t>
      </w:r>
    </w:p>
    <w:p w14:paraId="7E8D1E66" w14:textId="76D2185B" w:rsidR="006D057B" w:rsidRPr="00FB082C" w:rsidRDefault="00C75AFC" w:rsidP="00417670">
      <w:pPr>
        <w:spacing w:after="240" w:line="360" w:lineRule="auto"/>
        <w:ind w:left="708"/>
        <w:jc w:val="both"/>
        <w:rPr>
          <w:rFonts w:ascii="Arial" w:hAnsi="Arial" w:cs="Arial"/>
          <w:sz w:val="24"/>
          <w:szCs w:val="24"/>
          <w:shd w:val="clear" w:color="auto" w:fill="FFFFFF"/>
        </w:rPr>
      </w:pPr>
      <w:r w:rsidRPr="00FB082C">
        <w:rPr>
          <w:rFonts w:ascii="Arial" w:hAnsi="Arial" w:cs="Arial"/>
          <w:sz w:val="24"/>
          <w:szCs w:val="24"/>
        </w:rPr>
        <w:t>Esta teoría también fue influenciada por sus creencias acerca del ser humano y por la motivación de Dorothy Johnson, quien la incentivó a plasmar sus ideas en un modelo teórico estructurado</w:t>
      </w:r>
      <w:r w:rsidR="00FC52C1">
        <w:rPr>
          <w:rFonts w:ascii="Arial" w:hAnsi="Arial" w:cs="Arial"/>
          <w:sz w:val="24"/>
          <w:szCs w:val="24"/>
          <w:shd w:val="clear" w:color="auto" w:fill="FFFFFF"/>
        </w:rPr>
        <w:t xml:space="preserve"> </w:t>
      </w:r>
      <w:r w:rsidR="00FC52C1" w:rsidRPr="00FC52C1">
        <w:rPr>
          <w:rFonts w:ascii="Arial" w:hAnsi="Arial" w:cs="Arial"/>
          <w:sz w:val="24"/>
          <w:szCs w:val="24"/>
          <w:shd w:val="clear" w:color="auto" w:fill="FFFFFF"/>
          <w:vertAlign w:val="superscript"/>
        </w:rPr>
        <w:t>29</w:t>
      </w:r>
      <w:r w:rsidR="006D057B" w:rsidRPr="00FB082C">
        <w:rPr>
          <w:rFonts w:ascii="Arial" w:hAnsi="Arial" w:cs="Arial"/>
          <w:sz w:val="24"/>
          <w:szCs w:val="24"/>
          <w:shd w:val="clear" w:color="auto" w:fill="FFFFFF"/>
        </w:rPr>
        <w:t>.</w:t>
      </w:r>
    </w:p>
    <w:p w14:paraId="06D43C73" w14:textId="77777777" w:rsidR="006D057B" w:rsidRPr="00FB082C" w:rsidRDefault="006D057B" w:rsidP="00037044">
      <w:pPr>
        <w:numPr>
          <w:ilvl w:val="0"/>
          <w:numId w:val="2"/>
        </w:numPr>
        <w:shd w:val="clear" w:color="auto" w:fill="FFFFFF"/>
        <w:tabs>
          <w:tab w:val="clear" w:pos="720"/>
          <w:tab w:val="num" w:pos="1428"/>
        </w:tabs>
        <w:spacing w:after="240" w:line="360" w:lineRule="auto"/>
        <w:ind w:left="1428"/>
        <w:jc w:val="both"/>
        <w:rPr>
          <w:rFonts w:ascii="Arial" w:eastAsia="Times New Roman" w:hAnsi="Arial" w:cs="Arial"/>
          <w:sz w:val="24"/>
          <w:szCs w:val="24"/>
          <w:lang w:eastAsia="es-PE"/>
        </w:rPr>
      </w:pPr>
      <w:r w:rsidRPr="00FB082C">
        <w:rPr>
          <w:rFonts w:ascii="Arial" w:eastAsia="Times New Roman" w:hAnsi="Arial" w:cs="Arial"/>
          <w:b/>
          <w:bCs/>
          <w:sz w:val="24"/>
          <w:szCs w:val="24"/>
          <w:lang w:eastAsia="es-PE"/>
        </w:rPr>
        <w:t>Estímulos:</w:t>
      </w:r>
      <w:r w:rsidRPr="00FB082C">
        <w:rPr>
          <w:rFonts w:ascii="Arial" w:eastAsia="Times New Roman" w:hAnsi="Arial" w:cs="Arial"/>
          <w:sz w:val="24"/>
          <w:szCs w:val="24"/>
          <w:lang w:eastAsia="es-PE"/>
        </w:rPr>
        <w:t> Los componentes de la lonchera (alimentos, nutrientes, presentación) estímulos que pueden influir en la adaptación del niño.</w:t>
      </w:r>
    </w:p>
    <w:p w14:paraId="171FB1F7" w14:textId="77777777" w:rsidR="006D057B" w:rsidRPr="00FB082C" w:rsidRDefault="006D057B" w:rsidP="00037044">
      <w:pPr>
        <w:numPr>
          <w:ilvl w:val="0"/>
          <w:numId w:val="2"/>
        </w:numPr>
        <w:shd w:val="clear" w:color="auto" w:fill="FFFFFF"/>
        <w:tabs>
          <w:tab w:val="clear" w:pos="720"/>
          <w:tab w:val="num" w:pos="1428"/>
        </w:tabs>
        <w:spacing w:after="240" w:line="360" w:lineRule="auto"/>
        <w:ind w:left="1428"/>
        <w:jc w:val="both"/>
        <w:rPr>
          <w:rFonts w:ascii="Arial" w:eastAsia="Times New Roman" w:hAnsi="Arial" w:cs="Arial"/>
          <w:sz w:val="24"/>
          <w:szCs w:val="24"/>
          <w:lang w:eastAsia="es-PE"/>
        </w:rPr>
      </w:pPr>
      <w:r w:rsidRPr="00FB082C">
        <w:rPr>
          <w:rFonts w:ascii="Arial" w:eastAsia="Times New Roman" w:hAnsi="Arial" w:cs="Arial"/>
          <w:b/>
          <w:bCs/>
          <w:sz w:val="24"/>
          <w:szCs w:val="24"/>
          <w:lang w:eastAsia="es-PE"/>
        </w:rPr>
        <w:t>Respuesta:</w:t>
      </w:r>
      <w:r w:rsidRPr="00FB082C">
        <w:rPr>
          <w:rFonts w:ascii="Arial" w:eastAsia="Times New Roman" w:hAnsi="Arial" w:cs="Arial"/>
          <w:sz w:val="24"/>
          <w:szCs w:val="24"/>
          <w:lang w:eastAsia="es-PE"/>
        </w:rPr>
        <w:t>  Una Adaptación positiva se refiere a buen estado nutricional, crecimiento, desarrollo adecuado) o una adaptación negativa se refiere a desnutrición, problemas de salud, bajo rendimiento escolar).</w:t>
      </w:r>
    </w:p>
    <w:p w14:paraId="35FB0E53" w14:textId="5244FA2C" w:rsidR="006D057B" w:rsidRPr="00FB082C" w:rsidRDefault="006D057B" w:rsidP="00037044">
      <w:pPr>
        <w:numPr>
          <w:ilvl w:val="0"/>
          <w:numId w:val="2"/>
        </w:numPr>
        <w:shd w:val="clear" w:color="auto" w:fill="FFFFFF"/>
        <w:tabs>
          <w:tab w:val="clear" w:pos="720"/>
          <w:tab w:val="num" w:pos="1428"/>
        </w:tabs>
        <w:spacing w:after="240" w:line="360" w:lineRule="auto"/>
        <w:ind w:left="1428"/>
        <w:jc w:val="both"/>
        <w:rPr>
          <w:rFonts w:ascii="Arial" w:eastAsia="Times New Roman" w:hAnsi="Arial" w:cs="Arial"/>
          <w:sz w:val="24"/>
          <w:szCs w:val="24"/>
          <w:lang w:eastAsia="es-PE"/>
        </w:rPr>
      </w:pPr>
      <w:r w:rsidRPr="00FB082C">
        <w:rPr>
          <w:rFonts w:ascii="Arial" w:eastAsia="Times New Roman" w:hAnsi="Arial" w:cs="Arial"/>
          <w:b/>
          <w:bCs/>
          <w:sz w:val="24"/>
          <w:szCs w:val="24"/>
          <w:lang w:eastAsia="es-PE"/>
        </w:rPr>
        <w:t>Mecanismos de adaptación:</w:t>
      </w:r>
      <w:r w:rsidRPr="00FB082C">
        <w:rPr>
          <w:rFonts w:ascii="Arial" w:eastAsia="Times New Roman" w:hAnsi="Arial" w:cs="Arial"/>
          <w:sz w:val="24"/>
          <w:szCs w:val="24"/>
          <w:lang w:eastAsia="es-PE"/>
        </w:rPr>
        <w:t xml:space="preserve"> Propone los funcionamientos: fisiológico, autoconcepto, función de rol y dependencia/independencia. La enfermería puede intervenir en estos mecanismos para promover la adaptación </w:t>
      </w:r>
      <w:r w:rsidR="00D07D95" w:rsidRPr="00FB082C">
        <w:rPr>
          <w:rFonts w:ascii="Arial" w:eastAsia="Times New Roman" w:hAnsi="Arial" w:cs="Arial"/>
          <w:sz w:val="24"/>
          <w:szCs w:val="24"/>
          <w:lang w:eastAsia="es-PE"/>
        </w:rPr>
        <w:t>positiva</w:t>
      </w:r>
      <w:r w:rsidR="00D07D95" w:rsidRPr="00FB082C">
        <w:rPr>
          <w:rFonts w:ascii="Arial" w:eastAsia="Times New Roman" w:hAnsi="Arial" w:cs="Arial"/>
          <w:sz w:val="24"/>
          <w:szCs w:val="24"/>
          <w:vertAlign w:val="superscript"/>
          <w:lang w:eastAsia="es-PE"/>
        </w:rPr>
        <w:t>.</w:t>
      </w:r>
    </w:p>
    <w:p w14:paraId="0DD496BD" w14:textId="0E46E90B" w:rsidR="00C07ACB" w:rsidRPr="00FB082C" w:rsidRDefault="00C07ACB" w:rsidP="00A73E8A">
      <w:pPr>
        <w:pStyle w:val="Ttulo4"/>
        <w:spacing w:before="0" w:after="240" w:line="360" w:lineRule="auto"/>
        <w:jc w:val="both"/>
        <w:rPr>
          <w:rFonts w:ascii="Arial" w:hAnsi="Arial" w:cs="Arial"/>
          <w:b/>
          <w:bCs/>
          <w:i w:val="0"/>
          <w:iCs w:val="0"/>
          <w:color w:val="auto"/>
          <w:sz w:val="24"/>
          <w:szCs w:val="24"/>
        </w:rPr>
      </w:pPr>
      <w:r w:rsidRPr="00FB082C">
        <w:rPr>
          <w:rFonts w:ascii="Arial" w:hAnsi="Arial" w:cs="Arial"/>
          <w:b/>
          <w:bCs/>
          <w:i w:val="0"/>
          <w:iCs w:val="0"/>
          <w:color w:val="auto"/>
          <w:sz w:val="24"/>
          <w:szCs w:val="24"/>
        </w:rPr>
        <w:lastRenderedPageBreak/>
        <w:t xml:space="preserve">Teoría de </w:t>
      </w:r>
      <w:proofErr w:type="spellStart"/>
      <w:r w:rsidR="00C855F6">
        <w:rPr>
          <w:rFonts w:ascii="Arial" w:hAnsi="Arial" w:cs="Arial"/>
          <w:b/>
          <w:bCs/>
          <w:i w:val="0"/>
          <w:iCs w:val="0"/>
          <w:color w:val="auto"/>
          <w:sz w:val="24"/>
          <w:szCs w:val="24"/>
        </w:rPr>
        <w:t>Jerarquia</w:t>
      </w:r>
      <w:proofErr w:type="spellEnd"/>
      <w:r w:rsidR="00D07D95">
        <w:rPr>
          <w:rFonts w:ascii="Arial" w:hAnsi="Arial" w:cs="Arial"/>
          <w:b/>
          <w:bCs/>
          <w:i w:val="0"/>
          <w:iCs w:val="0"/>
          <w:color w:val="auto"/>
          <w:sz w:val="24"/>
          <w:szCs w:val="24"/>
        </w:rPr>
        <w:t xml:space="preserve"> </w:t>
      </w:r>
      <w:r w:rsidRPr="00FB082C">
        <w:rPr>
          <w:rFonts w:ascii="Arial" w:hAnsi="Arial" w:cs="Arial"/>
          <w:b/>
          <w:bCs/>
          <w:i w:val="0"/>
          <w:iCs w:val="0"/>
          <w:color w:val="auto"/>
          <w:sz w:val="24"/>
          <w:szCs w:val="24"/>
        </w:rPr>
        <w:t>de Maslow</w:t>
      </w:r>
    </w:p>
    <w:p w14:paraId="49E9745A" w14:textId="2C220450" w:rsidR="00C07ACB" w:rsidRPr="00FB082C" w:rsidRDefault="00C07ACB" w:rsidP="00A73E8A">
      <w:pPr>
        <w:spacing w:after="240" w:line="360" w:lineRule="auto"/>
        <w:ind w:left="360"/>
        <w:jc w:val="both"/>
        <w:rPr>
          <w:rFonts w:ascii="Arial" w:hAnsi="Arial" w:cs="Arial"/>
          <w:sz w:val="24"/>
          <w:szCs w:val="24"/>
        </w:rPr>
      </w:pPr>
      <w:r w:rsidRPr="00FB082C">
        <w:rPr>
          <w:rFonts w:ascii="Arial" w:hAnsi="Arial" w:cs="Arial"/>
          <w:sz w:val="24"/>
          <w:szCs w:val="24"/>
        </w:rPr>
        <w:t>Abraham Maslow,</w:t>
      </w:r>
      <w:r w:rsidR="00D251DA">
        <w:rPr>
          <w:rFonts w:ascii="Arial" w:hAnsi="Arial" w:cs="Arial"/>
          <w:sz w:val="24"/>
          <w:szCs w:val="24"/>
        </w:rPr>
        <w:t xml:space="preserve"> representa un pilar fundamental </w:t>
      </w:r>
      <w:r w:rsidRPr="00FB082C">
        <w:rPr>
          <w:rFonts w:ascii="Arial" w:hAnsi="Arial" w:cs="Arial"/>
          <w:sz w:val="24"/>
          <w:szCs w:val="24"/>
        </w:rPr>
        <w:t xml:space="preserve">en el campo de la psicología y la educación. </w:t>
      </w:r>
      <w:r w:rsidR="00D251DA">
        <w:rPr>
          <w:rFonts w:ascii="Arial" w:hAnsi="Arial" w:cs="Arial"/>
          <w:sz w:val="24"/>
          <w:szCs w:val="24"/>
        </w:rPr>
        <w:t xml:space="preserve">Según esta, </w:t>
      </w:r>
      <w:r w:rsidRPr="00FB082C">
        <w:rPr>
          <w:rFonts w:ascii="Arial" w:hAnsi="Arial" w:cs="Arial"/>
          <w:sz w:val="24"/>
          <w:szCs w:val="24"/>
        </w:rPr>
        <w:t>nuestras acciones</w:t>
      </w:r>
      <w:r w:rsidR="00D251DA">
        <w:rPr>
          <w:rFonts w:ascii="Arial" w:hAnsi="Arial" w:cs="Arial"/>
          <w:sz w:val="24"/>
          <w:szCs w:val="24"/>
        </w:rPr>
        <w:t xml:space="preserve"> están motivadas por el deseo de satisfacer diversas necesidades</w:t>
      </w:r>
      <w:r w:rsidRPr="00FB082C">
        <w:rPr>
          <w:rFonts w:ascii="Arial" w:hAnsi="Arial" w:cs="Arial"/>
          <w:sz w:val="24"/>
          <w:szCs w:val="24"/>
        </w:rPr>
        <w:t>, las cuales</w:t>
      </w:r>
      <w:r w:rsidR="00D251DA">
        <w:rPr>
          <w:rFonts w:ascii="Arial" w:hAnsi="Arial" w:cs="Arial"/>
          <w:sz w:val="24"/>
          <w:szCs w:val="24"/>
        </w:rPr>
        <w:t xml:space="preserve"> se organizan según su relevancia </w:t>
      </w:r>
      <w:r w:rsidR="00D251DA" w:rsidRPr="00FB082C">
        <w:rPr>
          <w:rFonts w:ascii="Arial" w:hAnsi="Arial" w:cs="Arial"/>
          <w:sz w:val="24"/>
          <w:szCs w:val="24"/>
        </w:rPr>
        <w:t>para</w:t>
      </w:r>
      <w:r w:rsidRPr="00FB082C">
        <w:rPr>
          <w:rFonts w:ascii="Arial" w:hAnsi="Arial" w:cs="Arial"/>
          <w:sz w:val="24"/>
          <w:szCs w:val="24"/>
        </w:rPr>
        <w:t xml:space="preserve"> nuestro bienestar</w:t>
      </w:r>
      <w:r w:rsidR="00617EF0" w:rsidRPr="00FB082C">
        <w:rPr>
          <w:rFonts w:ascii="Arial" w:hAnsi="Arial" w:cs="Arial"/>
          <w:sz w:val="24"/>
          <w:szCs w:val="24"/>
        </w:rPr>
        <w:t xml:space="preserve"> </w:t>
      </w:r>
      <w:r w:rsidR="00FC52C1">
        <w:rPr>
          <w:rFonts w:ascii="Arial" w:hAnsi="Arial" w:cs="Arial"/>
          <w:sz w:val="24"/>
          <w:szCs w:val="24"/>
          <w:vertAlign w:val="superscript"/>
        </w:rPr>
        <w:t>30</w:t>
      </w:r>
      <w:r w:rsidRPr="00FB082C">
        <w:rPr>
          <w:rFonts w:ascii="Arial" w:hAnsi="Arial" w:cs="Arial"/>
          <w:sz w:val="24"/>
          <w:szCs w:val="24"/>
        </w:rPr>
        <w:t>.</w:t>
      </w:r>
    </w:p>
    <w:p w14:paraId="1C216DCD" w14:textId="5E428DF6" w:rsidR="00C07ACB" w:rsidRPr="00FB082C" w:rsidRDefault="00C07ACB" w:rsidP="00037044">
      <w:pPr>
        <w:numPr>
          <w:ilvl w:val="0"/>
          <w:numId w:val="3"/>
        </w:numPr>
        <w:shd w:val="clear" w:color="auto" w:fill="FFFFFF"/>
        <w:spacing w:after="240" w:line="360" w:lineRule="auto"/>
        <w:ind w:left="993"/>
        <w:jc w:val="both"/>
        <w:rPr>
          <w:rFonts w:ascii="Arial" w:eastAsia="Times New Roman" w:hAnsi="Arial" w:cs="Arial"/>
          <w:sz w:val="24"/>
          <w:szCs w:val="24"/>
          <w:lang w:eastAsia="es-PE"/>
        </w:rPr>
      </w:pPr>
      <w:r w:rsidRPr="00FB082C">
        <w:rPr>
          <w:rFonts w:ascii="Arial" w:eastAsia="Times New Roman" w:hAnsi="Arial" w:cs="Arial"/>
          <w:b/>
          <w:bCs/>
          <w:sz w:val="24"/>
          <w:szCs w:val="24"/>
          <w:lang w:eastAsia="es-PE"/>
        </w:rPr>
        <w:t>Necesidades fisiológicas:</w:t>
      </w:r>
      <w:r w:rsidRPr="00FB082C">
        <w:rPr>
          <w:rFonts w:ascii="Arial" w:eastAsia="Times New Roman" w:hAnsi="Arial" w:cs="Arial"/>
          <w:sz w:val="24"/>
          <w:szCs w:val="24"/>
          <w:lang w:eastAsia="es-PE"/>
        </w:rPr>
        <w:t> La lonchera debe</w:t>
      </w:r>
      <w:r w:rsidR="00D251DA">
        <w:rPr>
          <w:rFonts w:ascii="Arial" w:eastAsia="Times New Roman" w:hAnsi="Arial" w:cs="Arial"/>
          <w:sz w:val="24"/>
          <w:szCs w:val="24"/>
          <w:lang w:eastAsia="es-PE"/>
        </w:rPr>
        <w:t xml:space="preserve"> satisfacer </w:t>
      </w:r>
      <w:r w:rsidRPr="00FB082C">
        <w:rPr>
          <w:rFonts w:ascii="Arial" w:eastAsia="Times New Roman" w:hAnsi="Arial" w:cs="Arial"/>
          <w:sz w:val="24"/>
          <w:szCs w:val="24"/>
          <w:lang w:eastAsia="es-PE"/>
        </w:rPr>
        <w:t xml:space="preserve">las necesidades </w:t>
      </w:r>
      <w:r w:rsidR="00D251DA">
        <w:rPr>
          <w:rFonts w:ascii="Arial" w:eastAsia="Times New Roman" w:hAnsi="Arial" w:cs="Arial"/>
          <w:sz w:val="24"/>
          <w:szCs w:val="24"/>
          <w:lang w:eastAsia="es-PE"/>
        </w:rPr>
        <w:t xml:space="preserve">básicas </w:t>
      </w:r>
      <w:r w:rsidRPr="00FB082C">
        <w:rPr>
          <w:rFonts w:ascii="Arial" w:eastAsia="Times New Roman" w:hAnsi="Arial" w:cs="Arial"/>
          <w:sz w:val="24"/>
          <w:szCs w:val="24"/>
          <w:lang w:eastAsia="es-PE"/>
        </w:rPr>
        <w:t>del niño</w:t>
      </w:r>
      <w:r w:rsidR="00D251DA">
        <w:rPr>
          <w:rFonts w:ascii="Arial" w:eastAsia="Times New Roman" w:hAnsi="Arial" w:cs="Arial"/>
          <w:sz w:val="24"/>
          <w:szCs w:val="24"/>
          <w:lang w:eastAsia="es-PE"/>
        </w:rPr>
        <w:t>, aportando los</w:t>
      </w:r>
      <w:r w:rsidRPr="00FB082C">
        <w:rPr>
          <w:rFonts w:ascii="Arial" w:eastAsia="Times New Roman" w:hAnsi="Arial" w:cs="Arial"/>
          <w:sz w:val="24"/>
          <w:szCs w:val="24"/>
          <w:lang w:eastAsia="es-PE"/>
        </w:rPr>
        <w:t xml:space="preserve"> nutrientes</w:t>
      </w:r>
      <w:r w:rsidR="00D251DA">
        <w:rPr>
          <w:rFonts w:ascii="Arial" w:eastAsia="Times New Roman" w:hAnsi="Arial" w:cs="Arial"/>
          <w:sz w:val="24"/>
          <w:szCs w:val="24"/>
          <w:lang w:eastAsia="es-PE"/>
        </w:rPr>
        <w:t xml:space="preserve"> esenciales </w:t>
      </w:r>
      <w:r w:rsidRPr="00FB082C">
        <w:rPr>
          <w:rFonts w:ascii="Arial" w:eastAsia="Times New Roman" w:hAnsi="Arial" w:cs="Arial"/>
          <w:sz w:val="24"/>
          <w:szCs w:val="24"/>
          <w:lang w:eastAsia="es-PE"/>
        </w:rPr>
        <w:t>para su crecimiento y desarrollo.</w:t>
      </w:r>
    </w:p>
    <w:p w14:paraId="497E016D" w14:textId="77777777" w:rsidR="00C07ACB" w:rsidRPr="00FB082C" w:rsidRDefault="00C07ACB" w:rsidP="00037044">
      <w:pPr>
        <w:numPr>
          <w:ilvl w:val="0"/>
          <w:numId w:val="3"/>
        </w:numPr>
        <w:shd w:val="clear" w:color="auto" w:fill="FFFFFF"/>
        <w:tabs>
          <w:tab w:val="clear" w:pos="1210"/>
        </w:tabs>
        <w:spacing w:after="240" w:line="360" w:lineRule="auto"/>
        <w:ind w:left="993"/>
        <w:jc w:val="both"/>
        <w:rPr>
          <w:rFonts w:ascii="Arial" w:eastAsia="Times New Roman" w:hAnsi="Arial" w:cs="Arial"/>
          <w:sz w:val="24"/>
          <w:szCs w:val="24"/>
          <w:lang w:eastAsia="es-PE"/>
        </w:rPr>
      </w:pPr>
      <w:r w:rsidRPr="00FB082C">
        <w:rPr>
          <w:rFonts w:ascii="Arial" w:eastAsia="Times New Roman" w:hAnsi="Arial" w:cs="Arial"/>
          <w:b/>
          <w:bCs/>
          <w:sz w:val="24"/>
          <w:szCs w:val="24"/>
          <w:lang w:eastAsia="es-PE"/>
        </w:rPr>
        <w:t>Necesidades de seguridad:</w:t>
      </w:r>
      <w:r w:rsidRPr="00FB082C">
        <w:rPr>
          <w:rFonts w:ascii="Arial" w:eastAsia="Times New Roman" w:hAnsi="Arial" w:cs="Arial"/>
          <w:sz w:val="24"/>
          <w:szCs w:val="24"/>
          <w:lang w:eastAsia="es-PE"/>
        </w:rPr>
        <w:t> La lonchera debe ser segura, evitando alimentos que puedan provocar alergias o reacciones adversas.</w:t>
      </w:r>
    </w:p>
    <w:p w14:paraId="02099608" w14:textId="6E530790" w:rsidR="00C07ACB" w:rsidRPr="00FB082C" w:rsidRDefault="00C07ACB" w:rsidP="00037044">
      <w:pPr>
        <w:numPr>
          <w:ilvl w:val="0"/>
          <w:numId w:val="3"/>
        </w:numPr>
        <w:shd w:val="clear" w:color="auto" w:fill="FFFFFF"/>
        <w:tabs>
          <w:tab w:val="num" w:pos="1068"/>
        </w:tabs>
        <w:spacing w:after="240" w:line="360" w:lineRule="auto"/>
        <w:ind w:left="993"/>
        <w:jc w:val="both"/>
        <w:rPr>
          <w:rFonts w:ascii="Arial" w:eastAsia="Times New Roman" w:hAnsi="Arial" w:cs="Arial"/>
          <w:sz w:val="24"/>
          <w:szCs w:val="24"/>
          <w:lang w:eastAsia="es-PE"/>
        </w:rPr>
      </w:pPr>
      <w:r w:rsidRPr="00FB082C">
        <w:rPr>
          <w:rFonts w:ascii="Arial" w:eastAsia="Times New Roman" w:hAnsi="Arial" w:cs="Arial"/>
          <w:b/>
          <w:bCs/>
          <w:sz w:val="24"/>
          <w:szCs w:val="24"/>
          <w:lang w:eastAsia="es-PE"/>
        </w:rPr>
        <w:t>Necesidades de pertenencia y amor:</w:t>
      </w:r>
      <w:r w:rsidRPr="00FB082C">
        <w:rPr>
          <w:rFonts w:ascii="Arial" w:eastAsia="Times New Roman" w:hAnsi="Arial" w:cs="Arial"/>
          <w:sz w:val="24"/>
          <w:szCs w:val="24"/>
          <w:lang w:eastAsia="es-PE"/>
        </w:rPr>
        <w:t> La lonchera puede</w:t>
      </w:r>
      <w:r w:rsidR="00D251DA">
        <w:rPr>
          <w:rFonts w:ascii="Arial" w:eastAsia="Times New Roman" w:hAnsi="Arial" w:cs="Arial"/>
          <w:sz w:val="24"/>
          <w:szCs w:val="24"/>
          <w:lang w:eastAsia="es-PE"/>
        </w:rPr>
        <w:t xml:space="preserve"> convertirse en un momento para que el niño interactúe con sus compañeros y  fortalezca su sentido de pertenencia dentro del grupo</w:t>
      </w:r>
      <w:r w:rsidRPr="00FB082C">
        <w:rPr>
          <w:rFonts w:ascii="Arial" w:eastAsia="Times New Roman" w:hAnsi="Arial" w:cs="Arial"/>
          <w:sz w:val="24"/>
          <w:szCs w:val="24"/>
          <w:lang w:eastAsia="es-PE"/>
        </w:rPr>
        <w:t>.</w:t>
      </w:r>
    </w:p>
    <w:p w14:paraId="44CD65CE" w14:textId="77777777" w:rsidR="00C07ACB" w:rsidRPr="00FB082C" w:rsidRDefault="00C07ACB" w:rsidP="00037044">
      <w:pPr>
        <w:numPr>
          <w:ilvl w:val="0"/>
          <w:numId w:val="3"/>
        </w:numPr>
        <w:shd w:val="clear" w:color="auto" w:fill="FFFFFF"/>
        <w:tabs>
          <w:tab w:val="num" w:pos="1068"/>
        </w:tabs>
        <w:spacing w:after="240" w:line="360" w:lineRule="auto"/>
        <w:ind w:left="993"/>
        <w:jc w:val="both"/>
        <w:rPr>
          <w:rFonts w:ascii="Arial" w:eastAsia="Times New Roman" w:hAnsi="Arial" w:cs="Arial"/>
          <w:sz w:val="24"/>
          <w:szCs w:val="24"/>
          <w:lang w:eastAsia="es-PE"/>
        </w:rPr>
      </w:pPr>
      <w:r w:rsidRPr="00FB082C">
        <w:rPr>
          <w:rFonts w:ascii="Arial" w:eastAsia="Times New Roman" w:hAnsi="Arial" w:cs="Arial"/>
          <w:b/>
          <w:bCs/>
          <w:sz w:val="24"/>
          <w:szCs w:val="24"/>
          <w:lang w:eastAsia="es-PE"/>
        </w:rPr>
        <w:t>Necesidades de estima:</w:t>
      </w:r>
      <w:r w:rsidRPr="00FB082C">
        <w:rPr>
          <w:rFonts w:ascii="Arial" w:eastAsia="Times New Roman" w:hAnsi="Arial" w:cs="Arial"/>
          <w:sz w:val="24"/>
          <w:szCs w:val="24"/>
          <w:lang w:eastAsia="es-PE"/>
        </w:rPr>
        <w:t> La lonchera puede contribuir a la autoestima del niño, si se le permite elegir algunos de sus alimentos favoritos.</w:t>
      </w:r>
    </w:p>
    <w:p w14:paraId="16C772D2" w14:textId="3287A8FC" w:rsidR="00C07ACB" w:rsidRPr="00FB082C" w:rsidRDefault="00C07ACB" w:rsidP="00037044">
      <w:pPr>
        <w:numPr>
          <w:ilvl w:val="0"/>
          <w:numId w:val="3"/>
        </w:numPr>
        <w:shd w:val="clear" w:color="auto" w:fill="FFFFFF"/>
        <w:tabs>
          <w:tab w:val="num" w:pos="1068"/>
        </w:tabs>
        <w:spacing w:after="240" w:line="360" w:lineRule="auto"/>
        <w:ind w:left="993"/>
        <w:jc w:val="both"/>
        <w:rPr>
          <w:rFonts w:ascii="Arial" w:eastAsia="Times New Roman" w:hAnsi="Arial" w:cs="Arial"/>
          <w:sz w:val="24"/>
          <w:szCs w:val="24"/>
          <w:lang w:eastAsia="es-PE"/>
        </w:rPr>
      </w:pPr>
      <w:r w:rsidRPr="00FB082C">
        <w:rPr>
          <w:rFonts w:ascii="Arial" w:eastAsia="Times New Roman" w:hAnsi="Arial" w:cs="Arial"/>
          <w:b/>
          <w:bCs/>
          <w:sz w:val="24"/>
          <w:szCs w:val="24"/>
          <w:lang w:eastAsia="es-PE"/>
        </w:rPr>
        <w:t>Necesidades de autorrealización:</w:t>
      </w:r>
      <w:r w:rsidRPr="00FB082C">
        <w:rPr>
          <w:rFonts w:ascii="Arial" w:eastAsia="Times New Roman" w:hAnsi="Arial" w:cs="Arial"/>
          <w:sz w:val="24"/>
          <w:szCs w:val="24"/>
          <w:lang w:eastAsia="es-PE"/>
        </w:rPr>
        <w:t xml:space="preserve"> La lonchera puede ser una oportunidad para enseñar al niño sobre la importancia de una alimentación saludable </w:t>
      </w:r>
      <w:r w:rsidR="00DD0178" w:rsidRPr="00FB082C">
        <w:rPr>
          <w:rFonts w:ascii="Arial" w:eastAsia="Times New Roman" w:hAnsi="Arial" w:cs="Arial"/>
          <w:sz w:val="24"/>
          <w:szCs w:val="24"/>
          <w:lang w:eastAsia="es-PE"/>
        </w:rPr>
        <w:t>y desarrolle</w:t>
      </w:r>
      <w:r w:rsidRPr="00FB082C">
        <w:rPr>
          <w:rFonts w:ascii="Arial" w:eastAsia="Times New Roman" w:hAnsi="Arial" w:cs="Arial"/>
          <w:sz w:val="24"/>
          <w:szCs w:val="24"/>
          <w:lang w:eastAsia="es-PE"/>
        </w:rPr>
        <w:t xml:space="preserve"> habilidades </w:t>
      </w:r>
      <w:r w:rsidR="00953380" w:rsidRPr="00FB082C">
        <w:rPr>
          <w:rFonts w:ascii="Arial" w:hAnsi="Arial" w:cs="Arial"/>
          <w:sz w:val="24"/>
          <w:szCs w:val="24"/>
          <w:vertAlign w:val="superscript"/>
        </w:rPr>
        <w:t>2</w:t>
      </w:r>
      <w:r w:rsidR="00617EF0" w:rsidRPr="00FB082C">
        <w:rPr>
          <w:rFonts w:ascii="Arial" w:hAnsi="Arial" w:cs="Arial"/>
          <w:sz w:val="24"/>
          <w:szCs w:val="24"/>
          <w:vertAlign w:val="superscript"/>
        </w:rPr>
        <w:t>7</w:t>
      </w:r>
      <w:r w:rsidRPr="00FB082C">
        <w:rPr>
          <w:rFonts w:ascii="Arial" w:eastAsia="Times New Roman" w:hAnsi="Arial" w:cs="Arial"/>
          <w:sz w:val="24"/>
          <w:szCs w:val="24"/>
          <w:lang w:eastAsia="es-PE"/>
        </w:rPr>
        <w:t>.</w:t>
      </w:r>
    </w:p>
    <w:p w14:paraId="3EF4C7C0" w14:textId="77777777" w:rsidR="00373553" w:rsidRPr="00FB082C" w:rsidRDefault="00FB1E91" w:rsidP="00373553">
      <w:pPr>
        <w:pStyle w:val="Ttulo2"/>
        <w:rPr>
          <w:rFonts w:eastAsia="Times New Roman"/>
          <w:lang w:val="es-PE" w:eastAsia="es-PE"/>
        </w:rPr>
      </w:pPr>
      <w:r w:rsidRPr="00FB082C">
        <w:rPr>
          <w:rFonts w:eastAsia="Times New Roman"/>
          <w:lang w:val="es-PE" w:eastAsia="es-PE"/>
        </w:rPr>
        <w:t>Dimensiones</w:t>
      </w:r>
    </w:p>
    <w:p w14:paraId="2ECC86EB" w14:textId="1CC14EB2" w:rsidR="00506091" w:rsidRPr="00FB082C" w:rsidRDefault="00506091" w:rsidP="00373553">
      <w:pPr>
        <w:pStyle w:val="Ttulo2"/>
        <w:rPr>
          <w:rFonts w:eastAsia="Times New Roman"/>
          <w:lang w:val="es-PE" w:eastAsia="es-PE"/>
        </w:rPr>
      </w:pPr>
      <w:r w:rsidRPr="00FB082C">
        <w:rPr>
          <w:lang w:val="es-PE" w:eastAsia="es-PE"/>
        </w:rPr>
        <w:t xml:space="preserve"> Contenido</w:t>
      </w:r>
      <w:r w:rsidR="00FB1E91" w:rsidRPr="00FB082C">
        <w:rPr>
          <w:lang w:val="es-PE" w:eastAsia="es-PE"/>
        </w:rPr>
        <w:t xml:space="preserve"> </w:t>
      </w:r>
      <w:r w:rsidR="006F1E1E" w:rsidRPr="00FB082C">
        <w:rPr>
          <w:lang w:val="es-PE" w:eastAsia="es-PE"/>
        </w:rPr>
        <w:t>Nutricional:</w:t>
      </w:r>
    </w:p>
    <w:p w14:paraId="31C50D6E" w14:textId="30954A1E" w:rsidR="00FB1E91" w:rsidRPr="00FB082C" w:rsidRDefault="00D251DA" w:rsidP="00AC6F20">
      <w:pPr>
        <w:shd w:val="clear" w:color="auto" w:fill="FFFFFF"/>
        <w:spacing w:after="240" w:line="360" w:lineRule="auto"/>
        <w:jc w:val="both"/>
        <w:rPr>
          <w:rFonts w:ascii="Arial" w:hAnsi="Arial" w:cs="Arial"/>
          <w:b/>
          <w:bCs/>
          <w:sz w:val="24"/>
          <w:szCs w:val="24"/>
          <w:lang w:eastAsia="es-PE"/>
        </w:rPr>
      </w:pPr>
      <w:r>
        <w:rPr>
          <w:rFonts w:ascii="Arial" w:hAnsi="Arial" w:cs="Arial"/>
          <w:sz w:val="24"/>
          <w:szCs w:val="24"/>
        </w:rPr>
        <w:t>Este concepto abarca los nutrientes presentes en los alimentos , tanto como macronutrientes como micronutrientes , que son esenciales para</w:t>
      </w:r>
      <w:r w:rsidR="0054441A">
        <w:rPr>
          <w:rFonts w:ascii="Arial" w:hAnsi="Arial" w:cs="Arial"/>
          <w:sz w:val="24"/>
          <w:szCs w:val="24"/>
        </w:rPr>
        <w:t xml:space="preserve"> cubrir las necesidades nutricionales de los niños según du edad y condición .Las loncheras escolares son vitales porque afectan su crecimiento , desarrollo y </w:t>
      </w:r>
      <w:r w:rsidR="0054441A">
        <w:rPr>
          <w:rFonts w:ascii="Arial" w:hAnsi="Arial" w:cs="Arial"/>
          <w:sz w:val="24"/>
          <w:szCs w:val="24"/>
        </w:rPr>
        <w:lastRenderedPageBreak/>
        <w:t>rendimiento, los cuales son una herramienta importante para la educación y prevención en enfermería</w:t>
      </w:r>
      <w:r w:rsidR="00FB1E91" w:rsidRPr="00FB082C">
        <w:rPr>
          <w:rFonts w:ascii="Arial" w:hAnsi="Arial" w:cs="Arial"/>
          <w:sz w:val="24"/>
          <w:szCs w:val="24"/>
        </w:rPr>
        <w:t>.</w:t>
      </w:r>
    </w:p>
    <w:p w14:paraId="6EDD9D37" w14:textId="16399B87" w:rsidR="006F1E1E" w:rsidRPr="00FB082C" w:rsidRDefault="006F1E1E" w:rsidP="00517DC0">
      <w:pPr>
        <w:shd w:val="clear" w:color="auto" w:fill="FFFFFF"/>
        <w:spacing w:after="240"/>
        <w:jc w:val="both"/>
        <w:rPr>
          <w:rFonts w:ascii="Arial" w:hAnsi="Arial" w:cs="Arial"/>
          <w:b/>
          <w:bCs/>
          <w:u w:val="single"/>
          <w:lang w:eastAsia="es-PE"/>
        </w:rPr>
      </w:pPr>
      <w:r w:rsidRPr="00FB082C">
        <w:rPr>
          <w:rFonts w:ascii="Arial" w:hAnsi="Arial" w:cs="Arial"/>
          <w:b/>
          <w:bCs/>
          <w:u w:val="single"/>
          <w:lang w:eastAsia="es-PE"/>
        </w:rPr>
        <w:t xml:space="preserve">Macronutrientes </w:t>
      </w:r>
    </w:p>
    <w:p w14:paraId="10929AFF" w14:textId="70B95F7F" w:rsidR="006F1E1E" w:rsidRPr="00FB082C" w:rsidRDefault="006F1E1E" w:rsidP="00037044">
      <w:pPr>
        <w:numPr>
          <w:ilvl w:val="0"/>
          <w:numId w:val="16"/>
        </w:numPr>
        <w:spacing w:after="240"/>
        <w:rPr>
          <w:rFonts w:ascii="Arial" w:hAnsi="Arial" w:cs="Arial"/>
          <w:b/>
          <w:bCs/>
        </w:rPr>
      </w:pPr>
      <w:r w:rsidRPr="00FB082C">
        <w:rPr>
          <w:rFonts w:ascii="Arial" w:hAnsi="Arial" w:cs="Arial"/>
          <w:b/>
          <w:bCs/>
        </w:rPr>
        <w:t>Alimentos Energéticos (Carbohidratos)</w:t>
      </w:r>
    </w:p>
    <w:p w14:paraId="6350DC43" w14:textId="4117C5E8" w:rsidR="006F1E1E" w:rsidRPr="00FB082C" w:rsidRDefault="00C855F6" w:rsidP="00A73E8A">
      <w:pPr>
        <w:spacing w:after="240" w:line="360" w:lineRule="auto"/>
        <w:ind w:left="1416"/>
        <w:jc w:val="both"/>
        <w:rPr>
          <w:rFonts w:ascii="Arial" w:hAnsi="Arial" w:cs="Arial"/>
          <w:sz w:val="24"/>
          <w:szCs w:val="24"/>
        </w:rPr>
      </w:pPr>
      <w:r>
        <w:rPr>
          <w:rFonts w:ascii="Arial" w:hAnsi="Arial" w:cs="Arial"/>
          <w:sz w:val="24"/>
          <w:szCs w:val="24"/>
        </w:rPr>
        <w:t>A</w:t>
      </w:r>
      <w:r w:rsidR="006F1E1E" w:rsidRPr="00FB082C">
        <w:rPr>
          <w:rFonts w:ascii="Arial" w:hAnsi="Arial" w:cs="Arial"/>
          <w:sz w:val="24"/>
          <w:szCs w:val="24"/>
        </w:rPr>
        <w:t>quellos que aportan energía para mantener las funciones vitales del organismo y las actividades del día a día. Estos alimentos son principalmente ricos en hidratos de carbono, como el pan, galletas integrales, choclo, papa, camote, tostadas.</w:t>
      </w:r>
    </w:p>
    <w:p w14:paraId="301ED5F3" w14:textId="640B8B84" w:rsidR="006F1E1E" w:rsidRPr="00FB082C" w:rsidRDefault="006F1E1E" w:rsidP="00037044">
      <w:pPr>
        <w:numPr>
          <w:ilvl w:val="0"/>
          <w:numId w:val="16"/>
        </w:numPr>
        <w:spacing w:after="240"/>
        <w:jc w:val="both"/>
        <w:rPr>
          <w:rFonts w:ascii="Arial" w:hAnsi="Arial" w:cs="Arial"/>
          <w:b/>
          <w:bCs/>
        </w:rPr>
      </w:pPr>
      <w:r w:rsidRPr="00FB082C">
        <w:rPr>
          <w:rFonts w:ascii="Arial" w:hAnsi="Arial" w:cs="Arial"/>
          <w:b/>
          <w:bCs/>
        </w:rPr>
        <w:t>Alimentos Formadores (Proteínas)</w:t>
      </w:r>
    </w:p>
    <w:p w14:paraId="2A029C6D" w14:textId="1EC333AD" w:rsidR="006F1E1E" w:rsidRDefault="006F1E1E" w:rsidP="00A73E8A">
      <w:pPr>
        <w:spacing w:after="240" w:line="360" w:lineRule="auto"/>
        <w:ind w:left="1416"/>
        <w:jc w:val="both"/>
        <w:rPr>
          <w:rFonts w:ascii="Arial" w:hAnsi="Arial" w:cs="Arial"/>
          <w:sz w:val="24"/>
          <w:szCs w:val="24"/>
        </w:rPr>
      </w:pPr>
      <w:r w:rsidRPr="00FB082C">
        <w:rPr>
          <w:rFonts w:ascii="Arial" w:hAnsi="Arial" w:cs="Arial"/>
          <w:sz w:val="24"/>
          <w:szCs w:val="24"/>
        </w:rPr>
        <w:t xml:space="preserve">Son </w:t>
      </w:r>
      <w:r w:rsidR="0054441A">
        <w:rPr>
          <w:rFonts w:ascii="Arial" w:hAnsi="Arial" w:cs="Arial"/>
          <w:sz w:val="24"/>
          <w:szCs w:val="24"/>
        </w:rPr>
        <w:t xml:space="preserve">fuentes ricas </w:t>
      </w:r>
      <w:r w:rsidRPr="00FB082C">
        <w:rPr>
          <w:rFonts w:ascii="Arial" w:hAnsi="Arial" w:cs="Arial"/>
          <w:sz w:val="24"/>
          <w:szCs w:val="24"/>
        </w:rPr>
        <w:t>de origen animal</w:t>
      </w:r>
      <w:r w:rsidR="0054441A">
        <w:rPr>
          <w:rFonts w:ascii="Arial" w:hAnsi="Arial" w:cs="Arial"/>
          <w:sz w:val="24"/>
          <w:szCs w:val="24"/>
        </w:rPr>
        <w:t xml:space="preserve">, que contribuyen a la formación de tejidos, favorecen el desarrollo muscular </w:t>
      </w:r>
      <w:r w:rsidRPr="00FB082C">
        <w:rPr>
          <w:rFonts w:ascii="Arial" w:hAnsi="Arial" w:cs="Arial"/>
          <w:sz w:val="24"/>
          <w:szCs w:val="24"/>
        </w:rPr>
        <w:t xml:space="preserve">y </w:t>
      </w:r>
      <w:r w:rsidR="0054441A">
        <w:rPr>
          <w:rFonts w:ascii="Arial" w:hAnsi="Arial" w:cs="Arial"/>
          <w:sz w:val="24"/>
          <w:szCs w:val="24"/>
        </w:rPr>
        <w:t>ayudan en la cicatrización.</w:t>
      </w:r>
      <w:r w:rsidRPr="00FB082C">
        <w:rPr>
          <w:rFonts w:ascii="Arial" w:hAnsi="Arial" w:cs="Arial"/>
          <w:sz w:val="24"/>
          <w:szCs w:val="24"/>
        </w:rPr>
        <w:t xml:space="preserve"> </w:t>
      </w:r>
      <w:r w:rsidR="0054441A">
        <w:rPr>
          <w:rFonts w:ascii="Arial" w:hAnsi="Arial" w:cs="Arial"/>
          <w:sz w:val="24"/>
          <w:szCs w:val="24"/>
        </w:rPr>
        <w:t xml:space="preserve">Entre ellos se incluyen el huevo, pollo, pescado, </w:t>
      </w:r>
      <w:r w:rsidRPr="00FB082C">
        <w:rPr>
          <w:rFonts w:ascii="Arial" w:hAnsi="Arial" w:cs="Arial"/>
          <w:sz w:val="24"/>
          <w:szCs w:val="24"/>
        </w:rPr>
        <w:t>bazo, atún, leche, yogurt, queso, e</w:t>
      </w:r>
      <w:r w:rsidR="00617EF0" w:rsidRPr="00FB082C">
        <w:rPr>
          <w:rFonts w:ascii="Arial" w:hAnsi="Arial" w:cs="Arial"/>
          <w:sz w:val="24"/>
          <w:szCs w:val="24"/>
        </w:rPr>
        <w:t>tc.</w:t>
      </w:r>
      <w:r w:rsidR="005A75D0" w:rsidRPr="00FB082C">
        <w:rPr>
          <w:rFonts w:ascii="Arial" w:hAnsi="Arial" w:cs="Arial"/>
          <w:sz w:val="24"/>
          <w:szCs w:val="24"/>
          <w:vertAlign w:val="superscript"/>
        </w:rPr>
        <w:t xml:space="preserve"> </w:t>
      </w:r>
      <w:r w:rsidR="00EA24CA">
        <w:rPr>
          <w:rFonts w:ascii="Arial" w:hAnsi="Arial" w:cs="Arial"/>
          <w:sz w:val="24"/>
          <w:szCs w:val="24"/>
          <w:vertAlign w:val="superscript"/>
        </w:rPr>
        <w:t>32</w:t>
      </w:r>
      <w:r w:rsidRPr="00FB082C">
        <w:rPr>
          <w:rFonts w:ascii="Arial" w:hAnsi="Arial" w:cs="Arial"/>
          <w:sz w:val="24"/>
          <w:szCs w:val="24"/>
        </w:rPr>
        <w:t>.</w:t>
      </w:r>
    </w:p>
    <w:p w14:paraId="2664D384" w14:textId="77777777" w:rsidR="00EA24CA" w:rsidRPr="00FB082C" w:rsidRDefault="00EA24CA" w:rsidP="00A73E8A">
      <w:pPr>
        <w:spacing w:after="240" w:line="360" w:lineRule="auto"/>
        <w:ind w:left="1416"/>
        <w:jc w:val="both"/>
        <w:rPr>
          <w:rFonts w:ascii="Arial" w:hAnsi="Arial" w:cs="Arial"/>
          <w:sz w:val="24"/>
          <w:szCs w:val="24"/>
        </w:rPr>
      </w:pPr>
    </w:p>
    <w:p w14:paraId="7912E6CC" w14:textId="1B2FD903" w:rsidR="006F1E1E" w:rsidRPr="00170277" w:rsidRDefault="006F1E1E" w:rsidP="00517DC0">
      <w:pPr>
        <w:spacing w:after="240"/>
        <w:jc w:val="both"/>
        <w:rPr>
          <w:rFonts w:ascii="Arial" w:hAnsi="Arial" w:cs="Arial"/>
          <w:b/>
          <w:bCs/>
          <w:sz w:val="24"/>
          <w:szCs w:val="24"/>
          <w:u w:val="single"/>
        </w:rPr>
      </w:pPr>
      <w:r w:rsidRPr="00170277">
        <w:rPr>
          <w:rFonts w:ascii="Arial" w:hAnsi="Arial" w:cs="Arial"/>
          <w:b/>
          <w:bCs/>
          <w:sz w:val="24"/>
          <w:szCs w:val="24"/>
          <w:u w:val="single"/>
        </w:rPr>
        <w:t xml:space="preserve">Micronutrientes </w:t>
      </w:r>
    </w:p>
    <w:p w14:paraId="08F6CB4B" w14:textId="430CF85B" w:rsidR="006F1E1E" w:rsidRPr="00170277" w:rsidRDefault="006F1E1E" w:rsidP="00037044">
      <w:pPr>
        <w:numPr>
          <w:ilvl w:val="0"/>
          <w:numId w:val="16"/>
        </w:numPr>
        <w:spacing w:after="240"/>
        <w:jc w:val="both"/>
        <w:rPr>
          <w:rFonts w:ascii="Arial" w:hAnsi="Arial" w:cs="Arial"/>
          <w:b/>
          <w:bCs/>
          <w:sz w:val="24"/>
          <w:szCs w:val="24"/>
        </w:rPr>
      </w:pPr>
      <w:r w:rsidRPr="00170277">
        <w:rPr>
          <w:rFonts w:ascii="Arial" w:hAnsi="Arial" w:cs="Arial"/>
          <w:b/>
          <w:bCs/>
          <w:sz w:val="24"/>
          <w:szCs w:val="24"/>
        </w:rPr>
        <w:t xml:space="preserve">Alimentos Protectores (Frutas y Verduras) </w:t>
      </w:r>
    </w:p>
    <w:p w14:paraId="7EE1AB5F" w14:textId="3D0E6FFE" w:rsidR="006F1E1E" w:rsidRPr="00170277" w:rsidRDefault="00C855F6" w:rsidP="00170277">
      <w:pPr>
        <w:spacing w:after="240" w:line="360" w:lineRule="auto"/>
        <w:ind w:left="1428"/>
        <w:jc w:val="both"/>
        <w:rPr>
          <w:rFonts w:ascii="Arial" w:hAnsi="Arial" w:cs="Arial"/>
          <w:sz w:val="24"/>
          <w:szCs w:val="24"/>
          <w:shd w:val="clear" w:color="auto" w:fill="FFFFFF"/>
        </w:rPr>
      </w:pPr>
      <w:r>
        <w:rPr>
          <w:rFonts w:ascii="Arial" w:hAnsi="Arial" w:cs="Arial"/>
          <w:sz w:val="24"/>
          <w:szCs w:val="24"/>
          <w:shd w:val="clear" w:color="auto" w:fill="FFFFFF"/>
        </w:rPr>
        <w:t>A</w:t>
      </w:r>
      <w:r w:rsidR="006F1E1E" w:rsidRPr="00170277">
        <w:rPr>
          <w:rFonts w:ascii="Arial" w:hAnsi="Arial" w:cs="Arial"/>
          <w:sz w:val="24"/>
          <w:szCs w:val="24"/>
          <w:shd w:val="clear" w:color="auto" w:fill="FFFFFF"/>
        </w:rPr>
        <w:t xml:space="preserve">quellos que </w:t>
      </w:r>
      <w:r>
        <w:rPr>
          <w:rFonts w:ascii="Arial" w:hAnsi="Arial" w:cs="Arial"/>
          <w:sz w:val="24"/>
          <w:szCs w:val="24"/>
          <w:shd w:val="clear" w:color="auto" w:fill="FFFFFF"/>
        </w:rPr>
        <w:t xml:space="preserve">representan </w:t>
      </w:r>
      <w:r w:rsidR="006F1E1E" w:rsidRPr="00170277">
        <w:rPr>
          <w:rFonts w:ascii="Arial" w:hAnsi="Arial" w:cs="Arial"/>
          <w:sz w:val="24"/>
          <w:szCs w:val="24"/>
          <w:shd w:val="clear" w:color="auto" w:fill="FFFFFF"/>
        </w:rPr>
        <w:t>vitaminas, minerales y antioxidantes que a</w:t>
      </w:r>
      <w:r>
        <w:rPr>
          <w:rFonts w:ascii="Arial" w:hAnsi="Arial" w:cs="Arial"/>
          <w:sz w:val="24"/>
          <w:szCs w:val="24"/>
          <w:shd w:val="clear" w:color="auto" w:fill="FFFFFF"/>
        </w:rPr>
        <w:t xml:space="preserve">poyan en </w:t>
      </w:r>
      <w:r w:rsidR="006F1E1E" w:rsidRPr="00170277">
        <w:rPr>
          <w:rFonts w:ascii="Arial" w:hAnsi="Arial" w:cs="Arial"/>
          <w:sz w:val="24"/>
          <w:szCs w:val="24"/>
          <w:shd w:val="clear" w:color="auto" w:fill="FFFFFF"/>
        </w:rPr>
        <w:t xml:space="preserve"> mantener </w:t>
      </w:r>
      <w:r>
        <w:rPr>
          <w:rFonts w:ascii="Arial" w:hAnsi="Arial" w:cs="Arial"/>
          <w:sz w:val="24"/>
          <w:szCs w:val="24"/>
          <w:shd w:val="clear" w:color="auto" w:fill="FFFFFF"/>
        </w:rPr>
        <w:t>un adecuado</w:t>
      </w:r>
      <w:r w:rsidR="006F1E1E" w:rsidRPr="00170277">
        <w:rPr>
          <w:rFonts w:ascii="Arial" w:hAnsi="Arial" w:cs="Arial"/>
          <w:sz w:val="24"/>
          <w:szCs w:val="24"/>
          <w:shd w:val="clear" w:color="auto" w:fill="FFFFFF"/>
        </w:rPr>
        <w:t xml:space="preserve"> funcionamiento del organismo y </w:t>
      </w:r>
      <w:r>
        <w:rPr>
          <w:rFonts w:ascii="Arial" w:hAnsi="Arial" w:cs="Arial"/>
          <w:sz w:val="24"/>
          <w:szCs w:val="24"/>
          <w:shd w:val="clear" w:color="auto" w:fill="FFFFFF"/>
        </w:rPr>
        <w:t xml:space="preserve">defender </w:t>
      </w:r>
      <w:r w:rsidR="006F1E1E" w:rsidRPr="00170277">
        <w:rPr>
          <w:rFonts w:ascii="Arial" w:hAnsi="Arial" w:cs="Arial"/>
          <w:sz w:val="24"/>
          <w:szCs w:val="24"/>
          <w:shd w:val="clear" w:color="auto" w:fill="FFFFFF"/>
        </w:rPr>
        <w:t xml:space="preserve">contra enfermedades. Estos alimentos son principalmente manzana, </w:t>
      </w:r>
      <w:r w:rsidR="00105199" w:rsidRPr="00170277">
        <w:rPr>
          <w:rFonts w:ascii="Arial" w:hAnsi="Arial" w:cs="Arial"/>
          <w:sz w:val="24"/>
          <w:szCs w:val="24"/>
          <w:shd w:val="clear" w:color="auto" w:fill="FFFFFF"/>
        </w:rPr>
        <w:t>mango,</w:t>
      </w:r>
      <w:r w:rsidR="006F1E1E" w:rsidRPr="00170277">
        <w:rPr>
          <w:rFonts w:ascii="Arial" w:hAnsi="Arial" w:cs="Arial"/>
          <w:sz w:val="24"/>
          <w:szCs w:val="24"/>
          <w:shd w:val="clear" w:color="auto" w:fill="FFFFFF"/>
        </w:rPr>
        <w:t xml:space="preserve"> mandarina, uvas, brócoli, </w:t>
      </w:r>
      <w:r w:rsidR="00EA24CA" w:rsidRPr="00170277">
        <w:rPr>
          <w:rFonts w:ascii="Arial" w:hAnsi="Arial" w:cs="Arial"/>
          <w:sz w:val="24"/>
          <w:szCs w:val="24"/>
          <w:shd w:val="clear" w:color="auto" w:fill="FFFFFF"/>
        </w:rPr>
        <w:t>tomate,</w:t>
      </w:r>
      <w:r w:rsidR="006F1E1E" w:rsidRPr="00170277">
        <w:rPr>
          <w:rFonts w:ascii="Arial" w:hAnsi="Arial" w:cs="Arial"/>
          <w:sz w:val="24"/>
          <w:szCs w:val="24"/>
          <w:shd w:val="clear" w:color="auto" w:fill="FFFFFF"/>
        </w:rPr>
        <w:t xml:space="preserve"> aceituna, etc.</w:t>
      </w:r>
    </w:p>
    <w:p w14:paraId="32786562" w14:textId="17F37CB6" w:rsidR="006F1E1E" w:rsidRPr="00170277" w:rsidRDefault="006F1E1E" w:rsidP="00037044">
      <w:pPr>
        <w:numPr>
          <w:ilvl w:val="0"/>
          <w:numId w:val="16"/>
        </w:numPr>
        <w:spacing w:after="240"/>
        <w:jc w:val="both"/>
        <w:rPr>
          <w:rFonts w:ascii="Arial" w:hAnsi="Arial" w:cs="Arial"/>
          <w:b/>
          <w:bCs/>
          <w:sz w:val="24"/>
          <w:szCs w:val="24"/>
        </w:rPr>
      </w:pPr>
      <w:r w:rsidRPr="00170277">
        <w:rPr>
          <w:rFonts w:ascii="Arial" w:hAnsi="Arial" w:cs="Arial"/>
          <w:b/>
          <w:bCs/>
          <w:sz w:val="24"/>
          <w:szCs w:val="24"/>
          <w:shd w:val="clear" w:color="auto" w:fill="FFFFFF"/>
        </w:rPr>
        <w:t>Alimentos Hidratantes (Agua o Infusiones)</w:t>
      </w:r>
    </w:p>
    <w:p w14:paraId="4FD61C78" w14:textId="43B4ED31" w:rsidR="006F1E1E" w:rsidRPr="00170277" w:rsidRDefault="006F1E1E" w:rsidP="00170277">
      <w:pPr>
        <w:spacing w:after="240" w:line="360" w:lineRule="auto"/>
        <w:ind w:left="1416"/>
        <w:jc w:val="both"/>
        <w:rPr>
          <w:rFonts w:ascii="Arial" w:hAnsi="Arial" w:cs="Arial"/>
          <w:sz w:val="24"/>
          <w:szCs w:val="24"/>
          <w:shd w:val="clear" w:color="auto" w:fill="FFFFFF"/>
        </w:rPr>
      </w:pPr>
      <w:r w:rsidRPr="00170277">
        <w:rPr>
          <w:rFonts w:ascii="Arial" w:hAnsi="Arial" w:cs="Arial"/>
          <w:sz w:val="24"/>
          <w:szCs w:val="24"/>
          <w:shd w:val="clear" w:color="auto" w:fill="FFFFFF"/>
        </w:rPr>
        <w:t xml:space="preserve">son aquellos que contienen mucha agua y que ayudan a reponer los líquidos y electrolitos perdidos. Son principalmente chicha morada, anís, manzanilla, agua de manzana, jugo de cocona, agua, </w:t>
      </w:r>
      <w:r w:rsidR="00170277" w:rsidRPr="00170277">
        <w:rPr>
          <w:rFonts w:ascii="Arial" w:hAnsi="Arial" w:cs="Arial"/>
          <w:sz w:val="24"/>
          <w:szCs w:val="24"/>
          <w:shd w:val="clear" w:color="auto" w:fill="FFFFFF"/>
        </w:rPr>
        <w:t>etc.</w:t>
      </w:r>
      <w:r w:rsidR="00EA24CA" w:rsidRPr="00170277">
        <w:rPr>
          <w:rFonts w:ascii="Arial" w:hAnsi="Arial" w:cs="Arial"/>
          <w:sz w:val="24"/>
          <w:szCs w:val="24"/>
          <w:shd w:val="clear" w:color="auto" w:fill="FFFFFF"/>
        </w:rPr>
        <w:t xml:space="preserve"> </w:t>
      </w:r>
      <w:r w:rsidR="00EA24CA" w:rsidRPr="00170277">
        <w:rPr>
          <w:rFonts w:ascii="Arial" w:hAnsi="Arial" w:cs="Arial"/>
          <w:sz w:val="24"/>
          <w:szCs w:val="24"/>
          <w:shd w:val="clear" w:color="auto" w:fill="FFFFFF"/>
          <w:vertAlign w:val="superscript"/>
        </w:rPr>
        <w:t>32</w:t>
      </w:r>
      <w:r w:rsidR="00DD0178" w:rsidRPr="00170277">
        <w:rPr>
          <w:rFonts w:ascii="Arial" w:hAnsi="Arial" w:cs="Arial"/>
          <w:sz w:val="24"/>
          <w:szCs w:val="24"/>
          <w:shd w:val="clear" w:color="auto" w:fill="FFFFFF"/>
        </w:rPr>
        <w:t>.</w:t>
      </w:r>
    </w:p>
    <w:p w14:paraId="4015AF70" w14:textId="30AB2B88" w:rsidR="00506091" w:rsidRPr="00FB082C" w:rsidRDefault="00914921" w:rsidP="00506091">
      <w:pPr>
        <w:pStyle w:val="Ttulo2"/>
        <w:rPr>
          <w:lang w:val="es-PE"/>
        </w:rPr>
      </w:pPr>
      <w:r w:rsidRPr="00FB082C">
        <w:rPr>
          <w:lang w:val="es-PE"/>
        </w:rPr>
        <w:lastRenderedPageBreak/>
        <w:t xml:space="preserve">Equilibrio: </w:t>
      </w:r>
    </w:p>
    <w:p w14:paraId="575CDBEB" w14:textId="300934BF" w:rsidR="002261DE" w:rsidRPr="00FB082C" w:rsidRDefault="00AE4F96" w:rsidP="00373553">
      <w:pPr>
        <w:spacing w:after="240" w:line="360" w:lineRule="auto"/>
        <w:jc w:val="both"/>
        <w:rPr>
          <w:rFonts w:ascii="Arial" w:hAnsi="Arial" w:cs="Arial"/>
          <w:sz w:val="24"/>
          <w:szCs w:val="24"/>
        </w:rPr>
      </w:pPr>
      <w:r w:rsidRPr="00FB082C">
        <w:rPr>
          <w:rFonts w:ascii="Arial" w:hAnsi="Arial" w:cs="Arial"/>
          <w:sz w:val="24"/>
          <w:szCs w:val="24"/>
          <w:lang w:eastAsia="es-PE"/>
        </w:rPr>
        <w:t>Se</w:t>
      </w:r>
      <w:r w:rsidR="00517DC0" w:rsidRPr="00FB082C">
        <w:rPr>
          <w:rFonts w:ascii="Arial" w:hAnsi="Arial" w:cs="Arial"/>
          <w:sz w:val="24"/>
          <w:szCs w:val="24"/>
          <w:lang w:eastAsia="es-PE"/>
        </w:rPr>
        <w:t xml:space="preserve"> determina como </w:t>
      </w:r>
      <w:r w:rsidR="00373553" w:rsidRPr="00FB082C">
        <w:rPr>
          <w:rFonts w:ascii="Arial" w:hAnsi="Arial" w:cs="Arial"/>
          <w:sz w:val="24"/>
          <w:szCs w:val="24"/>
          <w:lang w:eastAsia="es-PE"/>
        </w:rPr>
        <w:t>la proporción</w:t>
      </w:r>
      <w:r w:rsidRPr="00FB082C">
        <w:rPr>
          <w:rFonts w:ascii="Arial" w:hAnsi="Arial" w:cs="Arial"/>
          <w:sz w:val="24"/>
          <w:szCs w:val="24"/>
          <w:lang w:eastAsia="es-PE"/>
        </w:rPr>
        <w:t xml:space="preserve"> adecuada entre los diferentes grupos de alimentos que componen una dieta. Una alimentación equilibrada garantiza la correcta distribución de macronutrientes </w:t>
      </w:r>
      <w:r w:rsidR="00C855F6">
        <w:rPr>
          <w:rFonts w:ascii="Arial" w:hAnsi="Arial" w:cs="Arial"/>
          <w:sz w:val="24"/>
          <w:szCs w:val="24"/>
          <w:lang w:eastAsia="es-PE"/>
        </w:rPr>
        <w:t xml:space="preserve">tales como </w:t>
      </w:r>
      <w:r w:rsidRPr="00FB082C">
        <w:rPr>
          <w:rFonts w:ascii="Arial" w:hAnsi="Arial" w:cs="Arial"/>
          <w:sz w:val="24"/>
          <w:szCs w:val="24"/>
          <w:lang w:eastAsia="es-PE"/>
        </w:rPr>
        <w:t>carbohidratos, proteínas y grasas</w:t>
      </w:r>
      <w:r w:rsidR="00C855F6">
        <w:rPr>
          <w:rFonts w:ascii="Arial" w:hAnsi="Arial" w:cs="Arial"/>
          <w:sz w:val="24"/>
          <w:szCs w:val="24"/>
          <w:lang w:eastAsia="es-PE"/>
        </w:rPr>
        <w:t xml:space="preserve"> </w:t>
      </w:r>
      <w:r w:rsidRPr="00FB082C">
        <w:rPr>
          <w:rFonts w:ascii="Arial" w:hAnsi="Arial" w:cs="Arial"/>
          <w:sz w:val="24"/>
          <w:szCs w:val="24"/>
          <w:lang w:eastAsia="es-PE"/>
        </w:rPr>
        <w:t>y micronutrientes</w:t>
      </w:r>
      <w:r w:rsidR="00C855F6">
        <w:rPr>
          <w:rFonts w:ascii="Arial" w:hAnsi="Arial" w:cs="Arial"/>
          <w:sz w:val="24"/>
          <w:szCs w:val="24"/>
          <w:lang w:eastAsia="es-PE"/>
        </w:rPr>
        <w:t xml:space="preserve"> como </w:t>
      </w:r>
      <w:r w:rsidRPr="00FB082C">
        <w:rPr>
          <w:rFonts w:ascii="Arial" w:hAnsi="Arial" w:cs="Arial"/>
          <w:sz w:val="24"/>
          <w:szCs w:val="24"/>
          <w:lang w:eastAsia="es-PE"/>
        </w:rPr>
        <w:t>vitaminas y minerales</w:t>
      </w:r>
      <w:r w:rsidR="00C855F6">
        <w:rPr>
          <w:rFonts w:ascii="Arial" w:hAnsi="Arial" w:cs="Arial"/>
          <w:sz w:val="24"/>
          <w:szCs w:val="24"/>
          <w:lang w:eastAsia="es-PE"/>
        </w:rPr>
        <w:t xml:space="preserve">, </w:t>
      </w:r>
      <w:r w:rsidRPr="00FB082C">
        <w:rPr>
          <w:rFonts w:ascii="Arial" w:hAnsi="Arial" w:cs="Arial"/>
          <w:sz w:val="24"/>
          <w:szCs w:val="24"/>
          <w:lang w:eastAsia="es-PE"/>
        </w:rPr>
        <w:t xml:space="preserve">necesarios para el </w:t>
      </w:r>
      <w:r w:rsidR="00C855F6">
        <w:rPr>
          <w:rFonts w:ascii="Arial" w:hAnsi="Arial" w:cs="Arial"/>
          <w:sz w:val="24"/>
          <w:szCs w:val="24"/>
          <w:lang w:eastAsia="es-PE"/>
        </w:rPr>
        <w:t>aumento y disminución del</w:t>
      </w:r>
      <w:r w:rsidRPr="00FB082C">
        <w:rPr>
          <w:rFonts w:ascii="Arial" w:hAnsi="Arial" w:cs="Arial"/>
          <w:sz w:val="24"/>
          <w:szCs w:val="24"/>
          <w:lang w:eastAsia="es-PE"/>
        </w:rPr>
        <w:t xml:space="preserve"> buen funcionamiento del </w:t>
      </w:r>
      <w:r w:rsidR="00373553" w:rsidRPr="00FB082C">
        <w:rPr>
          <w:rFonts w:ascii="Arial" w:hAnsi="Arial" w:cs="Arial"/>
          <w:sz w:val="24"/>
          <w:szCs w:val="24"/>
          <w:lang w:eastAsia="es-PE"/>
        </w:rPr>
        <w:t>organismo. El</w:t>
      </w:r>
      <w:r w:rsidR="00405D7D" w:rsidRPr="00FB082C">
        <w:rPr>
          <w:rFonts w:ascii="Arial" w:hAnsi="Arial" w:cs="Arial"/>
          <w:sz w:val="24"/>
          <w:szCs w:val="24"/>
        </w:rPr>
        <w:t xml:space="preserve"> equilibrio no solo implica variedad, sino también calidad en los alimentos seleccionados, de modo que contribuyan positivamente a la salud y prevengan deficiencias nutricionales o el desarrollo de enfermedades como la obesidad infantil</w:t>
      </w:r>
      <w:r w:rsidR="005A75D0" w:rsidRPr="00FB082C">
        <w:rPr>
          <w:rFonts w:ascii="Arial" w:hAnsi="Arial" w:cs="Arial"/>
          <w:sz w:val="24"/>
          <w:szCs w:val="24"/>
        </w:rPr>
        <w:t xml:space="preserve"> </w:t>
      </w:r>
      <w:r w:rsidR="00EA24CA">
        <w:rPr>
          <w:rFonts w:ascii="Arial" w:hAnsi="Arial" w:cs="Arial"/>
          <w:sz w:val="24"/>
          <w:szCs w:val="24"/>
          <w:vertAlign w:val="superscript"/>
        </w:rPr>
        <w:t>33</w:t>
      </w:r>
      <w:r w:rsidR="00405D7D" w:rsidRPr="00FB082C">
        <w:rPr>
          <w:rFonts w:ascii="Arial" w:hAnsi="Arial" w:cs="Arial"/>
          <w:sz w:val="24"/>
          <w:szCs w:val="24"/>
        </w:rPr>
        <w:t>.</w:t>
      </w:r>
    </w:p>
    <w:p w14:paraId="1A1FB032" w14:textId="3D4713E2" w:rsidR="00506091" w:rsidRPr="00FB082C" w:rsidRDefault="002261DE" w:rsidP="00FF6A06">
      <w:pPr>
        <w:pStyle w:val="Ttulo2"/>
        <w:rPr>
          <w:lang w:val="es-PE" w:eastAsia="es-PE"/>
        </w:rPr>
      </w:pPr>
      <w:r w:rsidRPr="00FB082C">
        <w:rPr>
          <w:lang w:val="es-PE" w:eastAsia="es-PE"/>
        </w:rPr>
        <w:t xml:space="preserve"> </w:t>
      </w:r>
      <w:r w:rsidR="00AE4F96" w:rsidRPr="00FB082C">
        <w:rPr>
          <w:lang w:val="es-PE" w:eastAsia="es-PE"/>
        </w:rPr>
        <w:t xml:space="preserve">Adecuación </w:t>
      </w:r>
      <w:r w:rsidR="000521CD" w:rsidRPr="00FB082C">
        <w:rPr>
          <w:lang w:val="es-PE" w:eastAsia="es-PE"/>
        </w:rPr>
        <w:t>Alimentaria:</w:t>
      </w:r>
    </w:p>
    <w:p w14:paraId="7419B324" w14:textId="2265C28F" w:rsidR="00405D7D" w:rsidRPr="00FB082C" w:rsidRDefault="00373553" w:rsidP="00DD400A">
      <w:pPr>
        <w:spacing w:after="240" w:line="360" w:lineRule="auto"/>
        <w:jc w:val="both"/>
        <w:rPr>
          <w:rFonts w:ascii="Arial" w:hAnsi="Arial" w:cs="Arial"/>
        </w:rPr>
      </w:pPr>
      <w:r w:rsidRPr="00DD400A">
        <w:rPr>
          <w:rFonts w:ascii="Arial" w:hAnsi="Arial" w:cs="Arial"/>
          <w:sz w:val="24"/>
          <w:szCs w:val="24"/>
          <w:lang w:eastAsia="es-PE"/>
        </w:rPr>
        <w:t>E</w:t>
      </w:r>
      <w:r w:rsidR="0054441A" w:rsidRPr="00DD400A">
        <w:rPr>
          <w:rFonts w:ascii="Arial" w:hAnsi="Arial" w:cs="Arial"/>
          <w:sz w:val="24"/>
          <w:szCs w:val="24"/>
          <w:lang w:eastAsia="es-PE"/>
        </w:rPr>
        <w:t xml:space="preserve">sta </w:t>
      </w:r>
      <w:r w:rsidRPr="00DD400A">
        <w:rPr>
          <w:rFonts w:ascii="Arial" w:hAnsi="Arial" w:cs="Arial"/>
          <w:sz w:val="24"/>
          <w:szCs w:val="24"/>
          <w:lang w:eastAsia="es-PE"/>
        </w:rPr>
        <w:t>dimensión</w:t>
      </w:r>
      <w:r w:rsidR="000521CD" w:rsidRPr="00DD400A">
        <w:rPr>
          <w:rFonts w:ascii="Arial" w:hAnsi="Arial" w:cs="Arial"/>
          <w:sz w:val="24"/>
          <w:szCs w:val="24"/>
          <w:lang w:eastAsia="es-PE"/>
        </w:rPr>
        <w:t xml:space="preserve"> </w:t>
      </w:r>
      <w:r w:rsidR="0054441A" w:rsidRPr="00DD400A">
        <w:rPr>
          <w:rFonts w:ascii="Arial" w:hAnsi="Arial" w:cs="Arial"/>
          <w:sz w:val="24"/>
          <w:szCs w:val="24"/>
          <w:lang w:eastAsia="es-PE"/>
        </w:rPr>
        <w:t xml:space="preserve">se refiere al grado en que la alimentación cubre las necesidades nutricionales del individuo, según su etapa de </w:t>
      </w:r>
      <w:r w:rsidR="00DD400A" w:rsidRPr="00DD400A">
        <w:rPr>
          <w:rFonts w:ascii="Arial" w:hAnsi="Arial" w:cs="Arial"/>
          <w:sz w:val="24"/>
          <w:szCs w:val="24"/>
          <w:lang w:eastAsia="es-PE"/>
        </w:rPr>
        <w:t>desarrollo, condición fisiológica y entorno. En niños preescolares, implica que la lonchera escolar aporta los nutrientes y energía necesarias para su crecimientos y desarrollo óptimo. Una lonchera nutritiva no solo protege contra desequilibrios nutricionales, sino que también impulsa el desarrollo integral del niño, apoyando tanto su salud física como su capacidad de aprendizaje</w:t>
      </w:r>
      <w:r w:rsidR="00DD400A">
        <w:rPr>
          <w:rFonts w:ascii="Arial" w:hAnsi="Arial" w:cs="Arial"/>
          <w:b/>
          <w:bCs/>
          <w:sz w:val="24"/>
          <w:szCs w:val="24"/>
          <w:lang w:eastAsia="es-PE"/>
        </w:rPr>
        <w:t xml:space="preserve"> </w:t>
      </w:r>
      <w:r w:rsidR="00EA24CA">
        <w:rPr>
          <w:rFonts w:ascii="Arial" w:hAnsi="Arial" w:cs="Arial"/>
          <w:sz w:val="24"/>
          <w:szCs w:val="24"/>
          <w:vertAlign w:val="superscript"/>
        </w:rPr>
        <w:t>34</w:t>
      </w:r>
      <w:r w:rsidR="000521CD" w:rsidRPr="00FB082C">
        <w:rPr>
          <w:rFonts w:ascii="Arial" w:hAnsi="Arial" w:cs="Arial"/>
        </w:rPr>
        <w:t>.</w:t>
      </w:r>
    </w:p>
    <w:p w14:paraId="1483B577" w14:textId="505F5CBB" w:rsidR="00F0133F" w:rsidRPr="00170277" w:rsidRDefault="005358DD" w:rsidP="00170277">
      <w:pPr>
        <w:pStyle w:val="Ttulo2"/>
        <w:spacing w:line="360" w:lineRule="auto"/>
        <w:rPr>
          <w:sz w:val="28"/>
          <w:szCs w:val="28"/>
          <w:lang w:val="es-PE"/>
        </w:rPr>
      </w:pPr>
      <w:r w:rsidRPr="00FB082C">
        <w:rPr>
          <w:lang w:val="es-PE"/>
        </w:rPr>
        <w:t>1.1.2</w:t>
      </w:r>
      <w:r w:rsidRPr="00170277">
        <w:rPr>
          <w:sz w:val="28"/>
          <w:szCs w:val="28"/>
          <w:lang w:val="es-PE"/>
        </w:rPr>
        <w:t xml:space="preserve">. </w:t>
      </w:r>
      <w:r w:rsidR="003F7A29" w:rsidRPr="00170277">
        <w:rPr>
          <w:sz w:val="28"/>
          <w:szCs w:val="28"/>
          <w:lang w:val="es-PE"/>
        </w:rPr>
        <w:t xml:space="preserve">Contenido no </w:t>
      </w:r>
      <w:r w:rsidR="00F0133F" w:rsidRPr="00170277">
        <w:rPr>
          <w:sz w:val="28"/>
          <w:szCs w:val="28"/>
          <w:lang w:val="es-PE"/>
        </w:rPr>
        <w:t>recomendado en loncheras</w:t>
      </w:r>
    </w:p>
    <w:p w14:paraId="1BD56342" w14:textId="497EC459" w:rsidR="00F0133F" w:rsidRPr="00170277" w:rsidRDefault="00F0133F" w:rsidP="00037044">
      <w:pPr>
        <w:numPr>
          <w:ilvl w:val="0"/>
          <w:numId w:val="1"/>
        </w:numPr>
        <w:spacing w:after="240" w:line="360" w:lineRule="auto"/>
        <w:jc w:val="both"/>
        <w:rPr>
          <w:rFonts w:ascii="Arial" w:hAnsi="Arial" w:cs="Arial"/>
          <w:sz w:val="24"/>
          <w:szCs w:val="24"/>
        </w:rPr>
      </w:pPr>
      <w:r w:rsidRPr="00170277">
        <w:rPr>
          <w:rFonts w:ascii="Arial" w:hAnsi="Arial" w:cs="Arial"/>
          <w:b/>
          <w:bCs/>
          <w:sz w:val="24"/>
          <w:szCs w:val="24"/>
        </w:rPr>
        <w:t xml:space="preserve">Bebidas Artificiales o Sintéticas: </w:t>
      </w:r>
      <w:r w:rsidR="00DD400A" w:rsidRPr="00DD400A">
        <w:rPr>
          <w:rFonts w:ascii="Arial" w:hAnsi="Arial" w:cs="Arial"/>
          <w:sz w:val="24"/>
          <w:szCs w:val="24"/>
        </w:rPr>
        <w:t>Incluyen refrescos, gaseosas y jugos industrializados, los cuales suelen contener colorantes, aditivos y un alto nivel de azúcar. Su consumo frecuente puede desencadenar reacciones alérgicas y aumentar el riesgo de obesidad infantil</w:t>
      </w:r>
      <w:r w:rsidRPr="00DD400A">
        <w:rPr>
          <w:rFonts w:ascii="Arial" w:hAnsi="Arial" w:cs="Arial"/>
          <w:sz w:val="24"/>
          <w:szCs w:val="24"/>
        </w:rPr>
        <w:t>.</w:t>
      </w:r>
    </w:p>
    <w:p w14:paraId="644DAA53" w14:textId="77777777" w:rsidR="00F0133F" w:rsidRPr="00170277" w:rsidRDefault="00F0133F" w:rsidP="00037044">
      <w:pPr>
        <w:numPr>
          <w:ilvl w:val="0"/>
          <w:numId w:val="1"/>
        </w:numPr>
        <w:spacing w:after="240" w:line="360" w:lineRule="auto"/>
        <w:jc w:val="both"/>
        <w:rPr>
          <w:rFonts w:ascii="Arial" w:hAnsi="Arial" w:cs="Arial"/>
          <w:sz w:val="24"/>
          <w:szCs w:val="24"/>
        </w:rPr>
      </w:pPr>
      <w:r w:rsidRPr="00170277">
        <w:rPr>
          <w:rFonts w:ascii="Arial" w:hAnsi="Arial" w:cs="Arial"/>
          <w:b/>
          <w:bCs/>
          <w:sz w:val="24"/>
          <w:szCs w:val="24"/>
        </w:rPr>
        <w:t>Embutidos</w:t>
      </w:r>
      <w:r w:rsidR="00A71538" w:rsidRPr="00170277">
        <w:rPr>
          <w:rFonts w:ascii="Arial" w:hAnsi="Arial" w:cs="Arial"/>
          <w:b/>
          <w:bCs/>
          <w:sz w:val="24"/>
          <w:szCs w:val="24"/>
        </w:rPr>
        <w:t xml:space="preserve">: </w:t>
      </w:r>
      <w:r w:rsidR="00A71538" w:rsidRPr="00170277">
        <w:rPr>
          <w:rFonts w:ascii="Arial" w:hAnsi="Arial" w:cs="Arial"/>
          <w:sz w:val="24"/>
          <w:szCs w:val="24"/>
        </w:rPr>
        <w:t>D</w:t>
      </w:r>
      <w:r w:rsidRPr="00170277">
        <w:rPr>
          <w:rFonts w:ascii="Arial" w:hAnsi="Arial" w:cs="Arial"/>
          <w:sz w:val="24"/>
          <w:szCs w:val="24"/>
        </w:rPr>
        <w:t>ebido a su alto contenido de grasas y el uso de colorantes artificiales en su preparación.</w:t>
      </w:r>
    </w:p>
    <w:p w14:paraId="128C19B5" w14:textId="57DACCF6" w:rsidR="00F0133F" w:rsidRPr="00170277" w:rsidRDefault="00C855F6" w:rsidP="00037044">
      <w:pPr>
        <w:numPr>
          <w:ilvl w:val="0"/>
          <w:numId w:val="1"/>
        </w:numPr>
        <w:spacing w:after="240" w:line="360" w:lineRule="auto"/>
        <w:jc w:val="both"/>
        <w:rPr>
          <w:rFonts w:ascii="Arial" w:hAnsi="Arial" w:cs="Arial"/>
          <w:sz w:val="24"/>
          <w:szCs w:val="24"/>
        </w:rPr>
      </w:pPr>
      <w:r>
        <w:rPr>
          <w:rFonts w:ascii="Arial" w:hAnsi="Arial" w:cs="Arial"/>
          <w:b/>
          <w:bCs/>
          <w:sz w:val="24"/>
          <w:szCs w:val="24"/>
        </w:rPr>
        <w:t xml:space="preserve">Preparación con </w:t>
      </w:r>
      <w:r w:rsidR="00EE34B4">
        <w:rPr>
          <w:rFonts w:ascii="Arial" w:hAnsi="Arial" w:cs="Arial"/>
          <w:b/>
          <w:bCs/>
          <w:sz w:val="24"/>
          <w:szCs w:val="24"/>
        </w:rPr>
        <w:t>Salsa:</w:t>
      </w:r>
      <w:r w:rsidR="00F0133F" w:rsidRPr="00170277">
        <w:rPr>
          <w:rFonts w:ascii="Arial" w:hAnsi="Arial" w:cs="Arial"/>
          <w:sz w:val="24"/>
          <w:szCs w:val="24"/>
        </w:rPr>
        <w:t xml:space="preserve"> Incluyendo productos</w:t>
      </w:r>
      <w:r>
        <w:rPr>
          <w:rFonts w:ascii="Arial" w:hAnsi="Arial" w:cs="Arial"/>
          <w:sz w:val="24"/>
          <w:szCs w:val="24"/>
        </w:rPr>
        <w:t xml:space="preserve"> entre la </w:t>
      </w:r>
      <w:r w:rsidR="00F0133F" w:rsidRPr="00170277">
        <w:rPr>
          <w:rFonts w:ascii="Arial" w:hAnsi="Arial" w:cs="Arial"/>
          <w:sz w:val="24"/>
          <w:szCs w:val="24"/>
        </w:rPr>
        <w:t xml:space="preserve"> mayonesa o alimentos</w:t>
      </w:r>
      <w:r>
        <w:rPr>
          <w:rFonts w:ascii="Arial" w:hAnsi="Arial" w:cs="Arial"/>
          <w:sz w:val="24"/>
          <w:szCs w:val="24"/>
        </w:rPr>
        <w:t xml:space="preserve"> </w:t>
      </w:r>
      <w:r w:rsidR="00F0133F" w:rsidRPr="00170277">
        <w:rPr>
          <w:rFonts w:ascii="Arial" w:hAnsi="Arial" w:cs="Arial"/>
          <w:sz w:val="24"/>
          <w:szCs w:val="24"/>
        </w:rPr>
        <w:t>condimentados, que pueden a</w:t>
      </w:r>
      <w:r>
        <w:rPr>
          <w:rFonts w:ascii="Arial" w:hAnsi="Arial" w:cs="Arial"/>
          <w:sz w:val="24"/>
          <w:szCs w:val="24"/>
        </w:rPr>
        <w:t>presurar</w:t>
      </w:r>
      <w:r w:rsidR="00F0133F" w:rsidRPr="00170277">
        <w:rPr>
          <w:rFonts w:ascii="Arial" w:hAnsi="Arial" w:cs="Arial"/>
          <w:sz w:val="24"/>
          <w:szCs w:val="24"/>
        </w:rPr>
        <w:t xml:space="preserve"> la descomposición de los alimentos.</w:t>
      </w:r>
    </w:p>
    <w:p w14:paraId="077C2F4C" w14:textId="7EF600A8" w:rsidR="00F0133F" w:rsidRPr="00206AA8" w:rsidRDefault="00F0133F" w:rsidP="00037044">
      <w:pPr>
        <w:numPr>
          <w:ilvl w:val="0"/>
          <w:numId w:val="1"/>
        </w:numPr>
        <w:spacing w:after="240" w:line="360" w:lineRule="auto"/>
        <w:jc w:val="both"/>
        <w:rPr>
          <w:rFonts w:ascii="Arial" w:hAnsi="Arial" w:cs="Arial"/>
          <w:b/>
          <w:bCs/>
          <w:sz w:val="24"/>
          <w:szCs w:val="24"/>
        </w:rPr>
      </w:pPr>
      <w:r w:rsidRPr="00170277">
        <w:rPr>
          <w:rFonts w:ascii="Arial" w:hAnsi="Arial" w:cs="Arial"/>
          <w:b/>
          <w:bCs/>
          <w:sz w:val="24"/>
          <w:szCs w:val="24"/>
        </w:rPr>
        <w:lastRenderedPageBreak/>
        <w:t xml:space="preserve">Alimentos Chatarra: </w:t>
      </w:r>
      <w:r w:rsidRPr="00170277">
        <w:rPr>
          <w:rFonts w:ascii="Arial" w:hAnsi="Arial" w:cs="Arial"/>
          <w:sz w:val="24"/>
          <w:szCs w:val="24"/>
        </w:rPr>
        <w:t>Tales como caramelos, chupetines y chicles, entre otros, que carecen de valor nutricional y contienen cantidades significativas de azúcares y grasas saturadas</w:t>
      </w:r>
      <w:r w:rsidR="00617EF0" w:rsidRPr="00170277">
        <w:rPr>
          <w:rFonts w:ascii="Arial" w:hAnsi="Arial" w:cs="Arial"/>
          <w:sz w:val="24"/>
          <w:szCs w:val="24"/>
        </w:rPr>
        <w:t xml:space="preserve"> </w:t>
      </w:r>
      <w:r w:rsidR="00FA3D58" w:rsidRPr="00170277">
        <w:rPr>
          <w:rFonts w:ascii="Arial" w:hAnsi="Arial" w:cs="Arial"/>
          <w:sz w:val="24"/>
          <w:szCs w:val="24"/>
          <w:vertAlign w:val="superscript"/>
        </w:rPr>
        <w:t>35.</w:t>
      </w:r>
    </w:p>
    <w:p w14:paraId="3E842F55" w14:textId="77777777" w:rsidR="00206AA8" w:rsidRPr="00170277" w:rsidRDefault="00206AA8" w:rsidP="00206AA8">
      <w:pPr>
        <w:spacing w:after="240" w:line="360" w:lineRule="auto"/>
        <w:ind w:left="720"/>
        <w:jc w:val="both"/>
        <w:rPr>
          <w:rFonts w:ascii="Arial" w:hAnsi="Arial" w:cs="Arial"/>
          <w:b/>
          <w:bCs/>
          <w:sz w:val="24"/>
          <w:szCs w:val="24"/>
        </w:rPr>
      </w:pPr>
    </w:p>
    <w:p w14:paraId="422F3CAB" w14:textId="4AF63067" w:rsidR="00F0133F" w:rsidRPr="00FB082C" w:rsidRDefault="00373553" w:rsidP="00FF6A06">
      <w:pPr>
        <w:pStyle w:val="Ttulo2"/>
        <w:rPr>
          <w:lang w:val="es-PE"/>
        </w:rPr>
      </w:pPr>
      <w:bookmarkStart w:id="16" w:name="_Toc174457942"/>
      <w:r w:rsidRPr="00FB082C">
        <w:rPr>
          <w:lang w:val="es-PE"/>
        </w:rPr>
        <w:t>3</w:t>
      </w:r>
      <w:r w:rsidR="008C44E8" w:rsidRPr="00FB082C">
        <w:rPr>
          <w:lang w:val="es-PE"/>
        </w:rPr>
        <w:t>.2.</w:t>
      </w:r>
      <w:bookmarkEnd w:id="16"/>
      <w:r w:rsidR="008C44E8" w:rsidRPr="00FB082C">
        <w:rPr>
          <w:lang w:val="es-PE"/>
        </w:rPr>
        <w:t>2 VARIABLE ESTADO NUTRICIONAL</w:t>
      </w:r>
    </w:p>
    <w:p w14:paraId="29373F98" w14:textId="49D3B3BB" w:rsidR="00F0133F" w:rsidRDefault="00F0133F" w:rsidP="00FF6A06">
      <w:pPr>
        <w:pStyle w:val="Ttulo3"/>
        <w:rPr>
          <w:color w:val="auto"/>
        </w:rPr>
      </w:pPr>
      <w:r w:rsidRPr="00FB082C">
        <w:rPr>
          <w:color w:val="auto"/>
        </w:rPr>
        <w:t xml:space="preserve"> </w:t>
      </w:r>
      <w:r w:rsidR="0080384E" w:rsidRPr="00FB082C">
        <w:rPr>
          <w:color w:val="auto"/>
        </w:rPr>
        <w:t>Definición:</w:t>
      </w:r>
      <w:r w:rsidR="00A71538" w:rsidRPr="00FB082C">
        <w:rPr>
          <w:color w:val="auto"/>
        </w:rPr>
        <w:t xml:space="preserve"> </w:t>
      </w:r>
    </w:p>
    <w:p w14:paraId="59A2F66E" w14:textId="77777777" w:rsidR="00C855F6" w:rsidRPr="00C855F6" w:rsidRDefault="00C855F6" w:rsidP="00C855F6"/>
    <w:p w14:paraId="435753FE" w14:textId="5659087A" w:rsidR="00AF3412" w:rsidRPr="00FB082C" w:rsidRDefault="00C855F6" w:rsidP="00FA3D58">
      <w:pPr>
        <w:spacing w:line="360" w:lineRule="auto"/>
        <w:ind w:left="708"/>
        <w:jc w:val="both"/>
        <w:rPr>
          <w:rFonts w:ascii="Arial" w:hAnsi="Arial" w:cs="Arial"/>
          <w:sz w:val="24"/>
          <w:szCs w:val="24"/>
        </w:rPr>
      </w:pPr>
      <w:r>
        <w:rPr>
          <w:rFonts w:ascii="Arial" w:hAnsi="Arial" w:cs="Arial"/>
          <w:sz w:val="24"/>
          <w:szCs w:val="24"/>
        </w:rPr>
        <w:t>Se r</w:t>
      </w:r>
      <w:r w:rsidR="00206AA8">
        <w:rPr>
          <w:rFonts w:ascii="Arial" w:hAnsi="Arial" w:cs="Arial"/>
          <w:sz w:val="24"/>
          <w:szCs w:val="24"/>
        </w:rPr>
        <w:t>efleja e</w:t>
      </w:r>
      <w:r w:rsidR="00EE34B4">
        <w:rPr>
          <w:rFonts w:ascii="Arial" w:hAnsi="Arial" w:cs="Arial"/>
          <w:sz w:val="24"/>
          <w:szCs w:val="24"/>
        </w:rPr>
        <w:t>n el equilibrio</w:t>
      </w:r>
      <w:r w:rsidR="00206AA8">
        <w:rPr>
          <w:rFonts w:ascii="Arial" w:hAnsi="Arial" w:cs="Arial"/>
          <w:sz w:val="24"/>
          <w:szCs w:val="24"/>
        </w:rPr>
        <w:t xml:space="preserve"> entre lo que una persona consume y lo que su cuerpo necesita, se </w:t>
      </w:r>
      <w:r w:rsidR="00EE34B4">
        <w:rPr>
          <w:rFonts w:ascii="Arial" w:hAnsi="Arial" w:cs="Arial"/>
          <w:sz w:val="24"/>
          <w:szCs w:val="24"/>
        </w:rPr>
        <w:t xml:space="preserve">evidencia </w:t>
      </w:r>
      <w:r w:rsidR="00206AA8">
        <w:rPr>
          <w:rFonts w:ascii="Arial" w:hAnsi="Arial" w:cs="Arial"/>
          <w:sz w:val="24"/>
          <w:szCs w:val="24"/>
        </w:rPr>
        <w:t>en su crecimiento</w:t>
      </w:r>
      <w:r w:rsidR="00EE34B4">
        <w:rPr>
          <w:rFonts w:ascii="Arial" w:hAnsi="Arial" w:cs="Arial"/>
          <w:sz w:val="24"/>
          <w:szCs w:val="24"/>
        </w:rPr>
        <w:t xml:space="preserve"> físico y</w:t>
      </w:r>
      <w:r w:rsidR="00206AA8">
        <w:rPr>
          <w:rFonts w:ascii="Arial" w:hAnsi="Arial" w:cs="Arial"/>
          <w:sz w:val="24"/>
          <w:szCs w:val="24"/>
        </w:rPr>
        <w:t xml:space="preserve"> desarrollo. Para evaluarlo, se utilizan indicadores antropométricos como </w:t>
      </w:r>
      <w:r w:rsidR="00373553" w:rsidRPr="00FB082C">
        <w:rPr>
          <w:rFonts w:ascii="Arial" w:hAnsi="Arial" w:cs="Arial"/>
          <w:sz w:val="24"/>
          <w:szCs w:val="24"/>
        </w:rPr>
        <w:t xml:space="preserve">peso para la edad (P/E), talla para la edad (T/E) y peso para la talla (P/T), los cuales </w:t>
      </w:r>
      <w:r w:rsidR="00206AA8" w:rsidRPr="00FB082C">
        <w:rPr>
          <w:rFonts w:ascii="Arial" w:hAnsi="Arial" w:cs="Arial"/>
          <w:sz w:val="24"/>
          <w:szCs w:val="24"/>
        </w:rPr>
        <w:t xml:space="preserve">permiten </w:t>
      </w:r>
      <w:r w:rsidR="00206AA8">
        <w:rPr>
          <w:rFonts w:ascii="Arial" w:hAnsi="Arial" w:cs="Arial"/>
          <w:sz w:val="24"/>
          <w:szCs w:val="24"/>
        </w:rPr>
        <w:t xml:space="preserve">detectar cosas de desnutrición, obesidad </w:t>
      </w:r>
      <w:proofErr w:type="spellStart"/>
      <w:r w:rsidR="00206AA8">
        <w:rPr>
          <w:rFonts w:ascii="Arial" w:hAnsi="Arial" w:cs="Arial"/>
          <w:sz w:val="24"/>
          <w:szCs w:val="24"/>
        </w:rPr>
        <w:t>u</w:t>
      </w:r>
      <w:proofErr w:type="spellEnd"/>
      <w:r w:rsidR="00206AA8">
        <w:rPr>
          <w:rFonts w:ascii="Arial" w:hAnsi="Arial" w:cs="Arial"/>
          <w:sz w:val="24"/>
          <w:szCs w:val="24"/>
        </w:rPr>
        <w:t xml:space="preserve"> sobrepeso. Identificar estos factores a tiempo es clave, ya que influyen directamente en </w:t>
      </w:r>
      <w:r w:rsidR="00AF3412" w:rsidRPr="00FB082C">
        <w:rPr>
          <w:rFonts w:ascii="Arial" w:hAnsi="Arial" w:cs="Arial"/>
          <w:sz w:val="24"/>
          <w:szCs w:val="24"/>
        </w:rPr>
        <w:t xml:space="preserve">la </w:t>
      </w:r>
      <w:r w:rsidR="00F8260E" w:rsidRPr="00FB082C">
        <w:rPr>
          <w:rFonts w:ascii="Arial" w:hAnsi="Arial" w:cs="Arial"/>
          <w:sz w:val="24"/>
          <w:szCs w:val="24"/>
        </w:rPr>
        <w:t>salud,</w:t>
      </w:r>
      <w:r w:rsidR="00AF3412" w:rsidRPr="00FB082C">
        <w:rPr>
          <w:rFonts w:ascii="Arial" w:hAnsi="Arial" w:cs="Arial"/>
          <w:sz w:val="24"/>
          <w:szCs w:val="24"/>
        </w:rPr>
        <w:t xml:space="preserve"> aprendizaje y futuro del niño </w:t>
      </w:r>
      <w:r w:rsidR="00F8260E" w:rsidRPr="00FB082C">
        <w:rPr>
          <w:rFonts w:ascii="Arial" w:hAnsi="Arial" w:cs="Arial"/>
          <w:sz w:val="24"/>
          <w:szCs w:val="24"/>
          <w:vertAlign w:val="superscript"/>
        </w:rPr>
        <w:t>3</w:t>
      </w:r>
      <w:r w:rsidR="00FA3D58">
        <w:rPr>
          <w:rFonts w:ascii="Arial" w:hAnsi="Arial" w:cs="Arial"/>
          <w:sz w:val="24"/>
          <w:szCs w:val="24"/>
          <w:vertAlign w:val="superscript"/>
        </w:rPr>
        <w:t>6</w:t>
      </w:r>
      <w:r w:rsidR="00F8260E" w:rsidRPr="00FB082C">
        <w:rPr>
          <w:rFonts w:ascii="Arial" w:hAnsi="Arial" w:cs="Arial"/>
          <w:sz w:val="24"/>
          <w:szCs w:val="24"/>
          <w:shd w:val="clear" w:color="auto" w:fill="FFFFFF"/>
        </w:rPr>
        <w:t>.</w:t>
      </w:r>
      <w:r w:rsidR="00F8260E" w:rsidRPr="00FB082C">
        <w:rPr>
          <w:rStyle w:val="nfasis"/>
          <w:rFonts w:ascii="Arial" w:hAnsi="Arial" w:cs="Arial"/>
          <w:sz w:val="24"/>
          <w:szCs w:val="24"/>
          <w:shd w:val="clear" w:color="auto" w:fill="FFFFFF"/>
        </w:rPr>
        <w:t> </w:t>
      </w:r>
    </w:p>
    <w:p w14:paraId="6409F050" w14:textId="6C19148E" w:rsidR="0080384E" w:rsidRPr="00FB082C" w:rsidRDefault="00AF3412" w:rsidP="00FA3D58">
      <w:pPr>
        <w:spacing w:line="360" w:lineRule="auto"/>
        <w:ind w:left="708"/>
        <w:jc w:val="both"/>
        <w:rPr>
          <w:rFonts w:ascii="Arial" w:hAnsi="Arial" w:cs="Arial"/>
          <w:sz w:val="24"/>
          <w:szCs w:val="24"/>
        </w:rPr>
      </w:pPr>
      <w:r w:rsidRPr="00FB082C">
        <w:rPr>
          <w:rFonts w:ascii="Arial" w:hAnsi="Arial" w:cs="Arial"/>
          <w:sz w:val="24"/>
          <w:szCs w:val="24"/>
          <w:shd w:val="clear" w:color="auto" w:fill="FFFFFF"/>
        </w:rPr>
        <w:t xml:space="preserve"> </w:t>
      </w:r>
      <w:r w:rsidR="00373553" w:rsidRPr="00FB082C">
        <w:rPr>
          <w:rFonts w:ascii="Arial" w:hAnsi="Arial" w:cs="Arial"/>
          <w:sz w:val="24"/>
          <w:szCs w:val="24"/>
          <w:shd w:val="clear" w:color="auto" w:fill="FFFFFF"/>
        </w:rPr>
        <w:t>La OM</w:t>
      </w:r>
      <w:r w:rsidR="00EE34B4">
        <w:rPr>
          <w:rFonts w:ascii="Arial" w:hAnsi="Arial" w:cs="Arial"/>
          <w:sz w:val="24"/>
          <w:szCs w:val="24"/>
          <w:shd w:val="clear" w:color="auto" w:fill="FFFFFF"/>
        </w:rPr>
        <w:t xml:space="preserve">S destaca que el </w:t>
      </w:r>
      <w:r w:rsidRPr="00FB082C">
        <w:rPr>
          <w:rFonts w:ascii="Arial" w:hAnsi="Arial" w:cs="Arial"/>
          <w:sz w:val="24"/>
          <w:szCs w:val="24"/>
          <w:shd w:val="clear" w:color="auto" w:fill="FFFFFF"/>
        </w:rPr>
        <w:t>estado nutricion</w:t>
      </w:r>
      <w:r w:rsidR="00EE34B4">
        <w:rPr>
          <w:rFonts w:ascii="Arial" w:hAnsi="Arial" w:cs="Arial"/>
          <w:sz w:val="24"/>
          <w:szCs w:val="24"/>
          <w:shd w:val="clear" w:color="auto" w:fill="FFFFFF"/>
        </w:rPr>
        <w:t>al</w:t>
      </w:r>
      <w:r w:rsidRPr="00FB082C">
        <w:rPr>
          <w:rFonts w:ascii="Arial" w:hAnsi="Arial" w:cs="Arial"/>
          <w:sz w:val="24"/>
          <w:szCs w:val="24"/>
          <w:shd w:val="clear" w:color="auto" w:fill="FFFFFF"/>
        </w:rPr>
        <w:t xml:space="preserve"> en la infancia es primordial para un </w:t>
      </w:r>
      <w:r w:rsidR="00EE34B4">
        <w:rPr>
          <w:rFonts w:ascii="Arial" w:hAnsi="Arial" w:cs="Arial"/>
          <w:sz w:val="24"/>
          <w:szCs w:val="24"/>
          <w:shd w:val="clear" w:color="auto" w:fill="FFFFFF"/>
        </w:rPr>
        <w:t xml:space="preserve"> adecuado </w:t>
      </w:r>
      <w:r w:rsidRPr="00FB082C">
        <w:rPr>
          <w:rFonts w:ascii="Arial" w:hAnsi="Arial" w:cs="Arial"/>
          <w:sz w:val="24"/>
          <w:szCs w:val="24"/>
          <w:shd w:val="clear" w:color="auto" w:fill="FFFFFF"/>
        </w:rPr>
        <w:t xml:space="preserve">desarrollo </w:t>
      </w:r>
      <w:r w:rsidR="00F8260E" w:rsidRPr="00FB082C">
        <w:rPr>
          <w:rFonts w:ascii="Arial" w:hAnsi="Arial" w:cs="Arial"/>
          <w:sz w:val="24"/>
          <w:szCs w:val="24"/>
          <w:shd w:val="clear" w:color="auto" w:fill="FFFFFF"/>
        </w:rPr>
        <w:t>cognitivo,</w:t>
      </w:r>
      <w:r w:rsidRPr="00FB082C">
        <w:rPr>
          <w:rFonts w:ascii="Arial" w:hAnsi="Arial" w:cs="Arial"/>
          <w:sz w:val="24"/>
          <w:szCs w:val="24"/>
          <w:shd w:val="clear" w:color="auto" w:fill="FFFFFF"/>
        </w:rPr>
        <w:t xml:space="preserve"> físico y emocional </w:t>
      </w:r>
      <w:r w:rsidR="00795A5C" w:rsidRPr="00FB082C">
        <w:rPr>
          <w:rFonts w:ascii="Arial" w:hAnsi="Arial" w:cs="Arial"/>
          <w:sz w:val="24"/>
          <w:szCs w:val="24"/>
          <w:vertAlign w:val="superscript"/>
        </w:rPr>
        <w:t>3</w:t>
      </w:r>
      <w:r w:rsidR="00FA3D58">
        <w:rPr>
          <w:rFonts w:ascii="Arial" w:hAnsi="Arial" w:cs="Arial"/>
          <w:sz w:val="24"/>
          <w:szCs w:val="24"/>
          <w:vertAlign w:val="superscript"/>
        </w:rPr>
        <w:t>7</w:t>
      </w:r>
      <w:r w:rsidR="0080384E" w:rsidRPr="00FB082C">
        <w:rPr>
          <w:rFonts w:ascii="Arial" w:hAnsi="Arial" w:cs="Arial"/>
          <w:sz w:val="24"/>
          <w:szCs w:val="24"/>
        </w:rPr>
        <w:t>.</w:t>
      </w:r>
    </w:p>
    <w:p w14:paraId="6A0007C5" w14:textId="295B19D3" w:rsidR="005D129E" w:rsidRPr="00FB082C" w:rsidRDefault="005D129E" w:rsidP="00F8260E">
      <w:pPr>
        <w:spacing w:line="360" w:lineRule="auto"/>
        <w:jc w:val="both"/>
        <w:rPr>
          <w:rFonts w:ascii="Arial" w:hAnsi="Arial" w:cs="Arial"/>
          <w:b/>
          <w:bCs/>
          <w:sz w:val="24"/>
          <w:szCs w:val="24"/>
        </w:rPr>
      </w:pPr>
      <w:r w:rsidRPr="00FB082C">
        <w:rPr>
          <w:rFonts w:ascii="Arial" w:hAnsi="Arial" w:cs="Arial"/>
          <w:b/>
          <w:bCs/>
          <w:sz w:val="24"/>
          <w:szCs w:val="24"/>
        </w:rPr>
        <w:t xml:space="preserve">Teorías </w:t>
      </w:r>
    </w:p>
    <w:p w14:paraId="40E62EE3" w14:textId="46B9FF44" w:rsidR="005D129E" w:rsidRPr="00FB082C" w:rsidRDefault="005D129E" w:rsidP="005D129E">
      <w:pPr>
        <w:shd w:val="clear" w:color="auto" w:fill="FFFFFF"/>
        <w:spacing w:after="240" w:line="360" w:lineRule="auto"/>
        <w:jc w:val="both"/>
        <w:rPr>
          <w:rFonts w:ascii="Arial" w:eastAsia="Times New Roman" w:hAnsi="Arial" w:cs="Arial"/>
          <w:b/>
          <w:bCs/>
          <w:sz w:val="24"/>
          <w:szCs w:val="24"/>
          <w:lang w:eastAsia="es-PE"/>
        </w:rPr>
      </w:pPr>
      <w:r w:rsidRPr="00FB082C">
        <w:rPr>
          <w:rFonts w:ascii="Arial" w:eastAsia="Times New Roman" w:hAnsi="Arial" w:cs="Arial"/>
          <w:b/>
          <w:bCs/>
          <w:sz w:val="24"/>
          <w:szCs w:val="24"/>
          <w:lang w:eastAsia="es-PE"/>
        </w:rPr>
        <w:t xml:space="preserve">Teoría del Déficit de Autocuidado </w:t>
      </w:r>
    </w:p>
    <w:p w14:paraId="59A18F6F" w14:textId="676A524E" w:rsidR="005D129E" w:rsidRPr="00FB082C" w:rsidRDefault="005D129E" w:rsidP="00417670">
      <w:pPr>
        <w:shd w:val="clear" w:color="auto" w:fill="FFFFFF"/>
        <w:spacing w:after="240" w:line="360" w:lineRule="auto"/>
        <w:ind w:left="708"/>
        <w:jc w:val="both"/>
        <w:rPr>
          <w:rFonts w:ascii="Arial" w:eastAsia="Times New Roman" w:hAnsi="Arial" w:cs="Arial"/>
          <w:sz w:val="24"/>
          <w:szCs w:val="24"/>
          <w:lang w:eastAsia="es-PE"/>
        </w:rPr>
      </w:pPr>
      <w:r w:rsidRPr="00FB082C">
        <w:rPr>
          <w:rFonts w:ascii="Arial" w:hAnsi="Arial" w:cs="Arial"/>
          <w:sz w:val="24"/>
          <w:szCs w:val="24"/>
          <w:shd w:val="clear" w:color="auto" w:fill="FFFFFF"/>
        </w:rPr>
        <w:t>El modelo de déficit del autocuidado</w:t>
      </w:r>
      <w:r w:rsidR="005505BE">
        <w:rPr>
          <w:rFonts w:ascii="Arial" w:hAnsi="Arial" w:cs="Arial"/>
          <w:sz w:val="24"/>
          <w:szCs w:val="24"/>
          <w:shd w:val="clear" w:color="auto" w:fill="FFFFFF"/>
        </w:rPr>
        <w:t xml:space="preserve">, propuesto </w:t>
      </w:r>
      <w:r w:rsidRPr="00FB082C">
        <w:rPr>
          <w:rFonts w:ascii="Arial" w:hAnsi="Arial" w:cs="Arial"/>
          <w:sz w:val="24"/>
          <w:szCs w:val="24"/>
          <w:shd w:val="clear" w:color="auto" w:fill="FFFFFF"/>
        </w:rPr>
        <w:t xml:space="preserve">por Dorotea Orem en </w:t>
      </w:r>
      <w:r w:rsidR="005505BE" w:rsidRPr="00FB082C">
        <w:rPr>
          <w:rFonts w:ascii="Arial" w:hAnsi="Arial" w:cs="Arial"/>
          <w:sz w:val="24"/>
          <w:szCs w:val="24"/>
          <w:shd w:val="clear" w:color="auto" w:fill="FFFFFF"/>
        </w:rPr>
        <w:t>1971,</w:t>
      </w:r>
      <w:r w:rsidR="005505BE">
        <w:rPr>
          <w:rFonts w:ascii="Arial" w:hAnsi="Arial" w:cs="Arial"/>
          <w:sz w:val="24"/>
          <w:szCs w:val="24"/>
          <w:shd w:val="clear" w:color="auto" w:fill="FFFFFF"/>
        </w:rPr>
        <w:t xml:space="preserve"> fue introducido </w:t>
      </w:r>
      <w:r w:rsidRPr="00FB082C">
        <w:rPr>
          <w:rFonts w:ascii="Arial" w:hAnsi="Arial" w:cs="Arial"/>
          <w:sz w:val="24"/>
          <w:szCs w:val="24"/>
          <w:shd w:val="clear" w:color="auto" w:fill="FFFFFF"/>
        </w:rPr>
        <w:t xml:space="preserve">por </w:t>
      </w:r>
      <w:r w:rsidR="005505BE" w:rsidRPr="00FB082C">
        <w:rPr>
          <w:rFonts w:ascii="Arial" w:hAnsi="Arial" w:cs="Arial"/>
          <w:sz w:val="24"/>
          <w:szCs w:val="24"/>
          <w:shd w:val="clear" w:color="auto" w:fill="FFFFFF"/>
        </w:rPr>
        <w:t>primera vez</w:t>
      </w:r>
      <w:r w:rsidRPr="00FB082C">
        <w:rPr>
          <w:rFonts w:ascii="Arial" w:hAnsi="Arial" w:cs="Arial"/>
          <w:sz w:val="24"/>
          <w:szCs w:val="24"/>
          <w:shd w:val="clear" w:color="auto" w:fill="FFFFFF"/>
        </w:rPr>
        <w:t xml:space="preserve"> su </w:t>
      </w:r>
      <w:r w:rsidR="005505BE" w:rsidRPr="00FB082C">
        <w:rPr>
          <w:rFonts w:ascii="Arial" w:hAnsi="Arial" w:cs="Arial"/>
          <w:sz w:val="24"/>
          <w:szCs w:val="24"/>
          <w:shd w:val="clear" w:color="auto" w:fill="FFFFFF"/>
        </w:rPr>
        <w:t>obra “</w:t>
      </w:r>
      <w:r w:rsidR="00AC6BB6" w:rsidRPr="00FB082C">
        <w:rPr>
          <w:rFonts w:ascii="Arial" w:hAnsi="Arial" w:cs="Arial"/>
          <w:sz w:val="24"/>
          <w:szCs w:val="24"/>
        </w:rPr>
        <w:t>Nursing: Concepts of Practice"</w:t>
      </w:r>
      <w:r w:rsidR="00AC6BB6" w:rsidRPr="00FB082C">
        <w:rPr>
          <w:rFonts w:ascii="Arial" w:hAnsi="Arial" w:cs="Arial"/>
          <w:b/>
          <w:bCs/>
          <w:sz w:val="24"/>
          <w:szCs w:val="24"/>
        </w:rPr>
        <w:t xml:space="preserve">, </w:t>
      </w:r>
      <w:r w:rsidR="00AC6BB6" w:rsidRPr="00FB082C">
        <w:rPr>
          <w:rFonts w:ascii="Arial" w:hAnsi="Arial" w:cs="Arial"/>
          <w:sz w:val="24"/>
          <w:szCs w:val="24"/>
        </w:rPr>
        <w:t>donde presentó</w:t>
      </w:r>
      <w:r w:rsidR="005505BE">
        <w:rPr>
          <w:rFonts w:ascii="Arial" w:hAnsi="Arial" w:cs="Arial"/>
          <w:sz w:val="24"/>
          <w:szCs w:val="24"/>
        </w:rPr>
        <w:t xml:space="preserve"> de manera formal su teoría del autocuidado</w:t>
      </w:r>
      <w:r w:rsidR="005505BE" w:rsidRPr="00FB082C">
        <w:rPr>
          <w:rFonts w:ascii="Arial" w:hAnsi="Arial" w:cs="Arial"/>
          <w:sz w:val="24"/>
          <w:szCs w:val="24"/>
        </w:rPr>
        <w:t xml:space="preserve">. </w:t>
      </w:r>
      <w:r w:rsidR="005505BE">
        <w:rPr>
          <w:rFonts w:ascii="Arial" w:hAnsi="Arial" w:cs="Arial"/>
          <w:sz w:val="24"/>
          <w:szCs w:val="24"/>
        </w:rPr>
        <w:t xml:space="preserve">Este planteamiento parte del principio de que las personas tienen la capacidad de atender sus propias necesidades, y fundamental para mantener la salud y el bienestar. Se concibe como un sistema de acción sustentado en principios que ayudan a comprender tanto las necesidades como las limitaciones de los individuos que requieren apoyo del personal de enfermería </w:t>
      </w:r>
      <w:r w:rsidR="005E60E9" w:rsidRPr="005E60E9">
        <w:rPr>
          <w:rFonts w:ascii="Arial" w:hAnsi="Arial" w:cs="Arial"/>
          <w:sz w:val="24"/>
          <w:szCs w:val="24"/>
          <w:shd w:val="clear" w:color="auto" w:fill="FFFFFF"/>
          <w:vertAlign w:val="superscript"/>
        </w:rPr>
        <w:t>38</w:t>
      </w:r>
      <w:r w:rsidRPr="005E60E9">
        <w:rPr>
          <w:rFonts w:ascii="Arial" w:hAnsi="Arial" w:cs="Arial"/>
          <w:sz w:val="24"/>
          <w:szCs w:val="24"/>
          <w:shd w:val="clear" w:color="auto" w:fill="FFFFFF"/>
          <w:vertAlign w:val="superscript"/>
        </w:rPr>
        <w:t>.</w:t>
      </w:r>
    </w:p>
    <w:p w14:paraId="26086E6A" w14:textId="77777777" w:rsidR="005D129E" w:rsidRPr="00FB082C" w:rsidRDefault="005D129E" w:rsidP="00417670">
      <w:pPr>
        <w:shd w:val="clear" w:color="auto" w:fill="FFFFFF"/>
        <w:spacing w:after="240" w:line="360" w:lineRule="auto"/>
        <w:ind w:left="708"/>
        <w:jc w:val="both"/>
        <w:rPr>
          <w:rFonts w:ascii="Arial" w:eastAsia="Times New Roman" w:hAnsi="Arial" w:cs="Arial"/>
          <w:sz w:val="24"/>
          <w:szCs w:val="24"/>
          <w:lang w:eastAsia="es-PE"/>
        </w:rPr>
      </w:pPr>
      <w:r w:rsidRPr="00FB082C">
        <w:rPr>
          <w:rFonts w:ascii="Arial" w:eastAsia="Times New Roman" w:hAnsi="Arial" w:cs="Arial"/>
          <w:b/>
          <w:bCs/>
          <w:sz w:val="24"/>
          <w:szCs w:val="24"/>
          <w:lang w:eastAsia="es-PE"/>
        </w:rPr>
        <w:lastRenderedPageBreak/>
        <w:t>Déficit de autocuidado:</w:t>
      </w:r>
      <w:r w:rsidRPr="00FB082C">
        <w:rPr>
          <w:rFonts w:ascii="Arial" w:eastAsia="Times New Roman" w:hAnsi="Arial" w:cs="Arial"/>
          <w:sz w:val="24"/>
          <w:szCs w:val="24"/>
          <w:lang w:eastAsia="es-PE"/>
        </w:rPr>
        <w:t> Los niños preescolares pueden tener un déficit de autocuidado en relación con la alimentación saludable.</w:t>
      </w:r>
    </w:p>
    <w:p w14:paraId="2C80B139" w14:textId="71DD64E0" w:rsidR="005D129E" w:rsidRDefault="005D129E" w:rsidP="00417670">
      <w:pPr>
        <w:shd w:val="clear" w:color="auto" w:fill="FFFFFF"/>
        <w:spacing w:after="240" w:line="360" w:lineRule="auto"/>
        <w:ind w:left="708"/>
        <w:jc w:val="both"/>
        <w:rPr>
          <w:rFonts w:ascii="Arial" w:hAnsi="Arial" w:cs="Arial"/>
          <w:sz w:val="24"/>
          <w:szCs w:val="24"/>
        </w:rPr>
      </w:pPr>
      <w:r w:rsidRPr="00FB082C">
        <w:rPr>
          <w:rFonts w:ascii="Arial" w:eastAsia="Times New Roman" w:hAnsi="Arial" w:cs="Arial"/>
          <w:b/>
          <w:bCs/>
          <w:sz w:val="24"/>
          <w:szCs w:val="24"/>
          <w:lang w:eastAsia="es-PE"/>
        </w:rPr>
        <w:t>Intervención de enfermería:</w:t>
      </w:r>
      <w:r w:rsidRPr="00FB082C">
        <w:rPr>
          <w:rFonts w:ascii="Arial" w:eastAsia="Times New Roman" w:hAnsi="Arial" w:cs="Arial"/>
          <w:sz w:val="24"/>
          <w:szCs w:val="24"/>
          <w:lang w:eastAsia="es-PE"/>
        </w:rPr>
        <w:t xml:space="preserve"> La enfermería puede intervenir para compensar el déficit de autocuidado, </w:t>
      </w:r>
      <w:r w:rsidR="006308C0">
        <w:rPr>
          <w:rFonts w:ascii="Arial" w:eastAsia="Times New Roman" w:hAnsi="Arial" w:cs="Arial"/>
          <w:sz w:val="24"/>
          <w:szCs w:val="24"/>
          <w:lang w:eastAsia="es-PE"/>
        </w:rPr>
        <w:t xml:space="preserve">brindando orientación a los padres sobre la transcendencia de una alimentación equilibrada y capacitándolos en la preparación de loncheras que aporten valor </w:t>
      </w:r>
      <w:r w:rsidR="00417670">
        <w:rPr>
          <w:rFonts w:ascii="Arial" w:eastAsia="Times New Roman" w:hAnsi="Arial" w:cs="Arial"/>
          <w:sz w:val="24"/>
          <w:szCs w:val="24"/>
          <w:lang w:eastAsia="es-PE"/>
        </w:rPr>
        <w:t xml:space="preserve">nutricional </w:t>
      </w:r>
      <w:r w:rsidR="00417670" w:rsidRPr="00FB082C">
        <w:rPr>
          <w:rFonts w:ascii="Arial" w:eastAsia="Times New Roman" w:hAnsi="Arial" w:cs="Arial"/>
          <w:sz w:val="24"/>
          <w:szCs w:val="24"/>
          <w:vertAlign w:val="superscript"/>
          <w:lang w:eastAsia="es-PE"/>
        </w:rPr>
        <w:t>39</w:t>
      </w:r>
      <w:r w:rsidR="005E60E9">
        <w:rPr>
          <w:rFonts w:ascii="Arial" w:hAnsi="Arial" w:cs="Arial"/>
          <w:sz w:val="24"/>
          <w:szCs w:val="24"/>
          <w:vertAlign w:val="superscript"/>
        </w:rPr>
        <w:t>.</w:t>
      </w:r>
      <w:r w:rsidRPr="00FB082C">
        <w:rPr>
          <w:rFonts w:ascii="Arial" w:hAnsi="Arial" w:cs="Arial"/>
          <w:sz w:val="24"/>
          <w:szCs w:val="24"/>
        </w:rPr>
        <w:t xml:space="preserve"> </w:t>
      </w:r>
    </w:p>
    <w:p w14:paraId="72B9DD5B" w14:textId="3014712E" w:rsidR="00404D1B" w:rsidRPr="00FB082C" w:rsidRDefault="00404D1B" w:rsidP="00A73E8A">
      <w:pPr>
        <w:spacing w:after="240" w:line="360" w:lineRule="auto"/>
        <w:jc w:val="both"/>
        <w:rPr>
          <w:rFonts w:ascii="Arial" w:hAnsi="Arial" w:cs="Arial"/>
          <w:b/>
          <w:bCs/>
          <w:sz w:val="24"/>
          <w:szCs w:val="24"/>
        </w:rPr>
      </w:pPr>
      <w:r w:rsidRPr="00FB082C">
        <w:rPr>
          <w:rFonts w:ascii="Arial" w:hAnsi="Arial" w:cs="Arial"/>
          <w:b/>
          <w:bCs/>
          <w:sz w:val="24"/>
          <w:szCs w:val="24"/>
        </w:rPr>
        <w:t>Antropometría</w:t>
      </w:r>
    </w:p>
    <w:p w14:paraId="5998CBBB" w14:textId="67376D3A" w:rsidR="00A333AA" w:rsidRPr="00FB082C" w:rsidRDefault="006308C0" w:rsidP="002D686C">
      <w:pPr>
        <w:spacing w:after="240" w:line="360" w:lineRule="auto"/>
        <w:jc w:val="both"/>
        <w:rPr>
          <w:rFonts w:ascii="Arial" w:eastAsia="Times New Roman" w:hAnsi="Arial" w:cs="Arial"/>
          <w:sz w:val="24"/>
          <w:szCs w:val="24"/>
          <w:lang w:eastAsia="es-PE"/>
        </w:rPr>
      </w:pPr>
      <w:r>
        <w:rPr>
          <w:rFonts w:ascii="Arial" w:eastAsia="Times New Roman" w:hAnsi="Arial" w:cs="Arial"/>
          <w:sz w:val="24"/>
          <w:szCs w:val="24"/>
          <w:lang w:eastAsia="es-PE"/>
        </w:rPr>
        <w:t>Consiste en una serie de mediciones cuantificables del cuerpo humanos y conforma una herramienta clave para observar el progreso en la estatura y peso durante la niñez, pues facilita la comparación de los datos recolectados con los patrones establecidos por la OMS.</w:t>
      </w:r>
      <w:r w:rsidR="00A333AA" w:rsidRPr="00FB082C">
        <w:rPr>
          <w:rFonts w:ascii="Arial" w:eastAsia="Times New Roman" w:hAnsi="Arial" w:cs="Arial"/>
          <w:sz w:val="24"/>
          <w:szCs w:val="24"/>
          <w:lang w:eastAsia="es-PE"/>
        </w:rPr>
        <w:t xml:space="preserve"> </w:t>
      </w:r>
      <w:r>
        <w:rPr>
          <w:rFonts w:ascii="Arial" w:eastAsia="Times New Roman" w:hAnsi="Arial" w:cs="Arial"/>
          <w:sz w:val="24"/>
          <w:szCs w:val="24"/>
          <w:lang w:eastAsia="es-PE"/>
        </w:rPr>
        <w:t>Se suelen utilizar como indicadores frecuentes a la edad</w:t>
      </w:r>
      <w:r w:rsidR="00A333AA" w:rsidRPr="00FB082C">
        <w:rPr>
          <w:rFonts w:ascii="Arial" w:eastAsia="Times New Roman" w:hAnsi="Arial" w:cs="Arial"/>
          <w:sz w:val="24"/>
          <w:szCs w:val="24"/>
          <w:lang w:eastAsia="es-PE"/>
        </w:rPr>
        <w:t xml:space="preserve">, talla </w:t>
      </w:r>
      <w:r>
        <w:rPr>
          <w:rFonts w:ascii="Arial" w:eastAsia="Times New Roman" w:hAnsi="Arial" w:cs="Arial"/>
          <w:sz w:val="24"/>
          <w:szCs w:val="24"/>
          <w:lang w:eastAsia="es-PE"/>
        </w:rPr>
        <w:t>correspondiente a</w:t>
      </w:r>
      <w:r w:rsidR="00A333AA" w:rsidRPr="00FB082C">
        <w:rPr>
          <w:rFonts w:ascii="Arial" w:eastAsia="Times New Roman" w:hAnsi="Arial" w:cs="Arial"/>
          <w:sz w:val="24"/>
          <w:szCs w:val="24"/>
          <w:lang w:eastAsia="es-PE"/>
        </w:rPr>
        <w:t xml:space="preserve"> la edad y peso </w:t>
      </w:r>
      <w:r w:rsidR="00CB2CF2">
        <w:rPr>
          <w:rFonts w:ascii="Arial" w:eastAsia="Times New Roman" w:hAnsi="Arial" w:cs="Arial"/>
          <w:sz w:val="24"/>
          <w:szCs w:val="24"/>
          <w:lang w:eastAsia="es-PE"/>
        </w:rPr>
        <w:t>en proporción a la talla</w:t>
      </w:r>
      <w:r w:rsidR="00F84EC8" w:rsidRPr="00FB082C">
        <w:rPr>
          <w:rFonts w:ascii="Arial" w:eastAsia="Times New Roman" w:hAnsi="Arial" w:cs="Arial"/>
          <w:sz w:val="24"/>
          <w:szCs w:val="24"/>
          <w:lang w:eastAsia="es-PE"/>
        </w:rPr>
        <w:t xml:space="preserve"> </w:t>
      </w:r>
      <w:r w:rsidR="005E60E9">
        <w:rPr>
          <w:rFonts w:ascii="Arial" w:eastAsia="Times New Roman" w:hAnsi="Arial" w:cs="Arial"/>
          <w:sz w:val="24"/>
          <w:szCs w:val="24"/>
          <w:vertAlign w:val="superscript"/>
          <w:lang w:eastAsia="es-PE"/>
        </w:rPr>
        <w:t>40</w:t>
      </w:r>
      <w:r w:rsidR="00A333AA" w:rsidRPr="00FB082C">
        <w:rPr>
          <w:rFonts w:ascii="Arial" w:eastAsia="Times New Roman" w:hAnsi="Arial" w:cs="Arial"/>
          <w:sz w:val="24"/>
          <w:szCs w:val="24"/>
          <w:lang w:eastAsia="es-PE"/>
        </w:rPr>
        <w:t>.</w:t>
      </w:r>
    </w:p>
    <w:p w14:paraId="55CCBDA4" w14:textId="492AE332" w:rsidR="00A333AA" w:rsidRPr="00FB082C" w:rsidRDefault="00CB2CF2" w:rsidP="002D686C">
      <w:pPr>
        <w:spacing w:after="240" w:line="360" w:lineRule="auto"/>
        <w:jc w:val="both"/>
        <w:rPr>
          <w:rFonts w:ascii="Arial" w:eastAsia="Times New Roman" w:hAnsi="Arial" w:cs="Arial"/>
          <w:sz w:val="24"/>
          <w:szCs w:val="24"/>
          <w:lang w:eastAsia="es-PE"/>
        </w:rPr>
      </w:pPr>
      <w:r>
        <w:rPr>
          <w:rFonts w:ascii="Arial" w:eastAsia="Times New Roman" w:hAnsi="Arial" w:cs="Arial"/>
          <w:sz w:val="24"/>
          <w:szCs w:val="24"/>
          <w:lang w:eastAsia="es-PE"/>
        </w:rPr>
        <w:t xml:space="preserve">Para realizar una evolución antropométrica adecuada, es necesario utilizar los equipos </w:t>
      </w:r>
      <w:r w:rsidR="00A333AA" w:rsidRPr="00FB082C">
        <w:rPr>
          <w:rFonts w:ascii="Arial" w:eastAsia="Times New Roman" w:hAnsi="Arial" w:cs="Arial"/>
          <w:sz w:val="24"/>
          <w:szCs w:val="24"/>
          <w:lang w:eastAsia="es-PE"/>
        </w:rPr>
        <w:t>estandarizados (como balanza y tallímetro</w:t>
      </w:r>
      <w:r w:rsidRPr="00FB082C">
        <w:rPr>
          <w:rFonts w:ascii="Arial" w:eastAsia="Times New Roman" w:hAnsi="Arial" w:cs="Arial"/>
          <w:sz w:val="24"/>
          <w:szCs w:val="24"/>
          <w:lang w:eastAsia="es-PE"/>
        </w:rPr>
        <w:t xml:space="preserve">), </w:t>
      </w:r>
      <w:r>
        <w:rPr>
          <w:rFonts w:ascii="Arial" w:eastAsia="Times New Roman" w:hAnsi="Arial" w:cs="Arial"/>
          <w:sz w:val="24"/>
          <w:szCs w:val="24"/>
          <w:lang w:eastAsia="es-PE"/>
        </w:rPr>
        <w:t xml:space="preserve">junto con el análisis de los datos mediante tablas de escalas o percentiles Z, permitiendo una estimación fiable y uniforme del </w:t>
      </w:r>
      <w:r w:rsidR="00A333AA" w:rsidRPr="00FB082C">
        <w:rPr>
          <w:rFonts w:ascii="Arial" w:eastAsia="Times New Roman" w:hAnsi="Arial" w:cs="Arial"/>
          <w:sz w:val="24"/>
          <w:szCs w:val="24"/>
          <w:lang w:eastAsia="es-PE"/>
        </w:rPr>
        <w:t>estado nutricional</w:t>
      </w:r>
      <w:r w:rsidR="00F93B58" w:rsidRPr="00FB082C">
        <w:rPr>
          <w:rFonts w:ascii="Arial" w:eastAsia="Times New Roman" w:hAnsi="Arial" w:cs="Arial"/>
          <w:sz w:val="24"/>
          <w:szCs w:val="24"/>
          <w:lang w:eastAsia="es-PE"/>
        </w:rPr>
        <w:t xml:space="preserve"> </w:t>
      </w:r>
      <w:r w:rsidR="00CC25A9">
        <w:rPr>
          <w:rFonts w:ascii="Arial" w:eastAsia="Times New Roman" w:hAnsi="Arial" w:cs="Arial"/>
          <w:sz w:val="24"/>
          <w:szCs w:val="24"/>
          <w:vertAlign w:val="superscript"/>
          <w:lang w:eastAsia="es-PE"/>
        </w:rPr>
        <w:t>41</w:t>
      </w:r>
      <w:r w:rsidR="00A333AA" w:rsidRPr="00FB082C">
        <w:rPr>
          <w:rFonts w:ascii="Arial" w:eastAsia="Times New Roman" w:hAnsi="Arial" w:cs="Arial"/>
          <w:sz w:val="24"/>
          <w:szCs w:val="24"/>
          <w:lang w:eastAsia="es-PE"/>
        </w:rPr>
        <w:t>.</w:t>
      </w:r>
    </w:p>
    <w:p w14:paraId="0439FAAB" w14:textId="7BBD4371" w:rsidR="00E6283F" w:rsidRPr="00FB082C" w:rsidRDefault="00170277" w:rsidP="00E6283F">
      <w:pPr>
        <w:spacing w:after="240"/>
        <w:jc w:val="both"/>
        <w:rPr>
          <w:rFonts w:ascii="Arial" w:hAnsi="Arial" w:cs="Arial"/>
          <w:b/>
          <w:bCs/>
        </w:rPr>
      </w:pPr>
      <w:r>
        <w:rPr>
          <w:rFonts w:ascii="Arial" w:hAnsi="Arial" w:cs="Arial"/>
          <w:b/>
          <w:bCs/>
        </w:rPr>
        <w:t xml:space="preserve">INDICADORES </w:t>
      </w:r>
    </w:p>
    <w:p w14:paraId="13C63DDA" w14:textId="0F380A36" w:rsidR="00404D1B" w:rsidRPr="00170277" w:rsidRDefault="00404D1B" w:rsidP="00037044">
      <w:pPr>
        <w:numPr>
          <w:ilvl w:val="0"/>
          <w:numId w:val="17"/>
        </w:numPr>
        <w:spacing w:after="240" w:line="360" w:lineRule="auto"/>
        <w:jc w:val="both"/>
        <w:rPr>
          <w:rFonts w:ascii="Arial" w:hAnsi="Arial" w:cs="Arial"/>
          <w:sz w:val="24"/>
          <w:szCs w:val="24"/>
        </w:rPr>
      </w:pPr>
      <w:r w:rsidRPr="00170277">
        <w:rPr>
          <w:rFonts w:ascii="Arial" w:hAnsi="Arial" w:cs="Arial"/>
          <w:b/>
          <w:bCs/>
          <w:sz w:val="24"/>
          <w:szCs w:val="24"/>
        </w:rPr>
        <w:t xml:space="preserve">Peso: </w:t>
      </w:r>
      <w:r w:rsidR="00CB2CF2">
        <w:rPr>
          <w:rFonts w:ascii="Arial" w:hAnsi="Arial" w:cs="Arial"/>
          <w:b/>
          <w:bCs/>
          <w:sz w:val="24"/>
          <w:szCs w:val="24"/>
        </w:rPr>
        <w:t xml:space="preserve"> </w:t>
      </w:r>
      <w:r w:rsidR="00CB2CF2" w:rsidRPr="00E4521D">
        <w:rPr>
          <w:rFonts w:ascii="Arial" w:hAnsi="Arial" w:cs="Arial"/>
          <w:sz w:val="24"/>
          <w:szCs w:val="24"/>
        </w:rPr>
        <w:t xml:space="preserve">Se refiere a la cuantificación de la masa total del cuerpo de una persona. Aunque por </w:t>
      </w:r>
      <w:r w:rsidR="00E4521D" w:rsidRPr="00E4521D">
        <w:rPr>
          <w:rFonts w:ascii="Arial" w:hAnsi="Arial" w:cs="Arial"/>
          <w:sz w:val="24"/>
          <w:szCs w:val="24"/>
        </w:rPr>
        <w:t>sí</w:t>
      </w:r>
      <w:r w:rsidR="00CB2CF2" w:rsidRPr="00E4521D">
        <w:rPr>
          <w:rFonts w:ascii="Arial" w:hAnsi="Arial" w:cs="Arial"/>
          <w:sz w:val="24"/>
          <w:szCs w:val="24"/>
        </w:rPr>
        <w:t xml:space="preserve"> solo no refleja el estado nutricional, constituye un parámetro clave en su </w:t>
      </w:r>
      <w:r w:rsidR="00E4521D" w:rsidRPr="00E4521D">
        <w:rPr>
          <w:rFonts w:ascii="Arial" w:hAnsi="Arial" w:cs="Arial"/>
          <w:sz w:val="24"/>
          <w:szCs w:val="24"/>
        </w:rPr>
        <w:t>diagnóstico</w:t>
      </w:r>
      <w:r w:rsidR="00CB2CF2" w:rsidRPr="00E4521D">
        <w:rPr>
          <w:rFonts w:ascii="Arial" w:hAnsi="Arial" w:cs="Arial"/>
          <w:sz w:val="24"/>
          <w:szCs w:val="24"/>
        </w:rPr>
        <w:t>. Para su medición, se requiere una balanza previamente equilibrada y en buen estado</w:t>
      </w:r>
      <w:r w:rsidR="005D129E" w:rsidRPr="00170277">
        <w:rPr>
          <w:rFonts w:ascii="Arial" w:hAnsi="Arial" w:cs="Arial"/>
          <w:sz w:val="24"/>
          <w:szCs w:val="24"/>
        </w:rPr>
        <w:t>. El niño debe</w:t>
      </w:r>
      <w:r w:rsidR="00CB2CF2">
        <w:rPr>
          <w:rFonts w:ascii="Arial" w:hAnsi="Arial" w:cs="Arial"/>
          <w:sz w:val="24"/>
          <w:szCs w:val="24"/>
        </w:rPr>
        <w:t xml:space="preserve"> ubicarse descalzo </w:t>
      </w:r>
      <w:r w:rsidR="005D129E" w:rsidRPr="00170277">
        <w:rPr>
          <w:rFonts w:ascii="Arial" w:hAnsi="Arial" w:cs="Arial"/>
          <w:sz w:val="24"/>
          <w:szCs w:val="24"/>
        </w:rPr>
        <w:t xml:space="preserve">en </w:t>
      </w:r>
      <w:r w:rsidR="00EE34B4">
        <w:rPr>
          <w:rFonts w:ascii="Arial" w:hAnsi="Arial" w:cs="Arial"/>
          <w:sz w:val="24"/>
          <w:szCs w:val="24"/>
        </w:rPr>
        <w:t xml:space="preserve">la </w:t>
      </w:r>
      <w:r w:rsidR="005D129E" w:rsidRPr="00170277">
        <w:rPr>
          <w:rFonts w:ascii="Arial" w:hAnsi="Arial" w:cs="Arial"/>
          <w:sz w:val="24"/>
          <w:szCs w:val="24"/>
        </w:rPr>
        <w:t xml:space="preserve">balanza, en posición </w:t>
      </w:r>
      <w:r w:rsidR="00CB2CF2">
        <w:rPr>
          <w:rFonts w:ascii="Arial" w:hAnsi="Arial" w:cs="Arial"/>
          <w:sz w:val="24"/>
          <w:szCs w:val="24"/>
        </w:rPr>
        <w:t>recta</w:t>
      </w:r>
      <w:r w:rsidR="005D129E" w:rsidRPr="00170277">
        <w:rPr>
          <w:rFonts w:ascii="Arial" w:hAnsi="Arial" w:cs="Arial"/>
          <w:sz w:val="24"/>
          <w:szCs w:val="24"/>
        </w:rPr>
        <w:t xml:space="preserve"> </w:t>
      </w:r>
      <w:r w:rsidR="00CB2CF2">
        <w:rPr>
          <w:rFonts w:ascii="Arial" w:hAnsi="Arial" w:cs="Arial"/>
          <w:sz w:val="24"/>
          <w:szCs w:val="24"/>
        </w:rPr>
        <w:t xml:space="preserve">e inmóvil </w:t>
      </w:r>
      <w:r w:rsidR="00E4521D">
        <w:rPr>
          <w:rFonts w:ascii="Arial" w:hAnsi="Arial" w:cs="Arial"/>
          <w:sz w:val="24"/>
          <w:szCs w:val="24"/>
        </w:rPr>
        <w:t xml:space="preserve">y  </w:t>
      </w:r>
      <w:r w:rsidR="005D129E" w:rsidRPr="00170277">
        <w:rPr>
          <w:rFonts w:ascii="Arial" w:hAnsi="Arial" w:cs="Arial"/>
          <w:sz w:val="24"/>
          <w:szCs w:val="24"/>
        </w:rPr>
        <w:t xml:space="preserve">la menor cantidad </w:t>
      </w:r>
      <w:r w:rsidR="00E4521D" w:rsidRPr="00170277">
        <w:rPr>
          <w:rFonts w:ascii="Arial" w:hAnsi="Arial" w:cs="Arial"/>
          <w:sz w:val="24"/>
          <w:szCs w:val="24"/>
        </w:rPr>
        <w:t xml:space="preserve">de </w:t>
      </w:r>
      <w:r w:rsidR="00E4521D">
        <w:rPr>
          <w:rFonts w:ascii="Arial" w:hAnsi="Arial" w:cs="Arial"/>
          <w:sz w:val="24"/>
          <w:szCs w:val="24"/>
        </w:rPr>
        <w:t xml:space="preserve">prendas </w:t>
      </w:r>
      <w:r w:rsidR="00E4521D" w:rsidRPr="00170277">
        <w:rPr>
          <w:rFonts w:ascii="Arial" w:hAnsi="Arial" w:cs="Arial"/>
          <w:sz w:val="24"/>
          <w:szCs w:val="24"/>
        </w:rPr>
        <w:t>posible</w:t>
      </w:r>
      <w:r w:rsidR="005D129E" w:rsidRPr="00170277">
        <w:rPr>
          <w:rFonts w:ascii="Arial" w:hAnsi="Arial" w:cs="Arial"/>
          <w:sz w:val="24"/>
          <w:szCs w:val="24"/>
        </w:rPr>
        <w:t xml:space="preserve"> para evitar </w:t>
      </w:r>
      <w:r w:rsidR="00E4521D">
        <w:rPr>
          <w:rFonts w:ascii="Arial" w:hAnsi="Arial" w:cs="Arial"/>
          <w:sz w:val="24"/>
          <w:szCs w:val="24"/>
        </w:rPr>
        <w:t xml:space="preserve">errores </w:t>
      </w:r>
      <w:r w:rsidR="005D129E" w:rsidRPr="00170277">
        <w:rPr>
          <w:rFonts w:ascii="Arial" w:hAnsi="Arial" w:cs="Arial"/>
          <w:sz w:val="24"/>
          <w:szCs w:val="24"/>
        </w:rPr>
        <w:t xml:space="preserve">en el resultado. Una </w:t>
      </w:r>
      <w:r w:rsidR="00E4521D" w:rsidRPr="00170277">
        <w:rPr>
          <w:rFonts w:ascii="Arial" w:hAnsi="Arial" w:cs="Arial"/>
          <w:sz w:val="24"/>
          <w:szCs w:val="24"/>
        </w:rPr>
        <w:t xml:space="preserve">vez </w:t>
      </w:r>
      <w:r w:rsidR="00E4521D">
        <w:rPr>
          <w:rFonts w:ascii="Arial" w:hAnsi="Arial" w:cs="Arial"/>
          <w:sz w:val="24"/>
          <w:szCs w:val="24"/>
        </w:rPr>
        <w:t xml:space="preserve">adoptada la posición adecuada, se anota el valor mostrado, expresado </w:t>
      </w:r>
      <w:r w:rsidR="005D129E" w:rsidRPr="00170277">
        <w:rPr>
          <w:rFonts w:ascii="Arial" w:hAnsi="Arial" w:cs="Arial"/>
          <w:sz w:val="24"/>
          <w:szCs w:val="24"/>
        </w:rPr>
        <w:t>kilogramos (kg)</w:t>
      </w:r>
      <w:r w:rsidR="005D129E" w:rsidRPr="00170277">
        <w:rPr>
          <w:rFonts w:ascii="Arial" w:hAnsi="Arial" w:cs="Arial"/>
          <w:sz w:val="24"/>
          <w:szCs w:val="24"/>
          <w:vertAlign w:val="superscript"/>
        </w:rPr>
        <w:t xml:space="preserve"> </w:t>
      </w:r>
      <w:r w:rsidR="00CC25A9" w:rsidRPr="00170277">
        <w:rPr>
          <w:rFonts w:ascii="Arial" w:hAnsi="Arial" w:cs="Arial"/>
          <w:sz w:val="24"/>
          <w:szCs w:val="24"/>
          <w:vertAlign w:val="superscript"/>
        </w:rPr>
        <w:t>42</w:t>
      </w:r>
      <w:r w:rsidR="005D129E" w:rsidRPr="00170277">
        <w:rPr>
          <w:rFonts w:ascii="Arial" w:hAnsi="Arial" w:cs="Arial"/>
          <w:sz w:val="24"/>
          <w:szCs w:val="24"/>
        </w:rPr>
        <w:t>.</w:t>
      </w:r>
    </w:p>
    <w:p w14:paraId="28D7CEDB" w14:textId="6388F08C" w:rsidR="00404D1B" w:rsidRPr="00170277" w:rsidRDefault="00404D1B" w:rsidP="00037044">
      <w:pPr>
        <w:numPr>
          <w:ilvl w:val="0"/>
          <w:numId w:val="17"/>
        </w:numPr>
        <w:spacing w:after="240" w:line="360" w:lineRule="auto"/>
        <w:jc w:val="both"/>
        <w:rPr>
          <w:rFonts w:ascii="Arial" w:hAnsi="Arial" w:cs="Arial"/>
          <w:sz w:val="24"/>
          <w:szCs w:val="24"/>
        </w:rPr>
      </w:pPr>
      <w:r w:rsidRPr="00170277">
        <w:rPr>
          <w:rFonts w:ascii="Arial" w:hAnsi="Arial" w:cs="Arial"/>
          <w:b/>
          <w:bCs/>
          <w:sz w:val="24"/>
          <w:szCs w:val="24"/>
        </w:rPr>
        <w:lastRenderedPageBreak/>
        <w:t>Talla:</w:t>
      </w:r>
      <w:r w:rsidRPr="00170277">
        <w:rPr>
          <w:rFonts w:ascii="Arial" w:hAnsi="Arial" w:cs="Arial"/>
          <w:sz w:val="24"/>
          <w:szCs w:val="24"/>
        </w:rPr>
        <w:t xml:space="preserve"> Es una medida </w:t>
      </w:r>
      <w:r w:rsidR="00E4521D">
        <w:rPr>
          <w:rFonts w:ascii="Arial" w:hAnsi="Arial" w:cs="Arial"/>
          <w:sz w:val="24"/>
          <w:szCs w:val="24"/>
        </w:rPr>
        <w:t>estándar</w:t>
      </w:r>
      <w:r w:rsidRPr="00170277">
        <w:rPr>
          <w:rFonts w:ascii="Arial" w:hAnsi="Arial" w:cs="Arial"/>
          <w:sz w:val="24"/>
          <w:szCs w:val="24"/>
        </w:rPr>
        <w:t xml:space="preserve">, </w:t>
      </w:r>
      <w:r w:rsidR="00E4521D">
        <w:rPr>
          <w:rFonts w:ascii="Arial" w:hAnsi="Arial" w:cs="Arial"/>
          <w:sz w:val="24"/>
          <w:szCs w:val="24"/>
        </w:rPr>
        <w:t>que sirve para conocer la estatura exacta de una persona</w:t>
      </w:r>
      <w:r w:rsidRPr="00170277">
        <w:rPr>
          <w:rFonts w:ascii="Arial" w:hAnsi="Arial" w:cs="Arial"/>
          <w:sz w:val="24"/>
          <w:szCs w:val="24"/>
        </w:rPr>
        <w:t>.</w:t>
      </w:r>
      <w:r w:rsidR="005D129E" w:rsidRPr="00170277">
        <w:rPr>
          <w:rFonts w:ascii="Arial" w:hAnsi="Arial" w:cs="Arial"/>
          <w:sz w:val="24"/>
          <w:szCs w:val="24"/>
        </w:rPr>
        <w:t xml:space="preserve"> Para </w:t>
      </w:r>
      <w:r w:rsidR="00E4521D">
        <w:rPr>
          <w:rFonts w:ascii="Arial" w:hAnsi="Arial" w:cs="Arial"/>
          <w:sz w:val="24"/>
          <w:szCs w:val="24"/>
        </w:rPr>
        <w:t xml:space="preserve">obtenerla, se utiliza un tallímetro correctamente calibrado </w:t>
      </w:r>
      <w:r w:rsidR="005D129E" w:rsidRPr="00170277">
        <w:rPr>
          <w:rFonts w:ascii="Arial" w:hAnsi="Arial" w:cs="Arial"/>
          <w:sz w:val="24"/>
          <w:szCs w:val="24"/>
        </w:rPr>
        <w:t xml:space="preserve">y fijo sobre una superficie vertical. El niño debe </w:t>
      </w:r>
      <w:r w:rsidR="00E4521D">
        <w:rPr>
          <w:rFonts w:ascii="Arial" w:hAnsi="Arial" w:cs="Arial"/>
          <w:sz w:val="24"/>
          <w:szCs w:val="24"/>
        </w:rPr>
        <w:t>colocarse de pie, descalzo,</w:t>
      </w:r>
      <w:r w:rsidR="00D552C2">
        <w:rPr>
          <w:rFonts w:ascii="Arial" w:hAnsi="Arial" w:cs="Arial"/>
          <w:sz w:val="24"/>
          <w:szCs w:val="24"/>
        </w:rPr>
        <w:t xml:space="preserve"> </w:t>
      </w:r>
      <w:r w:rsidR="00E4521D">
        <w:rPr>
          <w:rFonts w:ascii="Arial" w:hAnsi="Arial" w:cs="Arial"/>
          <w:sz w:val="24"/>
          <w:szCs w:val="24"/>
        </w:rPr>
        <w:t>los talones</w:t>
      </w:r>
      <w:r w:rsidR="00D552C2">
        <w:rPr>
          <w:rFonts w:ascii="Arial" w:hAnsi="Arial" w:cs="Arial"/>
          <w:sz w:val="24"/>
          <w:szCs w:val="24"/>
        </w:rPr>
        <w:t xml:space="preserve"> y glúteos unidos,</w:t>
      </w:r>
      <w:r w:rsidR="00E4521D">
        <w:rPr>
          <w:rFonts w:ascii="Arial" w:hAnsi="Arial" w:cs="Arial"/>
          <w:sz w:val="24"/>
          <w:szCs w:val="24"/>
        </w:rPr>
        <w:t xml:space="preserve"> la espalda y la parte posterior de la cabeza tocando la pared</w:t>
      </w:r>
      <w:r w:rsidR="005D129E" w:rsidRPr="00170277">
        <w:rPr>
          <w:rFonts w:ascii="Arial" w:hAnsi="Arial" w:cs="Arial"/>
          <w:sz w:val="24"/>
          <w:szCs w:val="24"/>
        </w:rPr>
        <w:t xml:space="preserve">. La cabeza debe estar </w:t>
      </w:r>
      <w:r w:rsidR="00E4521D">
        <w:rPr>
          <w:rFonts w:ascii="Arial" w:hAnsi="Arial" w:cs="Arial"/>
          <w:sz w:val="24"/>
          <w:szCs w:val="24"/>
        </w:rPr>
        <w:t xml:space="preserve">recta, mirando </w:t>
      </w:r>
      <w:r w:rsidR="00D552C2">
        <w:rPr>
          <w:rFonts w:ascii="Arial" w:hAnsi="Arial" w:cs="Arial"/>
          <w:sz w:val="24"/>
          <w:szCs w:val="24"/>
        </w:rPr>
        <w:t>de</w:t>
      </w:r>
      <w:r w:rsidR="00E4521D">
        <w:rPr>
          <w:rFonts w:ascii="Arial" w:hAnsi="Arial" w:cs="Arial"/>
          <w:sz w:val="24"/>
          <w:szCs w:val="24"/>
        </w:rPr>
        <w:t>frente</w:t>
      </w:r>
      <w:r w:rsidR="00D552C2">
        <w:rPr>
          <w:rFonts w:ascii="Arial" w:hAnsi="Arial" w:cs="Arial"/>
          <w:sz w:val="24"/>
          <w:szCs w:val="24"/>
        </w:rPr>
        <w:t xml:space="preserve"> con los </w:t>
      </w:r>
      <w:r w:rsidR="00E4521D">
        <w:rPr>
          <w:rFonts w:ascii="Arial" w:hAnsi="Arial" w:cs="Arial"/>
          <w:sz w:val="24"/>
          <w:szCs w:val="24"/>
        </w:rPr>
        <w:t>brazo</w:t>
      </w:r>
      <w:r w:rsidR="00D552C2">
        <w:rPr>
          <w:rFonts w:ascii="Arial" w:hAnsi="Arial" w:cs="Arial"/>
          <w:sz w:val="24"/>
          <w:szCs w:val="24"/>
        </w:rPr>
        <w:t xml:space="preserve">s </w:t>
      </w:r>
      <w:r w:rsidR="00E4521D">
        <w:rPr>
          <w:rFonts w:ascii="Arial" w:hAnsi="Arial" w:cs="Arial"/>
          <w:sz w:val="24"/>
          <w:szCs w:val="24"/>
        </w:rPr>
        <w:t>relajados a los lados del cuerpo. Por último, se</w:t>
      </w:r>
      <w:r w:rsidR="00D552C2">
        <w:rPr>
          <w:rFonts w:ascii="Arial" w:hAnsi="Arial" w:cs="Arial"/>
          <w:sz w:val="24"/>
          <w:szCs w:val="24"/>
        </w:rPr>
        <w:t xml:space="preserve"> desliza</w:t>
      </w:r>
      <w:r w:rsidR="00E4521D">
        <w:rPr>
          <w:rFonts w:ascii="Arial" w:hAnsi="Arial" w:cs="Arial"/>
          <w:sz w:val="24"/>
          <w:szCs w:val="24"/>
        </w:rPr>
        <w:t xml:space="preserve"> la parte móvil del tallímetro hasta que toque suavemente la cabeza, y se anota la estatura en centímetros </w:t>
      </w:r>
      <w:r w:rsidR="005D129E" w:rsidRPr="00170277">
        <w:rPr>
          <w:rFonts w:ascii="Arial" w:hAnsi="Arial" w:cs="Arial"/>
          <w:sz w:val="24"/>
          <w:szCs w:val="24"/>
        </w:rPr>
        <w:t xml:space="preserve">(cm) </w:t>
      </w:r>
      <w:r w:rsidR="00CC25A9" w:rsidRPr="00170277">
        <w:rPr>
          <w:rFonts w:ascii="Arial" w:hAnsi="Arial" w:cs="Arial"/>
          <w:sz w:val="24"/>
          <w:szCs w:val="24"/>
          <w:vertAlign w:val="superscript"/>
        </w:rPr>
        <w:t>42</w:t>
      </w:r>
      <w:r w:rsidRPr="00170277">
        <w:rPr>
          <w:rFonts w:ascii="Arial" w:hAnsi="Arial" w:cs="Arial"/>
          <w:sz w:val="24"/>
          <w:szCs w:val="24"/>
        </w:rPr>
        <w:t>.</w:t>
      </w:r>
    </w:p>
    <w:p w14:paraId="04FE5820" w14:textId="0C0CC35B" w:rsidR="00F0133F" w:rsidRPr="00FB082C" w:rsidRDefault="005D129E" w:rsidP="00FF6A06">
      <w:pPr>
        <w:pStyle w:val="Ttulo3"/>
        <w:rPr>
          <w:color w:val="auto"/>
        </w:rPr>
      </w:pPr>
      <w:r w:rsidRPr="00FB082C">
        <w:rPr>
          <w:color w:val="auto"/>
        </w:rPr>
        <w:t>3</w:t>
      </w:r>
      <w:r w:rsidR="00F10200" w:rsidRPr="00FB082C">
        <w:rPr>
          <w:color w:val="auto"/>
        </w:rPr>
        <w:t>.2.</w:t>
      </w:r>
      <w:r w:rsidRPr="00FB082C">
        <w:rPr>
          <w:color w:val="auto"/>
        </w:rPr>
        <w:t>3.</w:t>
      </w:r>
      <w:r w:rsidR="00F10200" w:rsidRPr="00FB082C">
        <w:rPr>
          <w:color w:val="auto"/>
        </w:rPr>
        <w:t>3</w:t>
      </w:r>
      <w:r w:rsidR="00F0133F" w:rsidRPr="00FB082C">
        <w:rPr>
          <w:color w:val="auto"/>
        </w:rPr>
        <w:t>C</w:t>
      </w:r>
      <w:r w:rsidR="00E4521D">
        <w:rPr>
          <w:color w:val="auto"/>
        </w:rPr>
        <w:t xml:space="preserve">ategorias Nutricionales </w:t>
      </w:r>
      <w:r w:rsidR="00F0133F" w:rsidRPr="00FB082C">
        <w:rPr>
          <w:color w:val="auto"/>
        </w:rPr>
        <w:t xml:space="preserve"> </w:t>
      </w:r>
    </w:p>
    <w:p w14:paraId="2FFA5DB9" w14:textId="77777777" w:rsidR="00FF6A06" w:rsidRPr="00FB082C" w:rsidRDefault="00FF6A06" w:rsidP="00FF6A06"/>
    <w:p w14:paraId="2C877707" w14:textId="30944262" w:rsidR="0057033E" w:rsidRPr="00FB082C" w:rsidRDefault="002704D4" w:rsidP="00A73E8A">
      <w:pPr>
        <w:spacing w:after="240" w:line="360" w:lineRule="auto"/>
        <w:ind w:left="720"/>
        <w:jc w:val="both"/>
        <w:rPr>
          <w:rFonts w:ascii="Arial" w:hAnsi="Arial" w:cs="Arial"/>
          <w:sz w:val="24"/>
          <w:szCs w:val="24"/>
        </w:rPr>
      </w:pPr>
      <w:r>
        <w:rPr>
          <w:rFonts w:ascii="Arial" w:hAnsi="Arial" w:cs="Arial"/>
          <w:sz w:val="24"/>
          <w:szCs w:val="24"/>
        </w:rPr>
        <w:t xml:space="preserve">Para evaluar el estado nutricional de los niños, se usan gráficos de referencia que toman en cuenta su edad y sexo, </w:t>
      </w:r>
      <w:r w:rsidR="00D552C2">
        <w:rPr>
          <w:rFonts w:ascii="Arial" w:hAnsi="Arial" w:cs="Arial"/>
          <w:sz w:val="24"/>
          <w:szCs w:val="24"/>
        </w:rPr>
        <w:t xml:space="preserve">con respecto a la </w:t>
      </w:r>
      <w:r>
        <w:rPr>
          <w:rFonts w:ascii="Arial" w:hAnsi="Arial" w:cs="Arial"/>
          <w:sz w:val="24"/>
          <w:szCs w:val="24"/>
        </w:rPr>
        <w:t xml:space="preserve"> Norma</w:t>
      </w:r>
      <w:r w:rsidRPr="00FB082C">
        <w:rPr>
          <w:rFonts w:ascii="Arial" w:hAnsi="Arial" w:cs="Arial"/>
          <w:sz w:val="24"/>
          <w:szCs w:val="24"/>
        </w:rPr>
        <w:t xml:space="preserve"> Técnica</w:t>
      </w:r>
      <w:r w:rsidR="00356660" w:rsidRPr="00FB082C">
        <w:rPr>
          <w:rFonts w:ascii="Arial" w:hAnsi="Arial" w:cs="Arial"/>
          <w:sz w:val="24"/>
          <w:szCs w:val="24"/>
        </w:rPr>
        <w:t xml:space="preserve"> de Salud RM N.º 537-2017. Los resultados obtenidos a partir de estos estándares permiten interpretar los principales indicadores antropométricos y representan una herramienta fundamental en la vigilancia del crecimiento </w:t>
      </w:r>
      <w:r w:rsidR="00F93B58" w:rsidRPr="00FB082C">
        <w:rPr>
          <w:rFonts w:ascii="Arial" w:hAnsi="Arial" w:cs="Arial"/>
          <w:sz w:val="24"/>
          <w:szCs w:val="24"/>
        </w:rPr>
        <w:t xml:space="preserve">infantil </w:t>
      </w:r>
      <w:r w:rsidR="00170277">
        <w:rPr>
          <w:rFonts w:ascii="Arial" w:hAnsi="Arial" w:cs="Arial"/>
          <w:sz w:val="24"/>
          <w:szCs w:val="24"/>
          <w:vertAlign w:val="superscript"/>
        </w:rPr>
        <w:t>43.</w:t>
      </w:r>
    </w:p>
    <w:p w14:paraId="3F3ED866" w14:textId="3C791E8A" w:rsidR="00F10200" w:rsidRPr="00FB082C" w:rsidRDefault="00170277" w:rsidP="002D686C">
      <w:pPr>
        <w:spacing w:after="240" w:line="360" w:lineRule="auto"/>
        <w:ind w:left="720"/>
        <w:jc w:val="both"/>
        <w:rPr>
          <w:rFonts w:ascii="Arial" w:hAnsi="Arial" w:cs="Arial"/>
          <w:sz w:val="24"/>
          <w:szCs w:val="24"/>
        </w:rPr>
      </w:pPr>
      <w:r w:rsidRPr="00FB082C">
        <w:rPr>
          <w:rFonts w:ascii="Arial" w:hAnsi="Arial" w:cs="Arial"/>
          <w:noProof/>
          <w:sz w:val="24"/>
          <w:szCs w:val="24"/>
        </w:rPr>
        <w:drawing>
          <wp:anchor distT="0" distB="0" distL="114300" distR="114300" simplePos="0" relativeHeight="251692032" behindDoc="1" locked="0" layoutInCell="1" allowOverlap="1" wp14:anchorId="5941DD22" wp14:editId="66807AAE">
            <wp:simplePos x="0" y="0"/>
            <wp:positionH relativeFrom="column">
              <wp:posOffset>913832</wp:posOffset>
            </wp:positionH>
            <wp:positionV relativeFrom="paragraph">
              <wp:posOffset>356289</wp:posOffset>
            </wp:positionV>
            <wp:extent cx="4648110" cy="1631950"/>
            <wp:effectExtent l="0" t="0" r="635" b="6350"/>
            <wp:wrapTight wrapText="bothSides">
              <wp:wrapPolygon edited="0">
                <wp:start x="0" y="0"/>
                <wp:lineTo x="0" y="21432"/>
                <wp:lineTo x="21514" y="21432"/>
                <wp:lineTo x="21514" y="0"/>
                <wp:lineTo x="0" y="0"/>
              </wp:wrapPolygon>
            </wp:wrapTight>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4648110" cy="1631950"/>
                    </a:xfrm>
                    <a:prstGeom prst="rect">
                      <a:avLst/>
                    </a:prstGeom>
                  </pic:spPr>
                </pic:pic>
              </a:graphicData>
            </a:graphic>
          </wp:anchor>
        </w:drawing>
      </w:r>
      <w:r w:rsidR="00CC25A9" w:rsidRPr="00FB082C">
        <w:rPr>
          <w:rFonts w:ascii="Arial" w:hAnsi="Arial" w:cs="Arial"/>
          <w:sz w:val="24"/>
          <w:szCs w:val="24"/>
        </w:rPr>
        <w:t>Imagen:</w:t>
      </w:r>
      <w:r w:rsidR="007C4F2C" w:rsidRPr="00FB082C">
        <w:rPr>
          <w:rFonts w:ascii="Arial" w:hAnsi="Arial" w:cs="Arial"/>
          <w:sz w:val="24"/>
          <w:szCs w:val="24"/>
        </w:rPr>
        <w:t xml:space="preserve"> Titulo de Clasificación de los Indicadores Antropométricos </w:t>
      </w:r>
    </w:p>
    <w:p w14:paraId="45BE8356" w14:textId="7D583869" w:rsidR="002D686C" w:rsidRPr="00FB082C" w:rsidRDefault="002D686C" w:rsidP="00987A74">
      <w:pPr>
        <w:tabs>
          <w:tab w:val="left" w:pos="990"/>
        </w:tabs>
        <w:spacing w:after="240" w:line="360" w:lineRule="auto"/>
        <w:jc w:val="center"/>
        <w:rPr>
          <w:rFonts w:ascii="Arial" w:hAnsi="Arial" w:cs="Arial"/>
          <w:sz w:val="24"/>
          <w:szCs w:val="24"/>
        </w:rPr>
      </w:pPr>
    </w:p>
    <w:p w14:paraId="152112B0" w14:textId="5919B5BE" w:rsidR="0057033E" w:rsidRPr="00FB082C" w:rsidRDefault="0057033E" w:rsidP="00FF6A06">
      <w:pPr>
        <w:pStyle w:val="Ttulo2"/>
        <w:rPr>
          <w:lang w:val="es-PE"/>
        </w:rPr>
      </w:pPr>
      <w:r w:rsidRPr="00FB082C">
        <w:rPr>
          <w:lang w:val="es-PE"/>
        </w:rPr>
        <w:t>2.2.2.</w:t>
      </w:r>
      <w:r w:rsidR="00CD25D9" w:rsidRPr="00FB082C">
        <w:rPr>
          <w:lang w:val="es-PE"/>
        </w:rPr>
        <w:t>4</w:t>
      </w:r>
      <w:r w:rsidRPr="00FB082C">
        <w:rPr>
          <w:lang w:val="es-PE"/>
        </w:rPr>
        <w:t xml:space="preserve">Crecimiento </w:t>
      </w:r>
      <w:r w:rsidR="00F10200" w:rsidRPr="00FB082C">
        <w:rPr>
          <w:lang w:val="es-PE"/>
        </w:rPr>
        <w:t>A</w:t>
      </w:r>
      <w:r w:rsidRPr="00FB082C">
        <w:rPr>
          <w:lang w:val="es-PE"/>
        </w:rPr>
        <w:t>decuado Evaluación Nutricional</w:t>
      </w:r>
    </w:p>
    <w:p w14:paraId="37081EA9" w14:textId="5684972D" w:rsidR="0057033E" w:rsidRPr="00FB082C" w:rsidRDefault="002704D4" w:rsidP="00A73E8A">
      <w:pPr>
        <w:spacing w:after="240" w:line="360" w:lineRule="auto"/>
        <w:ind w:left="708"/>
        <w:jc w:val="both"/>
        <w:rPr>
          <w:rFonts w:ascii="Arial" w:hAnsi="Arial" w:cs="Arial"/>
          <w:sz w:val="24"/>
          <w:szCs w:val="24"/>
        </w:rPr>
      </w:pPr>
      <w:r>
        <w:rPr>
          <w:rFonts w:ascii="Arial" w:hAnsi="Arial" w:cs="Arial"/>
          <w:sz w:val="24"/>
          <w:szCs w:val="24"/>
        </w:rPr>
        <w:t>Las evaluaciones antropométricas permiten establecer indicadores útiles para valorar posibles riesgos nutricionales con exactitud</w:t>
      </w:r>
      <w:r w:rsidR="0057033E" w:rsidRPr="00FB082C">
        <w:rPr>
          <w:rFonts w:ascii="Arial" w:hAnsi="Arial" w:cs="Arial"/>
          <w:sz w:val="24"/>
          <w:szCs w:val="24"/>
        </w:rPr>
        <w:t xml:space="preserve">. Los indicadores más </w:t>
      </w:r>
      <w:r>
        <w:rPr>
          <w:rFonts w:ascii="Arial" w:hAnsi="Arial" w:cs="Arial"/>
          <w:sz w:val="24"/>
          <w:szCs w:val="24"/>
        </w:rPr>
        <w:t xml:space="preserve">empleados son peso </w:t>
      </w:r>
      <w:r w:rsidR="0057033E" w:rsidRPr="00FB082C">
        <w:rPr>
          <w:rFonts w:ascii="Arial" w:hAnsi="Arial" w:cs="Arial"/>
          <w:sz w:val="24"/>
          <w:szCs w:val="24"/>
        </w:rPr>
        <w:t>y la talla</w:t>
      </w:r>
      <w:r>
        <w:rPr>
          <w:rFonts w:ascii="Arial" w:hAnsi="Arial" w:cs="Arial"/>
          <w:sz w:val="24"/>
          <w:szCs w:val="24"/>
        </w:rPr>
        <w:t xml:space="preserve">, los cuales pueden relacionarse con la edad o entre </w:t>
      </w:r>
      <w:r w:rsidR="004F5B08">
        <w:rPr>
          <w:rFonts w:ascii="Arial" w:hAnsi="Arial" w:cs="Arial"/>
          <w:sz w:val="24"/>
          <w:szCs w:val="24"/>
        </w:rPr>
        <w:t>sí,</w:t>
      </w:r>
      <w:r>
        <w:rPr>
          <w:rFonts w:ascii="Arial" w:hAnsi="Arial" w:cs="Arial"/>
          <w:sz w:val="24"/>
          <w:szCs w:val="24"/>
        </w:rPr>
        <w:t xml:space="preserve"> mediante índices </w:t>
      </w:r>
      <w:r w:rsidR="0057033E" w:rsidRPr="00FB082C">
        <w:rPr>
          <w:rFonts w:ascii="Arial" w:hAnsi="Arial" w:cs="Arial"/>
          <w:sz w:val="24"/>
          <w:szCs w:val="24"/>
        </w:rPr>
        <w:t xml:space="preserve">Estas mediciones </w:t>
      </w:r>
      <w:r w:rsidR="0057033E" w:rsidRPr="00FB082C">
        <w:rPr>
          <w:rFonts w:ascii="Arial" w:hAnsi="Arial" w:cs="Arial"/>
          <w:sz w:val="24"/>
          <w:szCs w:val="24"/>
        </w:rPr>
        <w:lastRenderedPageBreak/>
        <w:t>pueden ser analizadas considerando la edad o en relación entre sí</w:t>
      </w:r>
      <w:r>
        <w:rPr>
          <w:rFonts w:ascii="Arial" w:hAnsi="Arial" w:cs="Arial"/>
          <w:sz w:val="24"/>
          <w:szCs w:val="24"/>
        </w:rPr>
        <w:t xml:space="preserve">, mediante índices </w:t>
      </w:r>
      <w:r w:rsidR="0057033E" w:rsidRPr="00FB082C">
        <w:rPr>
          <w:rFonts w:ascii="Arial" w:hAnsi="Arial" w:cs="Arial"/>
          <w:sz w:val="24"/>
          <w:szCs w:val="24"/>
        </w:rPr>
        <w:t xml:space="preserve">como (P/T), (P/E) </w:t>
      </w:r>
      <w:r>
        <w:rPr>
          <w:rFonts w:ascii="Arial" w:hAnsi="Arial" w:cs="Arial"/>
          <w:sz w:val="24"/>
          <w:szCs w:val="24"/>
        </w:rPr>
        <w:t>y</w:t>
      </w:r>
      <w:r w:rsidR="0057033E" w:rsidRPr="00FB082C">
        <w:rPr>
          <w:rFonts w:ascii="Arial" w:hAnsi="Arial" w:cs="Arial"/>
          <w:sz w:val="24"/>
          <w:szCs w:val="24"/>
        </w:rPr>
        <w:t xml:space="preserve"> (T/E)</w:t>
      </w:r>
      <w:r w:rsidR="00F93B58" w:rsidRPr="00FB082C">
        <w:rPr>
          <w:rFonts w:ascii="Arial" w:hAnsi="Arial" w:cs="Arial"/>
          <w:sz w:val="24"/>
          <w:szCs w:val="24"/>
          <w:vertAlign w:val="superscript"/>
        </w:rPr>
        <w:t xml:space="preserve"> </w:t>
      </w:r>
      <w:r w:rsidR="00CC25A9">
        <w:rPr>
          <w:rFonts w:ascii="Arial" w:hAnsi="Arial" w:cs="Arial"/>
          <w:sz w:val="24"/>
          <w:szCs w:val="24"/>
          <w:vertAlign w:val="superscript"/>
        </w:rPr>
        <w:t>44</w:t>
      </w:r>
      <w:r w:rsidR="0057033E" w:rsidRPr="00FB082C">
        <w:rPr>
          <w:rFonts w:ascii="Arial" w:hAnsi="Arial" w:cs="Arial"/>
          <w:sz w:val="24"/>
          <w:szCs w:val="24"/>
        </w:rPr>
        <w:t>.</w:t>
      </w:r>
    </w:p>
    <w:p w14:paraId="4D8D054C" w14:textId="2F5093AF" w:rsidR="00EB60DE" w:rsidRPr="00FB082C" w:rsidRDefault="002704D4" w:rsidP="00A73E8A">
      <w:pPr>
        <w:spacing w:after="240" w:line="360" w:lineRule="auto"/>
        <w:ind w:left="708"/>
        <w:jc w:val="both"/>
        <w:rPr>
          <w:rFonts w:ascii="Arial" w:hAnsi="Arial" w:cs="Arial"/>
          <w:sz w:val="24"/>
          <w:szCs w:val="24"/>
        </w:rPr>
      </w:pPr>
      <w:r>
        <w:rPr>
          <w:rFonts w:ascii="Arial" w:hAnsi="Arial" w:cs="Arial"/>
          <w:sz w:val="24"/>
          <w:szCs w:val="24"/>
        </w:rPr>
        <w:t>Ref</w:t>
      </w:r>
      <w:r w:rsidR="004F5B08">
        <w:rPr>
          <w:rFonts w:ascii="Arial" w:hAnsi="Arial" w:cs="Arial"/>
          <w:sz w:val="24"/>
          <w:szCs w:val="24"/>
        </w:rPr>
        <w:t xml:space="preserve">leja un buen desarrollo físico, con aumentos positivos en peso, longitud o estatura, observados con controles periódicos. La curva de crecimiento sigue el patrón esperado y las mediciones se sitúan dentro del margen estándar </w:t>
      </w:r>
      <w:r w:rsidR="00EB60DE" w:rsidRPr="00FB082C">
        <w:rPr>
          <w:rFonts w:ascii="Arial" w:hAnsi="Arial" w:cs="Arial"/>
          <w:sz w:val="24"/>
          <w:szCs w:val="24"/>
        </w:rPr>
        <w:t>(+2- 2DS)</w:t>
      </w:r>
    </w:p>
    <w:p w14:paraId="36110E86" w14:textId="0EC8897B" w:rsidR="0057033E" w:rsidRPr="00FB082C" w:rsidRDefault="00E952D6" w:rsidP="00A73E8A">
      <w:pPr>
        <w:spacing w:after="240" w:line="360" w:lineRule="auto"/>
        <w:ind w:left="708"/>
        <w:jc w:val="both"/>
        <w:rPr>
          <w:rFonts w:ascii="Arial" w:hAnsi="Arial" w:cs="Arial"/>
          <w:sz w:val="24"/>
          <w:szCs w:val="24"/>
        </w:rPr>
      </w:pPr>
      <w:r>
        <w:rPr>
          <w:rFonts w:ascii="Arial" w:hAnsi="Arial" w:cs="Arial"/>
          <w:sz w:val="24"/>
          <w:szCs w:val="24"/>
        </w:rPr>
        <w:t xml:space="preserve">Cuando </w:t>
      </w:r>
      <w:r w:rsidR="0057033E" w:rsidRPr="00FB082C">
        <w:rPr>
          <w:rFonts w:ascii="Arial" w:hAnsi="Arial" w:cs="Arial"/>
          <w:sz w:val="24"/>
          <w:szCs w:val="24"/>
        </w:rPr>
        <w:t xml:space="preserve">un niño o </w:t>
      </w:r>
      <w:r w:rsidRPr="00FB082C">
        <w:rPr>
          <w:rFonts w:ascii="Arial" w:hAnsi="Arial" w:cs="Arial"/>
          <w:sz w:val="24"/>
          <w:szCs w:val="24"/>
        </w:rPr>
        <w:t xml:space="preserve">niña </w:t>
      </w:r>
      <w:r>
        <w:rPr>
          <w:rFonts w:ascii="Arial" w:hAnsi="Arial" w:cs="Arial"/>
          <w:sz w:val="24"/>
          <w:szCs w:val="24"/>
        </w:rPr>
        <w:t>gana peso y crece en estatura dentro de los rangos esperados para su edad, esto plasma un buen estado nutricional, especialmente en menores de cinco años.</w:t>
      </w:r>
      <w:r w:rsidR="0057033E" w:rsidRPr="00FB082C">
        <w:rPr>
          <w:rFonts w:ascii="Arial" w:hAnsi="Arial" w:cs="Arial"/>
          <w:sz w:val="24"/>
          <w:szCs w:val="24"/>
        </w:rPr>
        <w:t xml:space="preserve"> Este</w:t>
      </w:r>
      <w:r>
        <w:rPr>
          <w:rFonts w:ascii="Arial" w:hAnsi="Arial" w:cs="Arial"/>
          <w:sz w:val="24"/>
          <w:szCs w:val="24"/>
        </w:rPr>
        <w:t xml:space="preserve"> tipo de evaluaciones útil para detectar posibles problemas y</w:t>
      </w:r>
      <w:r w:rsidR="0057033E" w:rsidRPr="00FB082C">
        <w:rPr>
          <w:rFonts w:ascii="Arial" w:hAnsi="Arial" w:cs="Arial"/>
          <w:sz w:val="24"/>
          <w:szCs w:val="24"/>
        </w:rPr>
        <w:t xml:space="preserve"> </w:t>
      </w:r>
      <w:r>
        <w:rPr>
          <w:rFonts w:ascii="Arial" w:hAnsi="Arial" w:cs="Arial"/>
          <w:sz w:val="24"/>
          <w:szCs w:val="24"/>
        </w:rPr>
        <w:t>orientar</w:t>
      </w:r>
      <w:r w:rsidR="0057033E" w:rsidRPr="00FB082C">
        <w:rPr>
          <w:rFonts w:ascii="Arial" w:hAnsi="Arial" w:cs="Arial"/>
          <w:sz w:val="24"/>
          <w:szCs w:val="24"/>
        </w:rPr>
        <w:t xml:space="preserve"> medidas preventivas. </w:t>
      </w:r>
      <w:r w:rsidRPr="00FB082C">
        <w:rPr>
          <w:rFonts w:ascii="Arial" w:hAnsi="Arial" w:cs="Arial"/>
          <w:sz w:val="24"/>
          <w:szCs w:val="24"/>
        </w:rPr>
        <w:t xml:space="preserve">Para </w:t>
      </w:r>
      <w:r>
        <w:rPr>
          <w:rFonts w:ascii="Arial" w:hAnsi="Arial" w:cs="Arial"/>
          <w:sz w:val="24"/>
          <w:szCs w:val="24"/>
        </w:rPr>
        <w:t xml:space="preserve">obtener estos </w:t>
      </w:r>
      <w:r w:rsidR="0057033E" w:rsidRPr="00FB082C">
        <w:rPr>
          <w:rFonts w:ascii="Arial" w:hAnsi="Arial" w:cs="Arial"/>
          <w:sz w:val="24"/>
          <w:szCs w:val="24"/>
        </w:rPr>
        <w:t xml:space="preserve">indicadores de riesgo, se utilizan mediciones antropométricas, </w:t>
      </w:r>
      <w:r>
        <w:rPr>
          <w:rFonts w:ascii="Arial" w:hAnsi="Arial" w:cs="Arial"/>
          <w:sz w:val="24"/>
          <w:szCs w:val="24"/>
        </w:rPr>
        <w:t>que permiten valorar con precisión el riesgo nutricional</w:t>
      </w:r>
      <w:r w:rsidR="0057033E" w:rsidRPr="00FB082C">
        <w:rPr>
          <w:rFonts w:ascii="Arial" w:hAnsi="Arial" w:cs="Arial"/>
          <w:sz w:val="24"/>
          <w:szCs w:val="24"/>
        </w:rPr>
        <w:t xml:space="preserve">. </w:t>
      </w:r>
      <w:r>
        <w:rPr>
          <w:rFonts w:ascii="Arial" w:hAnsi="Arial" w:cs="Arial"/>
          <w:sz w:val="24"/>
          <w:szCs w:val="24"/>
        </w:rPr>
        <w:t>Ente las más utilizados resaltan el peso</w:t>
      </w:r>
      <w:r w:rsidR="0057033E" w:rsidRPr="00FB082C">
        <w:rPr>
          <w:rFonts w:ascii="Arial" w:hAnsi="Arial" w:cs="Arial"/>
          <w:sz w:val="24"/>
          <w:szCs w:val="24"/>
        </w:rPr>
        <w:t xml:space="preserve"> y la talla</w:t>
      </w:r>
      <w:r>
        <w:rPr>
          <w:rFonts w:ascii="Arial" w:hAnsi="Arial" w:cs="Arial"/>
          <w:sz w:val="24"/>
          <w:szCs w:val="24"/>
        </w:rPr>
        <w:t>, analizados según la edad o combinados en relaciones como</w:t>
      </w:r>
      <w:r w:rsidR="0057033E" w:rsidRPr="00FB082C">
        <w:rPr>
          <w:rFonts w:ascii="Arial" w:hAnsi="Arial" w:cs="Arial"/>
          <w:sz w:val="24"/>
          <w:szCs w:val="24"/>
        </w:rPr>
        <w:t xml:space="preserve"> peso para la talla (P/T), el peso para la edad (P/E) y la talla para la edad (T/E)</w:t>
      </w:r>
      <w:r w:rsidR="00F93B58" w:rsidRPr="00FB082C">
        <w:rPr>
          <w:rFonts w:ascii="Arial" w:hAnsi="Arial" w:cs="Arial"/>
          <w:sz w:val="24"/>
          <w:szCs w:val="24"/>
          <w:vertAlign w:val="superscript"/>
        </w:rPr>
        <w:t xml:space="preserve"> </w:t>
      </w:r>
      <w:r w:rsidR="00CC25A9">
        <w:rPr>
          <w:rFonts w:ascii="Arial" w:hAnsi="Arial" w:cs="Arial"/>
          <w:sz w:val="24"/>
          <w:szCs w:val="24"/>
          <w:vertAlign w:val="superscript"/>
        </w:rPr>
        <w:t>45</w:t>
      </w:r>
      <w:r w:rsidR="00170277">
        <w:rPr>
          <w:rFonts w:ascii="Arial" w:hAnsi="Arial" w:cs="Arial"/>
          <w:sz w:val="24"/>
          <w:szCs w:val="24"/>
          <w:vertAlign w:val="superscript"/>
        </w:rPr>
        <w:t>.</w:t>
      </w:r>
    </w:p>
    <w:p w14:paraId="55F7360E" w14:textId="67A0ACFF" w:rsidR="00EB60DE" w:rsidRPr="00FB082C" w:rsidRDefault="00EB60DE" w:rsidP="00FF6A06">
      <w:pPr>
        <w:pStyle w:val="Ttulo2"/>
        <w:rPr>
          <w:lang w:val="es-PE"/>
        </w:rPr>
      </w:pPr>
      <w:r w:rsidRPr="00FB082C">
        <w:rPr>
          <w:lang w:val="es-PE"/>
        </w:rPr>
        <w:t>2.2.2.</w:t>
      </w:r>
      <w:r w:rsidR="00CD25D9" w:rsidRPr="00FB082C">
        <w:rPr>
          <w:lang w:val="es-PE"/>
        </w:rPr>
        <w:t xml:space="preserve">5 </w:t>
      </w:r>
      <w:r w:rsidRPr="00FB082C">
        <w:rPr>
          <w:lang w:val="es-PE"/>
        </w:rPr>
        <w:t xml:space="preserve">Crecimiento Inadecuado del Estado Nutricional </w:t>
      </w:r>
    </w:p>
    <w:p w14:paraId="3743E19A" w14:textId="0040F5AF" w:rsidR="00356660" w:rsidRPr="00FB082C" w:rsidRDefault="00356660" w:rsidP="00A73E8A">
      <w:pPr>
        <w:spacing w:after="240" w:line="360" w:lineRule="auto"/>
        <w:ind w:left="708"/>
        <w:jc w:val="both"/>
        <w:rPr>
          <w:rFonts w:ascii="Arial" w:hAnsi="Arial" w:cs="Arial"/>
          <w:sz w:val="24"/>
          <w:szCs w:val="24"/>
        </w:rPr>
      </w:pPr>
      <w:bookmarkStart w:id="17" w:name="_Hlk203509539"/>
      <w:r w:rsidRPr="00FB082C">
        <w:rPr>
          <w:rFonts w:ascii="Arial" w:hAnsi="Arial" w:cs="Arial"/>
          <w:sz w:val="24"/>
          <w:szCs w:val="24"/>
        </w:rPr>
        <w:t>El crecimiento inadecuado en niños se manifiesta mediante un escaso incremento de peso observado entre controles sucesivos, donde la tendencia del crecimiento no sigue una trayectoria</w:t>
      </w:r>
      <w:r w:rsidR="00D552C2">
        <w:rPr>
          <w:rFonts w:ascii="Arial" w:hAnsi="Arial" w:cs="Arial"/>
          <w:sz w:val="24"/>
          <w:szCs w:val="24"/>
        </w:rPr>
        <w:t xml:space="preserve"> semejante</w:t>
      </w:r>
      <w:r w:rsidRPr="00FB082C">
        <w:rPr>
          <w:rFonts w:ascii="Arial" w:hAnsi="Arial" w:cs="Arial"/>
          <w:sz w:val="24"/>
          <w:szCs w:val="24"/>
        </w:rPr>
        <w:t xml:space="preserve"> al patrón de referencia. Aunque los valores de las medidas antropométricas pueden encontrarse</w:t>
      </w:r>
      <w:r w:rsidR="0069650D">
        <w:rPr>
          <w:rFonts w:ascii="Arial" w:hAnsi="Arial" w:cs="Arial"/>
          <w:sz w:val="24"/>
          <w:szCs w:val="24"/>
        </w:rPr>
        <w:t xml:space="preserve"> en el </w:t>
      </w:r>
      <w:r w:rsidRPr="00FB082C">
        <w:rPr>
          <w:rFonts w:ascii="Arial" w:hAnsi="Arial" w:cs="Arial"/>
          <w:sz w:val="24"/>
          <w:szCs w:val="24"/>
        </w:rPr>
        <w:t xml:space="preserve"> rango de normalidad</w:t>
      </w:r>
      <w:r w:rsidR="0069650D">
        <w:rPr>
          <w:rFonts w:ascii="Arial" w:hAnsi="Arial" w:cs="Arial"/>
          <w:sz w:val="24"/>
          <w:szCs w:val="24"/>
        </w:rPr>
        <w:t xml:space="preserve">, </w:t>
      </w:r>
      <w:r w:rsidRPr="00FB082C">
        <w:rPr>
          <w:rFonts w:ascii="Arial" w:hAnsi="Arial" w:cs="Arial"/>
          <w:sz w:val="24"/>
          <w:szCs w:val="24"/>
        </w:rPr>
        <w:t>±2 desviaciones estándar, la desviación ascendente o descendente fuera de la curva esperada requiere atención.</w:t>
      </w:r>
    </w:p>
    <w:p w14:paraId="08A603DD" w14:textId="5DEDEA29" w:rsidR="002D686C" w:rsidRPr="00FB082C" w:rsidRDefault="00356660" w:rsidP="002D686C">
      <w:pPr>
        <w:spacing w:after="240" w:line="360" w:lineRule="auto"/>
        <w:ind w:left="708"/>
        <w:jc w:val="both"/>
        <w:rPr>
          <w:rFonts w:ascii="Arial" w:hAnsi="Arial" w:cs="Arial"/>
          <w:sz w:val="24"/>
          <w:szCs w:val="24"/>
        </w:rPr>
      </w:pPr>
      <w:r w:rsidRPr="00FB082C">
        <w:rPr>
          <w:rFonts w:ascii="Arial" w:hAnsi="Arial" w:cs="Arial"/>
          <w:sz w:val="24"/>
          <w:szCs w:val="24"/>
        </w:rPr>
        <w:t xml:space="preserve">Es </w:t>
      </w:r>
      <w:r w:rsidR="00AB2C55">
        <w:rPr>
          <w:rFonts w:ascii="Arial" w:hAnsi="Arial" w:cs="Arial"/>
          <w:sz w:val="24"/>
          <w:szCs w:val="24"/>
        </w:rPr>
        <w:t>considerable detectar las causas del crecimiento deficiente y, en coordinación con los padres o responsables, tomar acciones correctivas</w:t>
      </w:r>
      <w:r w:rsidRPr="00FB082C">
        <w:rPr>
          <w:rFonts w:ascii="Arial" w:hAnsi="Arial" w:cs="Arial"/>
          <w:sz w:val="24"/>
          <w:szCs w:val="24"/>
        </w:rPr>
        <w:t xml:space="preserve">. Se recomienda programar controles cada 7 a 15 días, </w:t>
      </w:r>
      <w:r w:rsidR="00AB2C55">
        <w:rPr>
          <w:rFonts w:ascii="Arial" w:hAnsi="Arial" w:cs="Arial"/>
          <w:sz w:val="24"/>
          <w:szCs w:val="24"/>
        </w:rPr>
        <w:t>dependiendo de la necesidad</w:t>
      </w:r>
      <w:r w:rsidRPr="00FB082C">
        <w:rPr>
          <w:rFonts w:ascii="Arial" w:hAnsi="Arial" w:cs="Arial"/>
          <w:sz w:val="24"/>
          <w:szCs w:val="24"/>
        </w:rPr>
        <w:t xml:space="preserve">, hasta lograr una </w:t>
      </w:r>
      <w:r w:rsidR="00AB2C55">
        <w:rPr>
          <w:rFonts w:ascii="Arial" w:hAnsi="Arial" w:cs="Arial"/>
          <w:sz w:val="24"/>
          <w:szCs w:val="24"/>
        </w:rPr>
        <w:t>mejoría y una evolución</w:t>
      </w:r>
      <w:r w:rsidRPr="00FB082C">
        <w:rPr>
          <w:rFonts w:ascii="Arial" w:hAnsi="Arial" w:cs="Arial"/>
          <w:sz w:val="24"/>
          <w:szCs w:val="24"/>
        </w:rPr>
        <w:t xml:space="preserve"> de</w:t>
      </w:r>
      <w:r w:rsidR="00AB2C55">
        <w:rPr>
          <w:rFonts w:ascii="Arial" w:hAnsi="Arial" w:cs="Arial"/>
          <w:sz w:val="24"/>
          <w:szCs w:val="24"/>
        </w:rPr>
        <w:t>l</w:t>
      </w:r>
      <w:r w:rsidRPr="00FB082C">
        <w:rPr>
          <w:rFonts w:ascii="Arial" w:hAnsi="Arial" w:cs="Arial"/>
          <w:sz w:val="24"/>
          <w:szCs w:val="24"/>
        </w:rPr>
        <w:t xml:space="preserve"> crecimiento</w:t>
      </w:r>
      <w:r w:rsidR="00AB2C55">
        <w:rPr>
          <w:rFonts w:ascii="Arial" w:hAnsi="Arial" w:cs="Arial"/>
          <w:sz w:val="24"/>
          <w:szCs w:val="24"/>
        </w:rPr>
        <w:t xml:space="preserve"> siga una curva parecida a la normal. Si es </w:t>
      </w:r>
      <w:r w:rsidR="00AB2C55" w:rsidRPr="00FB082C">
        <w:rPr>
          <w:rFonts w:ascii="Arial" w:hAnsi="Arial" w:cs="Arial"/>
          <w:sz w:val="24"/>
          <w:szCs w:val="24"/>
        </w:rPr>
        <w:t xml:space="preserve">necesario, </w:t>
      </w:r>
      <w:r w:rsidR="00AB2C55">
        <w:rPr>
          <w:rFonts w:ascii="Arial" w:hAnsi="Arial" w:cs="Arial"/>
          <w:sz w:val="24"/>
          <w:szCs w:val="24"/>
        </w:rPr>
        <w:t>se debe derivar al niño o niña para una atención especializa</w:t>
      </w:r>
      <w:bookmarkEnd w:id="17"/>
      <w:r w:rsidR="00AB2C55">
        <w:rPr>
          <w:rFonts w:ascii="Arial" w:hAnsi="Arial" w:cs="Arial"/>
          <w:sz w:val="24"/>
          <w:szCs w:val="24"/>
        </w:rPr>
        <w:t>da</w:t>
      </w:r>
      <w:r w:rsidR="00F956C6" w:rsidRPr="00FB082C">
        <w:rPr>
          <w:rFonts w:ascii="Arial" w:hAnsi="Arial" w:cs="Arial"/>
          <w:sz w:val="24"/>
          <w:szCs w:val="24"/>
          <w:vertAlign w:val="superscript"/>
        </w:rPr>
        <w:t>4</w:t>
      </w:r>
      <w:r w:rsidR="00F94600">
        <w:rPr>
          <w:rFonts w:ascii="Arial" w:hAnsi="Arial" w:cs="Arial"/>
          <w:sz w:val="24"/>
          <w:szCs w:val="24"/>
          <w:vertAlign w:val="superscript"/>
        </w:rPr>
        <w:t>6</w:t>
      </w:r>
      <w:r w:rsidR="00F956C6" w:rsidRPr="00FB082C">
        <w:rPr>
          <w:rFonts w:ascii="Arial" w:hAnsi="Arial" w:cs="Arial"/>
          <w:sz w:val="24"/>
          <w:szCs w:val="24"/>
        </w:rPr>
        <w:t>.</w:t>
      </w:r>
    </w:p>
    <w:p w14:paraId="3F530C60" w14:textId="311EE0E2" w:rsidR="0057033E" w:rsidRPr="00F94600" w:rsidRDefault="0057033E" w:rsidP="002D686C">
      <w:pPr>
        <w:spacing w:after="240" w:line="360" w:lineRule="auto"/>
        <w:ind w:left="708"/>
        <w:jc w:val="both"/>
        <w:rPr>
          <w:rFonts w:ascii="Arial" w:hAnsi="Arial" w:cs="Arial"/>
          <w:b/>
          <w:bCs/>
          <w:sz w:val="24"/>
          <w:szCs w:val="24"/>
          <w:u w:val="single"/>
        </w:rPr>
      </w:pPr>
      <w:r w:rsidRPr="00F94600">
        <w:rPr>
          <w:rFonts w:ascii="Arial" w:hAnsi="Arial" w:cs="Arial"/>
          <w:b/>
          <w:bCs/>
          <w:sz w:val="24"/>
          <w:szCs w:val="24"/>
          <w:u w:val="single"/>
        </w:rPr>
        <w:lastRenderedPageBreak/>
        <w:t xml:space="preserve">Dimensiones </w:t>
      </w:r>
    </w:p>
    <w:p w14:paraId="700EA1B4" w14:textId="1EDC996D" w:rsidR="00DB6869" w:rsidRPr="00FB082C" w:rsidRDefault="00DB6869" w:rsidP="00037044">
      <w:pPr>
        <w:numPr>
          <w:ilvl w:val="0"/>
          <w:numId w:val="4"/>
        </w:numPr>
        <w:spacing w:after="240"/>
        <w:ind w:left="1068"/>
        <w:jc w:val="both"/>
        <w:rPr>
          <w:rFonts w:ascii="Arial" w:hAnsi="Arial" w:cs="Arial"/>
          <w:b/>
          <w:bCs/>
        </w:rPr>
      </w:pPr>
      <w:r w:rsidRPr="00FB082C">
        <w:rPr>
          <w:rFonts w:ascii="Arial" w:hAnsi="Arial" w:cs="Arial"/>
          <w:b/>
          <w:bCs/>
        </w:rPr>
        <w:t xml:space="preserve">PESO </w:t>
      </w:r>
      <w:r w:rsidR="00AB2C55">
        <w:rPr>
          <w:rFonts w:ascii="Arial" w:hAnsi="Arial" w:cs="Arial"/>
          <w:b/>
          <w:bCs/>
        </w:rPr>
        <w:t xml:space="preserve">SEGÚN LA EDAD </w:t>
      </w:r>
    </w:p>
    <w:p w14:paraId="7C5E66A1" w14:textId="1AE5AA93" w:rsidR="00DB6869" w:rsidRPr="00FB082C" w:rsidRDefault="00AB2C55" w:rsidP="00F94600">
      <w:pPr>
        <w:spacing w:after="240" w:line="360" w:lineRule="auto"/>
        <w:ind w:left="1068"/>
        <w:jc w:val="both"/>
        <w:rPr>
          <w:rFonts w:ascii="Arial" w:hAnsi="Arial" w:cs="Arial"/>
        </w:rPr>
      </w:pPr>
      <w:r>
        <w:rPr>
          <w:rFonts w:ascii="Arial" w:hAnsi="Arial" w:cs="Arial"/>
          <w:sz w:val="24"/>
          <w:szCs w:val="24"/>
        </w:rPr>
        <w:t xml:space="preserve">Se trata de una comparación entre el peso y los valores normales establecidos para su edad, expresada en semanas, meses o años. </w:t>
      </w:r>
      <w:r w:rsidR="00DB6869" w:rsidRPr="00F94600">
        <w:rPr>
          <w:rFonts w:ascii="Arial" w:hAnsi="Arial" w:cs="Arial"/>
          <w:sz w:val="24"/>
          <w:szCs w:val="24"/>
        </w:rPr>
        <w:t xml:space="preserve">Es </w:t>
      </w:r>
      <w:r>
        <w:rPr>
          <w:rFonts w:ascii="Arial" w:hAnsi="Arial" w:cs="Arial"/>
          <w:sz w:val="24"/>
          <w:szCs w:val="24"/>
        </w:rPr>
        <w:t>eficiente para detectar cambios nutricionales a lo largo del tiempo, siempre que se cuente con controles regulares. A pesar de ello, se recomienda usarlo con cuidado como único criterio</w:t>
      </w:r>
      <w:r w:rsidR="004F476A">
        <w:rPr>
          <w:rFonts w:ascii="Arial" w:hAnsi="Arial" w:cs="Arial"/>
          <w:sz w:val="24"/>
          <w:szCs w:val="24"/>
        </w:rPr>
        <w:t xml:space="preserve">, ya que no permite identificar si un niño es delgado por un problema nutricional </w:t>
      </w:r>
      <w:r w:rsidR="003F1CB6" w:rsidRPr="00FB082C">
        <w:rPr>
          <w:rFonts w:ascii="Arial" w:hAnsi="Arial" w:cs="Arial"/>
          <w:vertAlign w:val="superscript"/>
        </w:rPr>
        <w:t>4</w:t>
      </w:r>
      <w:r w:rsidR="00F94600">
        <w:rPr>
          <w:rFonts w:ascii="Arial" w:hAnsi="Arial" w:cs="Arial"/>
          <w:vertAlign w:val="superscript"/>
        </w:rPr>
        <w:t>7</w:t>
      </w:r>
      <w:r w:rsidR="003F1CB6" w:rsidRPr="00FB082C">
        <w:rPr>
          <w:rFonts w:ascii="Arial" w:hAnsi="Arial" w:cs="Arial"/>
        </w:rPr>
        <w:t>.</w:t>
      </w:r>
    </w:p>
    <w:p w14:paraId="07892F71" w14:textId="50539B4B" w:rsidR="00C54C55" w:rsidRPr="00FB082C" w:rsidRDefault="00C54C55" w:rsidP="00A73E8A">
      <w:pPr>
        <w:spacing w:after="240"/>
        <w:ind w:left="1068"/>
        <w:jc w:val="both"/>
        <w:rPr>
          <w:rFonts w:ascii="Arial" w:hAnsi="Arial" w:cs="Arial"/>
          <w:b/>
          <w:bCs/>
        </w:rPr>
      </w:pPr>
      <w:r w:rsidRPr="00FB082C">
        <w:rPr>
          <w:rFonts w:ascii="Arial" w:hAnsi="Arial" w:cs="Arial"/>
          <w:b/>
          <w:bCs/>
        </w:rPr>
        <w:t>Imagen 01.</w:t>
      </w:r>
    </w:p>
    <w:p w14:paraId="32797393" w14:textId="06819248" w:rsidR="00C54C55" w:rsidRPr="00FB082C" w:rsidRDefault="00F94600" w:rsidP="00A73E8A">
      <w:pPr>
        <w:spacing w:after="240"/>
        <w:ind w:left="1068"/>
        <w:jc w:val="both"/>
        <w:rPr>
          <w:rFonts w:ascii="Arial" w:hAnsi="Arial" w:cs="Arial"/>
          <w:b/>
          <w:bCs/>
        </w:rPr>
      </w:pPr>
      <w:r w:rsidRPr="00FB082C">
        <w:rPr>
          <w:rFonts w:ascii="Arial" w:hAnsi="Arial" w:cs="Arial"/>
          <w:b/>
          <w:bCs/>
        </w:rPr>
        <w:t>Título</w:t>
      </w:r>
      <w:r w:rsidR="00C54C55" w:rsidRPr="00FB082C">
        <w:rPr>
          <w:rFonts w:ascii="Arial" w:hAnsi="Arial" w:cs="Arial"/>
          <w:b/>
          <w:bCs/>
        </w:rPr>
        <w:t xml:space="preserve"> de Clasificación del niño menor de 5 años según P/E</w:t>
      </w:r>
    </w:p>
    <w:p w14:paraId="4C943296" w14:textId="47695FCE" w:rsidR="00DB6869" w:rsidRPr="00FB082C" w:rsidRDefault="00C54C55" w:rsidP="00A73E8A">
      <w:pPr>
        <w:spacing w:after="240" w:line="360" w:lineRule="auto"/>
        <w:ind w:left="708"/>
        <w:jc w:val="both"/>
        <w:rPr>
          <w:rFonts w:ascii="Arial" w:hAnsi="Arial" w:cs="Arial"/>
          <w:sz w:val="24"/>
          <w:szCs w:val="24"/>
        </w:rPr>
      </w:pPr>
      <w:r w:rsidRPr="00FB082C">
        <w:rPr>
          <w:rFonts w:ascii="Arial" w:hAnsi="Arial" w:cs="Arial"/>
          <w:noProof/>
          <w:sz w:val="24"/>
          <w:szCs w:val="24"/>
        </w:rPr>
        <w:drawing>
          <wp:anchor distT="0" distB="0" distL="114300" distR="114300" simplePos="0" relativeHeight="251661312" behindDoc="1" locked="0" layoutInCell="1" allowOverlap="1" wp14:anchorId="44B3C693" wp14:editId="327B6755">
            <wp:simplePos x="0" y="0"/>
            <wp:positionH relativeFrom="column">
              <wp:posOffset>1028065</wp:posOffset>
            </wp:positionH>
            <wp:positionV relativeFrom="paragraph">
              <wp:posOffset>111125</wp:posOffset>
            </wp:positionV>
            <wp:extent cx="4749800" cy="1847850"/>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t="11127" b="10503"/>
                    <a:stretch/>
                  </pic:blipFill>
                  <pic:spPr bwMode="auto">
                    <a:xfrm>
                      <a:off x="0" y="0"/>
                      <a:ext cx="4749800" cy="1847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658752" w14:textId="4604F64A" w:rsidR="00DB6869" w:rsidRPr="00FB082C" w:rsidRDefault="00C54C55" w:rsidP="00A73E8A">
      <w:pPr>
        <w:tabs>
          <w:tab w:val="center" w:pos="4773"/>
        </w:tabs>
        <w:spacing w:after="240" w:line="360" w:lineRule="auto"/>
        <w:ind w:left="708"/>
        <w:jc w:val="both"/>
        <w:rPr>
          <w:rFonts w:ascii="Arial" w:hAnsi="Arial" w:cs="Arial"/>
          <w:sz w:val="24"/>
          <w:szCs w:val="24"/>
        </w:rPr>
      </w:pPr>
      <w:r w:rsidRPr="00FB082C">
        <w:rPr>
          <w:rFonts w:ascii="Arial" w:hAnsi="Arial" w:cs="Arial"/>
          <w:sz w:val="24"/>
          <w:szCs w:val="24"/>
        </w:rPr>
        <w:tab/>
      </w:r>
    </w:p>
    <w:p w14:paraId="0E054509" w14:textId="323553E2" w:rsidR="0031166D" w:rsidRPr="00FB082C" w:rsidRDefault="003F1CB6" w:rsidP="00A73E8A">
      <w:pPr>
        <w:tabs>
          <w:tab w:val="left" w:pos="3460"/>
        </w:tabs>
        <w:spacing w:after="240" w:line="360" w:lineRule="auto"/>
        <w:rPr>
          <w:rFonts w:ascii="Arial" w:hAnsi="Arial" w:cs="Arial"/>
          <w:sz w:val="24"/>
          <w:szCs w:val="24"/>
        </w:rPr>
      </w:pPr>
      <w:r w:rsidRPr="00FB082C">
        <w:rPr>
          <w:rFonts w:ascii="Arial" w:hAnsi="Arial" w:cs="Arial"/>
          <w:sz w:val="24"/>
          <w:szCs w:val="24"/>
        </w:rPr>
        <w:tab/>
      </w:r>
    </w:p>
    <w:p w14:paraId="4D16C259" w14:textId="77777777" w:rsidR="00B9019F" w:rsidRPr="00FB082C" w:rsidRDefault="00B9019F" w:rsidP="00A73E8A">
      <w:pPr>
        <w:tabs>
          <w:tab w:val="left" w:pos="7130"/>
        </w:tabs>
        <w:spacing w:after="240" w:line="360" w:lineRule="auto"/>
        <w:rPr>
          <w:rFonts w:ascii="Arial" w:hAnsi="Arial" w:cs="Arial"/>
          <w:sz w:val="24"/>
          <w:szCs w:val="24"/>
        </w:rPr>
      </w:pPr>
    </w:p>
    <w:p w14:paraId="7B3621A3" w14:textId="4727633C" w:rsidR="0031166D" w:rsidRPr="00FB082C" w:rsidRDefault="00C54C55" w:rsidP="00A73E8A">
      <w:pPr>
        <w:tabs>
          <w:tab w:val="left" w:pos="7130"/>
        </w:tabs>
        <w:spacing w:after="240" w:line="360" w:lineRule="auto"/>
        <w:rPr>
          <w:rFonts w:ascii="Arial" w:hAnsi="Arial" w:cs="Arial"/>
          <w:sz w:val="24"/>
          <w:szCs w:val="24"/>
        </w:rPr>
      </w:pPr>
      <w:r w:rsidRPr="00FB082C">
        <w:rPr>
          <w:rFonts w:ascii="Arial" w:hAnsi="Arial" w:cs="Arial"/>
          <w:sz w:val="24"/>
          <w:szCs w:val="24"/>
        </w:rPr>
        <w:tab/>
      </w:r>
    </w:p>
    <w:p w14:paraId="66B57355" w14:textId="77777777" w:rsidR="0031166D" w:rsidRPr="00FB082C" w:rsidRDefault="0031166D" w:rsidP="00A73E8A">
      <w:pPr>
        <w:spacing w:after="240" w:line="360" w:lineRule="auto"/>
        <w:rPr>
          <w:rFonts w:ascii="Arial" w:hAnsi="Arial" w:cs="Arial"/>
          <w:sz w:val="24"/>
          <w:szCs w:val="24"/>
        </w:rPr>
      </w:pPr>
    </w:p>
    <w:p w14:paraId="6F0A34E3" w14:textId="1330D2B2" w:rsidR="0031166D" w:rsidRPr="00FB082C" w:rsidRDefault="0031166D" w:rsidP="00037044">
      <w:pPr>
        <w:numPr>
          <w:ilvl w:val="0"/>
          <w:numId w:val="4"/>
        </w:numPr>
        <w:tabs>
          <w:tab w:val="left" w:pos="1369"/>
        </w:tabs>
        <w:spacing w:after="240"/>
        <w:rPr>
          <w:rFonts w:ascii="Arial" w:hAnsi="Arial" w:cs="Arial"/>
          <w:b/>
          <w:bCs/>
        </w:rPr>
      </w:pPr>
      <w:r w:rsidRPr="00FB082C">
        <w:rPr>
          <w:rFonts w:ascii="Arial" w:hAnsi="Arial" w:cs="Arial"/>
          <w:b/>
          <w:bCs/>
        </w:rPr>
        <w:t xml:space="preserve">PESO PARA LA TALLA </w:t>
      </w:r>
    </w:p>
    <w:p w14:paraId="0AB63821" w14:textId="2F8FFC76" w:rsidR="003F1CB6" w:rsidRDefault="004F476A" w:rsidP="00F94600">
      <w:pPr>
        <w:tabs>
          <w:tab w:val="left" w:pos="1369"/>
        </w:tabs>
        <w:spacing w:after="240" w:line="360" w:lineRule="auto"/>
        <w:ind w:left="1428"/>
        <w:jc w:val="both"/>
        <w:rPr>
          <w:rFonts w:ascii="Arial" w:hAnsi="Arial" w:cs="Arial"/>
          <w:sz w:val="24"/>
          <w:szCs w:val="24"/>
        </w:rPr>
      </w:pPr>
      <w:r>
        <w:rPr>
          <w:rFonts w:ascii="Arial" w:hAnsi="Arial" w:cs="Arial"/>
          <w:sz w:val="24"/>
          <w:szCs w:val="24"/>
        </w:rPr>
        <w:t>Se trata de una medida que relaciona el peso corporal del niño con su estatura, comparándolo con valores de referencia. Sirve para ver si el peso está en proporción con la altura, y que permite calcular si el niño tiene suficientes reservas calóricas. Es practico para saber si su estado nutricional es bajo, adecuado o si presenta sobrepeso u obesidad.</w:t>
      </w:r>
    </w:p>
    <w:p w14:paraId="41D4FB4E" w14:textId="77777777" w:rsidR="00417670" w:rsidRPr="00F94600" w:rsidRDefault="00417670" w:rsidP="00F94600">
      <w:pPr>
        <w:tabs>
          <w:tab w:val="left" w:pos="1369"/>
        </w:tabs>
        <w:spacing w:after="240" w:line="360" w:lineRule="auto"/>
        <w:ind w:left="1428"/>
        <w:jc w:val="both"/>
        <w:rPr>
          <w:rFonts w:ascii="Arial" w:hAnsi="Arial" w:cs="Arial"/>
          <w:sz w:val="24"/>
          <w:szCs w:val="24"/>
        </w:rPr>
      </w:pPr>
    </w:p>
    <w:p w14:paraId="7DA81A92" w14:textId="25AD0B67" w:rsidR="00C54C55" w:rsidRPr="00FB082C" w:rsidRDefault="002261DE" w:rsidP="00A73E8A">
      <w:pPr>
        <w:tabs>
          <w:tab w:val="left" w:pos="1369"/>
        </w:tabs>
        <w:spacing w:after="240"/>
        <w:ind w:left="1428"/>
        <w:jc w:val="both"/>
        <w:rPr>
          <w:rFonts w:ascii="Arial" w:hAnsi="Arial" w:cs="Arial"/>
          <w:b/>
          <w:bCs/>
        </w:rPr>
      </w:pPr>
      <w:r w:rsidRPr="00FB082C">
        <w:rPr>
          <w:rFonts w:ascii="Arial" w:hAnsi="Arial" w:cs="Arial"/>
          <w:b/>
          <w:bCs/>
        </w:rPr>
        <w:lastRenderedPageBreak/>
        <w:t>Imagen 0</w:t>
      </w:r>
      <w:r w:rsidR="00C54C55" w:rsidRPr="00FB082C">
        <w:rPr>
          <w:rFonts w:ascii="Arial" w:hAnsi="Arial" w:cs="Arial"/>
          <w:b/>
          <w:bCs/>
        </w:rPr>
        <w:t>2</w:t>
      </w:r>
      <w:r w:rsidRPr="00FB082C">
        <w:rPr>
          <w:rFonts w:ascii="Arial" w:hAnsi="Arial" w:cs="Arial"/>
          <w:b/>
          <w:bCs/>
        </w:rPr>
        <w:t xml:space="preserve">. </w:t>
      </w:r>
    </w:p>
    <w:p w14:paraId="240ECBBA" w14:textId="306A6B6E" w:rsidR="002261DE" w:rsidRPr="00FB082C" w:rsidRDefault="00C54C55" w:rsidP="00A73E8A">
      <w:pPr>
        <w:tabs>
          <w:tab w:val="left" w:pos="1369"/>
        </w:tabs>
        <w:spacing w:after="240"/>
        <w:ind w:left="1428"/>
        <w:jc w:val="both"/>
        <w:rPr>
          <w:rFonts w:ascii="Arial" w:hAnsi="Arial" w:cs="Arial"/>
          <w:b/>
          <w:bCs/>
        </w:rPr>
      </w:pPr>
      <w:r w:rsidRPr="00FB082C">
        <w:rPr>
          <w:rFonts w:ascii="Arial" w:hAnsi="Arial" w:cs="Arial"/>
          <w:b/>
          <w:bCs/>
        </w:rPr>
        <w:t>Título</w:t>
      </w:r>
      <w:r w:rsidR="002261DE" w:rsidRPr="00FB082C">
        <w:rPr>
          <w:rFonts w:ascii="Arial" w:hAnsi="Arial" w:cs="Arial"/>
          <w:b/>
          <w:bCs/>
        </w:rPr>
        <w:t xml:space="preserve"> de</w:t>
      </w:r>
      <w:r w:rsidRPr="00FB082C">
        <w:rPr>
          <w:rFonts w:ascii="Arial" w:hAnsi="Arial" w:cs="Arial"/>
          <w:b/>
          <w:bCs/>
        </w:rPr>
        <w:t xml:space="preserve"> Clasificación del niño menor de 5 años según P/T</w:t>
      </w:r>
    </w:p>
    <w:p w14:paraId="756E2594" w14:textId="14C66059" w:rsidR="0031166D" w:rsidRPr="00FB082C" w:rsidRDefault="003F1CB6" w:rsidP="00A73E8A">
      <w:pPr>
        <w:tabs>
          <w:tab w:val="left" w:pos="1369"/>
        </w:tabs>
        <w:spacing w:after="240"/>
        <w:ind w:left="1428"/>
        <w:rPr>
          <w:rFonts w:ascii="Arial" w:hAnsi="Arial" w:cs="Arial"/>
        </w:rPr>
      </w:pPr>
      <w:r w:rsidRPr="00FB082C">
        <w:rPr>
          <w:rFonts w:ascii="Arial" w:hAnsi="Arial" w:cs="Arial"/>
          <w:noProof/>
        </w:rPr>
        <w:drawing>
          <wp:anchor distT="0" distB="0" distL="114300" distR="114300" simplePos="0" relativeHeight="251662336" behindDoc="1" locked="0" layoutInCell="1" allowOverlap="1" wp14:anchorId="064BC86B" wp14:editId="4ACF4F3F">
            <wp:simplePos x="0" y="0"/>
            <wp:positionH relativeFrom="margin">
              <wp:align>right</wp:align>
            </wp:positionH>
            <wp:positionV relativeFrom="paragraph">
              <wp:posOffset>7620</wp:posOffset>
            </wp:positionV>
            <wp:extent cx="4495800" cy="1809750"/>
            <wp:effectExtent l="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2327" t="17069" r="4761" b="507"/>
                    <a:stretch/>
                  </pic:blipFill>
                  <pic:spPr bwMode="auto">
                    <a:xfrm>
                      <a:off x="0" y="0"/>
                      <a:ext cx="4495800" cy="1809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14EBCD" w14:textId="77777777" w:rsidR="007C4F2C" w:rsidRPr="00FB082C" w:rsidRDefault="007C4F2C" w:rsidP="00A73E8A">
      <w:pPr>
        <w:tabs>
          <w:tab w:val="left" w:pos="1369"/>
          <w:tab w:val="left" w:pos="2850"/>
        </w:tabs>
        <w:spacing w:after="240"/>
        <w:ind w:left="1428"/>
        <w:rPr>
          <w:rFonts w:ascii="Arial" w:hAnsi="Arial" w:cs="Arial"/>
        </w:rPr>
      </w:pPr>
    </w:p>
    <w:p w14:paraId="3F11E370" w14:textId="77777777" w:rsidR="007C4F2C" w:rsidRPr="00FB082C" w:rsidRDefault="007C4F2C" w:rsidP="00A73E8A">
      <w:pPr>
        <w:tabs>
          <w:tab w:val="left" w:pos="1369"/>
          <w:tab w:val="left" w:pos="2850"/>
        </w:tabs>
        <w:spacing w:after="240"/>
        <w:ind w:left="1428"/>
        <w:rPr>
          <w:rFonts w:ascii="Arial" w:hAnsi="Arial" w:cs="Arial"/>
        </w:rPr>
      </w:pPr>
    </w:p>
    <w:p w14:paraId="626041D7" w14:textId="77777777" w:rsidR="007C4F2C" w:rsidRPr="00FB082C" w:rsidRDefault="007C4F2C" w:rsidP="00A73E8A">
      <w:pPr>
        <w:tabs>
          <w:tab w:val="left" w:pos="1369"/>
          <w:tab w:val="left" w:pos="2850"/>
        </w:tabs>
        <w:spacing w:after="240"/>
        <w:ind w:left="1428"/>
        <w:rPr>
          <w:rFonts w:ascii="Arial" w:hAnsi="Arial" w:cs="Arial"/>
        </w:rPr>
      </w:pPr>
    </w:p>
    <w:p w14:paraId="78F97C53" w14:textId="3BB24FFB" w:rsidR="007C4F2C" w:rsidRDefault="007C4F2C" w:rsidP="00A73E8A">
      <w:pPr>
        <w:tabs>
          <w:tab w:val="left" w:pos="1369"/>
          <w:tab w:val="left" w:pos="2850"/>
        </w:tabs>
        <w:spacing w:after="240"/>
        <w:ind w:left="1428"/>
        <w:rPr>
          <w:rFonts w:ascii="Arial" w:hAnsi="Arial" w:cs="Arial"/>
        </w:rPr>
      </w:pPr>
    </w:p>
    <w:p w14:paraId="42B31F75" w14:textId="760EED66" w:rsidR="00F94600" w:rsidRDefault="00F94600" w:rsidP="00A73E8A">
      <w:pPr>
        <w:tabs>
          <w:tab w:val="left" w:pos="1369"/>
          <w:tab w:val="left" w:pos="2850"/>
        </w:tabs>
        <w:spacing w:after="240"/>
        <w:ind w:left="1428"/>
        <w:rPr>
          <w:rFonts w:ascii="Arial" w:hAnsi="Arial" w:cs="Arial"/>
        </w:rPr>
      </w:pPr>
    </w:p>
    <w:p w14:paraId="35B669D3" w14:textId="77777777" w:rsidR="00170277" w:rsidRDefault="00170277" w:rsidP="00A73E8A">
      <w:pPr>
        <w:tabs>
          <w:tab w:val="left" w:pos="1369"/>
          <w:tab w:val="left" w:pos="2850"/>
        </w:tabs>
        <w:spacing w:after="240"/>
        <w:ind w:left="1428"/>
        <w:rPr>
          <w:rFonts w:ascii="Arial" w:hAnsi="Arial" w:cs="Arial"/>
        </w:rPr>
      </w:pPr>
    </w:p>
    <w:p w14:paraId="1DA48B0A" w14:textId="69BEBC30" w:rsidR="0031166D" w:rsidRPr="00FB082C" w:rsidRDefault="0031166D" w:rsidP="00037044">
      <w:pPr>
        <w:numPr>
          <w:ilvl w:val="0"/>
          <w:numId w:val="4"/>
        </w:numPr>
        <w:tabs>
          <w:tab w:val="left" w:pos="1369"/>
        </w:tabs>
        <w:spacing w:after="240"/>
        <w:rPr>
          <w:rFonts w:ascii="Arial" w:hAnsi="Arial" w:cs="Arial"/>
          <w:b/>
          <w:bCs/>
        </w:rPr>
      </w:pPr>
      <w:r w:rsidRPr="00FB082C">
        <w:rPr>
          <w:rFonts w:ascii="Arial" w:hAnsi="Arial" w:cs="Arial"/>
          <w:b/>
          <w:bCs/>
        </w:rPr>
        <w:t xml:space="preserve">TALLA PARA LA EDAD </w:t>
      </w:r>
    </w:p>
    <w:p w14:paraId="4C76C43E" w14:textId="397690A3" w:rsidR="0031166D" w:rsidRPr="00F94600" w:rsidRDefault="0031166D" w:rsidP="00F94600">
      <w:pPr>
        <w:tabs>
          <w:tab w:val="left" w:pos="1369"/>
        </w:tabs>
        <w:spacing w:after="240" w:line="360" w:lineRule="auto"/>
        <w:ind w:left="1428"/>
        <w:jc w:val="both"/>
        <w:rPr>
          <w:rFonts w:ascii="Arial" w:hAnsi="Arial" w:cs="Arial"/>
          <w:sz w:val="24"/>
          <w:szCs w:val="24"/>
          <w:vertAlign w:val="superscript"/>
        </w:rPr>
      </w:pPr>
      <w:r w:rsidRPr="00F94600">
        <w:rPr>
          <w:rFonts w:ascii="Arial" w:hAnsi="Arial" w:cs="Arial"/>
          <w:sz w:val="24"/>
          <w:szCs w:val="24"/>
        </w:rPr>
        <w:t xml:space="preserve">Es un </w:t>
      </w:r>
      <w:r w:rsidR="004F476A">
        <w:rPr>
          <w:rFonts w:ascii="Arial" w:hAnsi="Arial" w:cs="Arial"/>
          <w:sz w:val="24"/>
          <w:szCs w:val="24"/>
        </w:rPr>
        <w:t xml:space="preserve">parámetro que </w:t>
      </w:r>
      <w:r w:rsidR="006B7E0D">
        <w:rPr>
          <w:rFonts w:ascii="Arial" w:hAnsi="Arial" w:cs="Arial"/>
          <w:sz w:val="24"/>
          <w:szCs w:val="24"/>
        </w:rPr>
        <w:t>evalúa</w:t>
      </w:r>
      <w:r w:rsidR="004F476A">
        <w:rPr>
          <w:rFonts w:ascii="Arial" w:hAnsi="Arial" w:cs="Arial"/>
          <w:sz w:val="24"/>
          <w:szCs w:val="24"/>
        </w:rPr>
        <w:t xml:space="preserve"> el crecimiento longitudinal del menor al contrastar su estatura con los valores de referencia para su edad. Este es </w:t>
      </w:r>
      <w:r w:rsidR="006B7E0D">
        <w:rPr>
          <w:rFonts w:ascii="Arial" w:hAnsi="Arial" w:cs="Arial"/>
          <w:sz w:val="24"/>
          <w:szCs w:val="24"/>
        </w:rPr>
        <w:t xml:space="preserve">eficaz para detectar retrasos en el crecimiento y permite valorar el estado nutricional en el largo plazo </w:t>
      </w:r>
      <w:r w:rsidR="00F956C6" w:rsidRPr="00F94600">
        <w:rPr>
          <w:rFonts w:ascii="Arial" w:hAnsi="Arial" w:cs="Arial"/>
          <w:sz w:val="24"/>
          <w:szCs w:val="24"/>
          <w:vertAlign w:val="superscript"/>
        </w:rPr>
        <w:t>4</w:t>
      </w:r>
      <w:r w:rsidR="00F94600" w:rsidRPr="00F94600">
        <w:rPr>
          <w:rFonts w:ascii="Arial" w:hAnsi="Arial" w:cs="Arial"/>
          <w:sz w:val="24"/>
          <w:szCs w:val="24"/>
          <w:vertAlign w:val="superscript"/>
        </w:rPr>
        <w:t>7</w:t>
      </w:r>
      <w:r w:rsidR="0057033E" w:rsidRPr="00F94600">
        <w:rPr>
          <w:rFonts w:ascii="Arial" w:hAnsi="Arial" w:cs="Arial"/>
          <w:sz w:val="24"/>
          <w:szCs w:val="24"/>
          <w:vertAlign w:val="superscript"/>
        </w:rPr>
        <w:t>.</w:t>
      </w:r>
    </w:p>
    <w:p w14:paraId="4F8F9519" w14:textId="790527DA" w:rsidR="00C54C55" w:rsidRPr="00FB082C" w:rsidRDefault="00C54C55" w:rsidP="00A73E8A">
      <w:pPr>
        <w:tabs>
          <w:tab w:val="left" w:pos="1369"/>
        </w:tabs>
        <w:spacing w:after="240"/>
        <w:ind w:left="1428"/>
        <w:jc w:val="both"/>
        <w:rPr>
          <w:rFonts w:ascii="Arial" w:hAnsi="Arial" w:cs="Arial"/>
          <w:b/>
          <w:bCs/>
        </w:rPr>
      </w:pPr>
      <w:r w:rsidRPr="00FB082C">
        <w:rPr>
          <w:rFonts w:ascii="Arial" w:hAnsi="Arial" w:cs="Arial"/>
          <w:b/>
          <w:bCs/>
        </w:rPr>
        <w:t>Imagen 03.</w:t>
      </w:r>
    </w:p>
    <w:p w14:paraId="3F950D0F" w14:textId="20490A35" w:rsidR="00C54C55" w:rsidRPr="00FB082C" w:rsidRDefault="00C54C55" w:rsidP="00A73E8A">
      <w:pPr>
        <w:tabs>
          <w:tab w:val="left" w:pos="1369"/>
        </w:tabs>
        <w:spacing w:after="240"/>
        <w:ind w:left="1428"/>
        <w:jc w:val="both"/>
        <w:rPr>
          <w:rFonts w:ascii="Arial" w:hAnsi="Arial" w:cs="Arial"/>
          <w:b/>
          <w:bCs/>
        </w:rPr>
      </w:pPr>
      <w:r w:rsidRPr="00FB082C">
        <w:rPr>
          <w:rFonts w:ascii="Arial" w:hAnsi="Arial" w:cs="Arial"/>
          <w:b/>
          <w:bCs/>
        </w:rPr>
        <w:t>Título de Clasificación del niño menor de 5 año según T/E</w:t>
      </w:r>
    </w:p>
    <w:p w14:paraId="03534E8D" w14:textId="5A126233" w:rsidR="0057033E" w:rsidRPr="00FB082C" w:rsidRDefault="00C54C55" w:rsidP="00A73E8A">
      <w:pPr>
        <w:tabs>
          <w:tab w:val="left" w:pos="1369"/>
        </w:tabs>
        <w:spacing w:after="240"/>
        <w:ind w:left="1428"/>
        <w:rPr>
          <w:rFonts w:ascii="Arial" w:hAnsi="Arial" w:cs="Arial"/>
        </w:rPr>
      </w:pPr>
      <w:r w:rsidRPr="00FB082C">
        <w:rPr>
          <w:rFonts w:ascii="Arial" w:hAnsi="Arial" w:cs="Arial"/>
          <w:noProof/>
        </w:rPr>
        <w:drawing>
          <wp:anchor distT="0" distB="0" distL="114300" distR="114300" simplePos="0" relativeHeight="251663360" behindDoc="1" locked="0" layoutInCell="1" allowOverlap="1" wp14:anchorId="543BA045" wp14:editId="178503ED">
            <wp:simplePos x="0" y="0"/>
            <wp:positionH relativeFrom="margin">
              <wp:align>right</wp:align>
            </wp:positionH>
            <wp:positionV relativeFrom="paragraph">
              <wp:posOffset>6985</wp:posOffset>
            </wp:positionV>
            <wp:extent cx="4559300" cy="1689100"/>
            <wp:effectExtent l="0" t="0" r="0" b="635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t="12447" r="6716"/>
                    <a:stretch/>
                  </pic:blipFill>
                  <pic:spPr bwMode="auto">
                    <a:xfrm>
                      <a:off x="0" y="0"/>
                      <a:ext cx="4559300" cy="1689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F92A66" w14:textId="11112703" w:rsidR="005456A6" w:rsidRPr="00FB082C" w:rsidRDefault="005456A6" w:rsidP="00A73E8A">
      <w:pPr>
        <w:spacing w:after="240" w:line="360" w:lineRule="auto"/>
        <w:rPr>
          <w:rFonts w:ascii="Arial" w:hAnsi="Arial" w:cs="Arial"/>
          <w:sz w:val="24"/>
          <w:szCs w:val="24"/>
          <w:lang w:eastAsia="es-ES"/>
        </w:rPr>
      </w:pPr>
    </w:p>
    <w:p w14:paraId="439833A7" w14:textId="77777777" w:rsidR="00170277" w:rsidRDefault="00170277" w:rsidP="00A73E8A">
      <w:pPr>
        <w:tabs>
          <w:tab w:val="left" w:pos="5930"/>
        </w:tabs>
        <w:spacing w:after="240" w:line="360" w:lineRule="auto"/>
        <w:rPr>
          <w:rFonts w:ascii="Arial" w:hAnsi="Arial" w:cs="Arial"/>
          <w:sz w:val="24"/>
          <w:szCs w:val="24"/>
          <w:lang w:eastAsia="es-ES"/>
        </w:rPr>
      </w:pPr>
    </w:p>
    <w:p w14:paraId="12780CDA" w14:textId="77777777" w:rsidR="00170277" w:rsidRDefault="00170277" w:rsidP="00A73E8A">
      <w:pPr>
        <w:tabs>
          <w:tab w:val="left" w:pos="5930"/>
        </w:tabs>
        <w:spacing w:after="240" w:line="360" w:lineRule="auto"/>
        <w:rPr>
          <w:rFonts w:ascii="Arial" w:hAnsi="Arial" w:cs="Arial"/>
          <w:sz w:val="24"/>
          <w:szCs w:val="24"/>
          <w:lang w:eastAsia="es-ES"/>
        </w:rPr>
      </w:pPr>
    </w:p>
    <w:p w14:paraId="57BFED2B" w14:textId="77777777" w:rsidR="00417670" w:rsidRDefault="00417670" w:rsidP="00A73E8A">
      <w:pPr>
        <w:tabs>
          <w:tab w:val="left" w:pos="5930"/>
        </w:tabs>
        <w:spacing w:after="240" w:line="360" w:lineRule="auto"/>
        <w:rPr>
          <w:rFonts w:ascii="Arial" w:hAnsi="Arial" w:cs="Arial"/>
          <w:sz w:val="24"/>
          <w:szCs w:val="24"/>
          <w:lang w:eastAsia="es-ES"/>
        </w:rPr>
      </w:pPr>
    </w:p>
    <w:p w14:paraId="3973EE76" w14:textId="77777777" w:rsidR="00417670" w:rsidRDefault="00417670" w:rsidP="00A73E8A">
      <w:pPr>
        <w:tabs>
          <w:tab w:val="left" w:pos="5930"/>
        </w:tabs>
        <w:spacing w:after="240" w:line="360" w:lineRule="auto"/>
        <w:rPr>
          <w:rFonts w:ascii="Arial" w:hAnsi="Arial" w:cs="Arial"/>
          <w:sz w:val="24"/>
          <w:szCs w:val="24"/>
          <w:lang w:eastAsia="es-ES"/>
        </w:rPr>
      </w:pPr>
    </w:p>
    <w:p w14:paraId="4ADC6738" w14:textId="78FA67FB" w:rsidR="005456A6" w:rsidRPr="00FB082C" w:rsidRDefault="00C54C55" w:rsidP="00A73E8A">
      <w:pPr>
        <w:tabs>
          <w:tab w:val="left" w:pos="5930"/>
        </w:tabs>
        <w:spacing w:after="240" w:line="360" w:lineRule="auto"/>
        <w:rPr>
          <w:rFonts w:ascii="Arial" w:hAnsi="Arial" w:cs="Arial"/>
          <w:sz w:val="24"/>
          <w:szCs w:val="24"/>
          <w:lang w:eastAsia="es-ES"/>
        </w:rPr>
      </w:pPr>
      <w:r w:rsidRPr="00FB082C">
        <w:rPr>
          <w:rFonts w:ascii="Arial" w:hAnsi="Arial" w:cs="Arial"/>
          <w:sz w:val="24"/>
          <w:szCs w:val="24"/>
          <w:lang w:eastAsia="es-ES"/>
        </w:rPr>
        <w:tab/>
      </w:r>
    </w:p>
    <w:p w14:paraId="58081FB4" w14:textId="7761A1F1" w:rsidR="005456A6" w:rsidRPr="00FB082C" w:rsidRDefault="00B9019F" w:rsidP="002E6AF6">
      <w:pPr>
        <w:pStyle w:val="Ttulo1"/>
        <w:jc w:val="left"/>
        <w:rPr>
          <w:rFonts w:ascii="Arial" w:hAnsi="Arial" w:cs="Arial"/>
          <w:lang w:val="es-PE"/>
        </w:rPr>
      </w:pPr>
      <w:bookmarkStart w:id="18" w:name="_Toc174457943"/>
      <w:r w:rsidRPr="00FB082C">
        <w:rPr>
          <w:rFonts w:ascii="Arial" w:hAnsi="Arial" w:cs="Arial"/>
          <w:lang w:val="es-PE"/>
        </w:rPr>
        <w:lastRenderedPageBreak/>
        <w:t>3</w:t>
      </w:r>
      <w:r w:rsidR="0018408C" w:rsidRPr="00FB082C">
        <w:rPr>
          <w:rFonts w:ascii="Arial" w:hAnsi="Arial" w:cs="Arial"/>
          <w:lang w:val="es-PE"/>
        </w:rPr>
        <w:t xml:space="preserve">.3. </w:t>
      </w:r>
      <w:r w:rsidR="005456A6" w:rsidRPr="00FB082C">
        <w:rPr>
          <w:rFonts w:ascii="Arial" w:hAnsi="Arial" w:cs="Arial"/>
          <w:lang w:val="es-PE"/>
        </w:rPr>
        <w:t>Marco conceptual</w:t>
      </w:r>
      <w:bookmarkEnd w:id="18"/>
    </w:p>
    <w:p w14:paraId="012DB593" w14:textId="481E2AB4" w:rsidR="0018408C" w:rsidRPr="008D0CC4" w:rsidRDefault="0018408C" w:rsidP="00037044">
      <w:pPr>
        <w:numPr>
          <w:ilvl w:val="0"/>
          <w:numId w:val="21"/>
        </w:numPr>
        <w:spacing w:after="240" w:line="360" w:lineRule="auto"/>
        <w:jc w:val="both"/>
        <w:rPr>
          <w:rFonts w:ascii="Arial" w:hAnsi="Arial" w:cs="Arial"/>
          <w:sz w:val="24"/>
          <w:szCs w:val="24"/>
        </w:rPr>
      </w:pPr>
      <w:r w:rsidRPr="008D0CC4">
        <w:rPr>
          <w:rFonts w:ascii="Arial" w:hAnsi="Arial" w:cs="Arial"/>
          <w:b/>
          <w:bCs/>
          <w:sz w:val="24"/>
          <w:szCs w:val="24"/>
        </w:rPr>
        <w:t>Agua:</w:t>
      </w:r>
      <w:r w:rsidR="0058008C">
        <w:rPr>
          <w:rFonts w:ascii="Arial" w:hAnsi="Arial" w:cs="Arial"/>
          <w:sz w:val="24"/>
          <w:szCs w:val="24"/>
          <w:shd w:val="clear" w:color="auto" w:fill="FFFFFF"/>
        </w:rPr>
        <w:t xml:space="preserve"> Sustancia</w:t>
      </w:r>
      <w:r w:rsidRPr="008D0CC4">
        <w:rPr>
          <w:rFonts w:ascii="Arial" w:hAnsi="Arial" w:cs="Arial"/>
          <w:sz w:val="24"/>
          <w:szCs w:val="24"/>
          <w:shd w:val="clear" w:color="auto" w:fill="FFFFFF"/>
        </w:rPr>
        <w:t xml:space="preserve"> compuesta </w:t>
      </w:r>
      <w:r w:rsidR="0058008C">
        <w:rPr>
          <w:rFonts w:ascii="Arial" w:hAnsi="Arial" w:cs="Arial"/>
          <w:sz w:val="24"/>
          <w:szCs w:val="24"/>
          <w:shd w:val="clear" w:color="auto" w:fill="FFFFFF"/>
        </w:rPr>
        <w:t>de</w:t>
      </w:r>
      <w:r w:rsidRPr="008D0CC4">
        <w:rPr>
          <w:rFonts w:ascii="Arial" w:hAnsi="Arial" w:cs="Arial"/>
          <w:sz w:val="24"/>
          <w:szCs w:val="24"/>
          <w:shd w:val="clear" w:color="auto" w:fill="FFFFFF"/>
        </w:rPr>
        <w:t xml:space="preserve"> un átomo de </w:t>
      </w:r>
      <w:r w:rsidR="0058008C">
        <w:rPr>
          <w:rFonts w:ascii="Arial" w:hAnsi="Arial" w:cs="Arial"/>
          <w:sz w:val="24"/>
          <w:szCs w:val="24"/>
          <w:shd w:val="clear" w:color="auto" w:fill="FFFFFF"/>
        </w:rPr>
        <w:t>hidrogeno y oxígeno</w:t>
      </w:r>
      <w:r w:rsidRPr="008D0CC4">
        <w:rPr>
          <w:rFonts w:ascii="Arial" w:hAnsi="Arial" w:cs="Arial"/>
          <w:sz w:val="24"/>
          <w:szCs w:val="24"/>
          <w:shd w:val="clear" w:color="auto" w:fill="FFFFFF"/>
        </w:rPr>
        <w:t>. S</w:t>
      </w:r>
      <w:r w:rsidR="0058008C">
        <w:rPr>
          <w:rFonts w:ascii="Arial" w:hAnsi="Arial" w:cs="Arial"/>
          <w:sz w:val="24"/>
          <w:szCs w:val="24"/>
          <w:shd w:val="clear" w:color="auto" w:fill="FFFFFF"/>
        </w:rPr>
        <w:t>u existencia es crucial para el mantenimiento de la vida</w:t>
      </w:r>
      <w:r w:rsidR="00F956C6" w:rsidRPr="008D0CC4">
        <w:rPr>
          <w:rFonts w:ascii="Arial" w:hAnsi="Arial" w:cs="Arial"/>
          <w:sz w:val="24"/>
          <w:szCs w:val="24"/>
          <w:shd w:val="clear" w:color="auto" w:fill="FFFFFF"/>
          <w:vertAlign w:val="superscript"/>
        </w:rPr>
        <w:t xml:space="preserve"> 4</w:t>
      </w:r>
      <w:r w:rsidR="00F94600">
        <w:rPr>
          <w:rFonts w:ascii="Arial" w:hAnsi="Arial" w:cs="Arial"/>
          <w:sz w:val="24"/>
          <w:szCs w:val="24"/>
          <w:shd w:val="clear" w:color="auto" w:fill="FFFFFF"/>
          <w:vertAlign w:val="superscript"/>
        </w:rPr>
        <w:t>8</w:t>
      </w:r>
      <w:r w:rsidRPr="008D0CC4">
        <w:rPr>
          <w:rFonts w:ascii="Arial" w:hAnsi="Arial" w:cs="Arial"/>
          <w:sz w:val="24"/>
          <w:szCs w:val="24"/>
          <w:shd w:val="clear" w:color="auto" w:fill="FFFFFF"/>
        </w:rPr>
        <w:t>. </w:t>
      </w:r>
    </w:p>
    <w:p w14:paraId="519B889D" w14:textId="323F3CF1" w:rsidR="0018408C" w:rsidRPr="00222A0B" w:rsidRDefault="0018408C" w:rsidP="0058008C">
      <w:pPr>
        <w:numPr>
          <w:ilvl w:val="0"/>
          <w:numId w:val="21"/>
        </w:numPr>
        <w:spacing w:after="240" w:line="360" w:lineRule="auto"/>
        <w:jc w:val="both"/>
        <w:rPr>
          <w:rFonts w:ascii="Arial" w:hAnsi="Arial" w:cs="Arial"/>
          <w:sz w:val="24"/>
          <w:szCs w:val="24"/>
        </w:rPr>
      </w:pPr>
      <w:r w:rsidRPr="00222A0B">
        <w:rPr>
          <w:rFonts w:ascii="Arial" w:hAnsi="Arial" w:cs="Arial"/>
          <w:b/>
          <w:bCs/>
          <w:sz w:val="24"/>
          <w:szCs w:val="24"/>
        </w:rPr>
        <w:t>Alimento</w:t>
      </w:r>
      <w:r w:rsidR="0058008C">
        <w:rPr>
          <w:rFonts w:ascii="Arial" w:hAnsi="Arial" w:cs="Arial"/>
          <w:b/>
          <w:bCs/>
          <w:sz w:val="24"/>
          <w:szCs w:val="24"/>
        </w:rPr>
        <w:t xml:space="preserve"> </w:t>
      </w:r>
      <w:r w:rsidRPr="00222A0B">
        <w:rPr>
          <w:rFonts w:ascii="Arial" w:hAnsi="Arial" w:cs="Arial"/>
          <w:b/>
          <w:bCs/>
          <w:sz w:val="24"/>
          <w:szCs w:val="24"/>
        </w:rPr>
        <w:t>Enriquecido:</w:t>
      </w:r>
      <w:r w:rsidRPr="00222A0B">
        <w:rPr>
          <w:rFonts w:ascii="Arial" w:hAnsi="Arial" w:cs="Arial"/>
          <w:sz w:val="24"/>
          <w:szCs w:val="24"/>
        </w:rPr>
        <w:t xml:space="preserve"> A</w:t>
      </w:r>
      <w:r w:rsidR="0058008C">
        <w:rPr>
          <w:rFonts w:ascii="Arial" w:hAnsi="Arial" w:cs="Arial"/>
          <w:sz w:val="24"/>
          <w:szCs w:val="24"/>
          <w:shd w:val="clear" w:color="auto" w:fill="FFFFFF"/>
        </w:rPr>
        <w:t xml:space="preserve">umenta la concentración de </w:t>
      </w:r>
      <w:r w:rsidRPr="00222A0B">
        <w:rPr>
          <w:rFonts w:ascii="Arial" w:hAnsi="Arial" w:cs="Arial"/>
          <w:sz w:val="24"/>
          <w:szCs w:val="24"/>
          <w:shd w:val="clear" w:color="auto" w:fill="FFFFFF"/>
        </w:rPr>
        <w:t> </w:t>
      </w:r>
      <w:hyperlink r:id="rId17" w:tgtFrame="_blank" w:history="1">
        <w:r w:rsidRPr="00222A0B">
          <w:rPr>
            <w:rStyle w:val="apellidos-autor"/>
            <w:rFonts w:ascii="Arial" w:hAnsi="Arial" w:cs="Arial"/>
            <w:sz w:val="24"/>
            <w:szCs w:val="24"/>
            <w:shd w:val="clear" w:color="auto" w:fill="FFFFFF"/>
          </w:rPr>
          <w:t>nutriente</w:t>
        </w:r>
      </w:hyperlink>
      <w:r w:rsidRPr="00222A0B">
        <w:rPr>
          <w:rFonts w:ascii="Arial" w:hAnsi="Arial" w:cs="Arial"/>
          <w:sz w:val="24"/>
          <w:szCs w:val="24"/>
          <w:shd w:val="clear" w:color="auto" w:fill="FFFFFF"/>
        </w:rPr>
        <w:t> propio por adición del mismo</w:t>
      </w:r>
      <w:r w:rsidR="00F956C6" w:rsidRPr="00222A0B">
        <w:rPr>
          <w:rFonts w:ascii="Arial" w:hAnsi="Arial" w:cs="Arial"/>
          <w:sz w:val="24"/>
          <w:szCs w:val="24"/>
          <w:shd w:val="clear" w:color="auto" w:fill="FFFFFF"/>
        </w:rPr>
        <w:t xml:space="preserve"> </w:t>
      </w:r>
      <w:r w:rsidR="00F956C6" w:rsidRPr="00222A0B">
        <w:rPr>
          <w:rFonts w:ascii="Arial" w:hAnsi="Arial" w:cs="Arial"/>
          <w:sz w:val="24"/>
          <w:szCs w:val="24"/>
          <w:shd w:val="clear" w:color="auto" w:fill="FFFFFF"/>
          <w:vertAlign w:val="superscript"/>
        </w:rPr>
        <w:t>4</w:t>
      </w:r>
      <w:r w:rsidR="00222A0B" w:rsidRPr="00222A0B">
        <w:rPr>
          <w:rFonts w:ascii="Arial" w:hAnsi="Arial" w:cs="Arial"/>
          <w:sz w:val="24"/>
          <w:szCs w:val="24"/>
          <w:shd w:val="clear" w:color="auto" w:fill="FFFFFF"/>
          <w:vertAlign w:val="superscript"/>
        </w:rPr>
        <w:t>9</w:t>
      </w:r>
      <w:r w:rsidRPr="00222A0B">
        <w:rPr>
          <w:rFonts w:ascii="Arial" w:hAnsi="Arial" w:cs="Arial"/>
          <w:sz w:val="24"/>
          <w:szCs w:val="24"/>
          <w:shd w:val="clear" w:color="auto" w:fill="FFFFFF"/>
        </w:rPr>
        <w:t>.</w:t>
      </w:r>
    </w:p>
    <w:p w14:paraId="56D4E26D" w14:textId="249BFEA3" w:rsidR="0018408C" w:rsidRPr="00222A0B" w:rsidRDefault="0058008C" w:rsidP="00037044">
      <w:pPr>
        <w:numPr>
          <w:ilvl w:val="0"/>
          <w:numId w:val="21"/>
        </w:numPr>
        <w:spacing w:after="240" w:line="360" w:lineRule="auto"/>
        <w:jc w:val="both"/>
        <w:rPr>
          <w:rFonts w:ascii="Arial" w:hAnsi="Arial" w:cs="Arial"/>
          <w:sz w:val="24"/>
          <w:szCs w:val="24"/>
        </w:rPr>
      </w:pPr>
      <w:r w:rsidRPr="00222A0B">
        <w:rPr>
          <w:rFonts w:ascii="Arial" w:hAnsi="Arial" w:cs="Arial"/>
          <w:b/>
          <w:bCs/>
          <w:sz w:val="24"/>
          <w:szCs w:val="24"/>
        </w:rPr>
        <w:t>Alimento:</w:t>
      </w:r>
      <w:r>
        <w:rPr>
          <w:rFonts w:ascii="Arial" w:hAnsi="Arial" w:cs="Arial"/>
          <w:b/>
          <w:bCs/>
          <w:sz w:val="24"/>
          <w:szCs w:val="24"/>
        </w:rPr>
        <w:t xml:space="preserve"> </w:t>
      </w:r>
      <w:r w:rsidRPr="0058008C">
        <w:rPr>
          <w:rFonts w:ascii="Arial" w:hAnsi="Arial" w:cs="Arial"/>
          <w:sz w:val="24"/>
          <w:szCs w:val="24"/>
        </w:rPr>
        <w:t xml:space="preserve">Cualquier sustancia, ya sea de origen natural o procesado, que es ingerida por los seres vivos para satisfacer sus </w:t>
      </w:r>
      <w:r w:rsidR="0018408C" w:rsidRPr="0058008C">
        <w:rPr>
          <w:rFonts w:ascii="Arial" w:hAnsi="Arial" w:cs="Arial"/>
          <w:sz w:val="24"/>
          <w:szCs w:val="24"/>
        </w:rPr>
        <w:t>funciones vitales</w:t>
      </w:r>
      <w:r w:rsidR="00F956C6" w:rsidRPr="00222A0B">
        <w:rPr>
          <w:rFonts w:ascii="Arial" w:hAnsi="Arial" w:cs="Arial"/>
          <w:sz w:val="24"/>
          <w:szCs w:val="24"/>
          <w:vertAlign w:val="superscript"/>
        </w:rPr>
        <w:t xml:space="preserve"> </w:t>
      </w:r>
      <w:r w:rsidR="00222A0B">
        <w:rPr>
          <w:rFonts w:ascii="Arial" w:hAnsi="Arial" w:cs="Arial"/>
          <w:sz w:val="24"/>
          <w:szCs w:val="24"/>
          <w:vertAlign w:val="superscript"/>
        </w:rPr>
        <w:t>49</w:t>
      </w:r>
      <w:r w:rsidR="0018408C" w:rsidRPr="00222A0B">
        <w:rPr>
          <w:rFonts w:ascii="Arial" w:hAnsi="Arial" w:cs="Arial"/>
          <w:sz w:val="24"/>
          <w:szCs w:val="24"/>
        </w:rPr>
        <w:t>.</w:t>
      </w:r>
    </w:p>
    <w:p w14:paraId="3FFF4A69" w14:textId="5B2BD939" w:rsidR="0018408C" w:rsidRPr="00222A0B" w:rsidRDefault="0018408C" w:rsidP="00037044">
      <w:pPr>
        <w:numPr>
          <w:ilvl w:val="0"/>
          <w:numId w:val="21"/>
        </w:numPr>
        <w:spacing w:after="240" w:line="360" w:lineRule="auto"/>
        <w:jc w:val="both"/>
        <w:rPr>
          <w:rFonts w:ascii="Arial" w:hAnsi="Arial" w:cs="Arial"/>
          <w:sz w:val="24"/>
          <w:szCs w:val="24"/>
        </w:rPr>
      </w:pPr>
      <w:r w:rsidRPr="00222A0B">
        <w:rPr>
          <w:rFonts w:ascii="Arial" w:hAnsi="Arial" w:cs="Arial"/>
          <w:b/>
          <w:bCs/>
          <w:sz w:val="24"/>
          <w:szCs w:val="24"/>
        </w:rPr>
        <w:t>Alimentos Constructores:</w:t>
      </w:r>
      <w:r w:rsidR="009F22BA">
        <w:rPr>
          <w:rFonts w:ascii="Arial" w:hAnsi="Arial" w:cs="Arial"/>
          <w:sz w:val="24"/>
          <w:szCs w:val="24"/>
        </w:rPr>
        <w:t xml:space="preserve"> Favorecen el </w:t>
      </w:r>
      <w:r w:rsidRPr="00222A0B">
        <w:rPr>
          <w:rFonts w:ascii="Arial" w:hAnsi="Arial" w:cs="Arial"/>
          <w:sz w:val="24"/>
          <w:szCs w:val="24"/>
        </w:rPr>
        <w:t>crecimiento</w:t>
      </w:r>
      <w:r w:rsidR="009F22BA">
        <w:rPr>
          <w:rFonts w:ascii="Arial" w:hAnsi="Arial" w:cs="Arial"/>
          <w:sz w:val="24"/>
          <w:szCs w:val="24"/>
        </w:rPr>
        <w:t xml:space="preserve"> del organismo </w:t>
      </w:r>
      <w:r w:rsidRPr="00222A0B">
        <w:rPr>
          <w:rFonts w:ascii="Arial" w:hAnsi="Arial" w:cs="Arial"/>
          <w:sz w:val="24"/>
          <w:szCs w:val="24"/>
        </w:rPr>
        <w:t xml:space="preserve"> y </w:t>
      </w:r>
      <w:r w:rsidR="009F22BA">
        <w:rPr>
          <w:rFonts w:ascii="Arial" w:hAnsi="Arial" w:cs="Arial"/>
          <w:sz w:val="24"/>
          <w:szCs w:val="24"/>
        </w:rPr>
        <w:t>la reparación de las estructuras corporales</w:t>
      </w:r>
      <w:r w:rsidR="00F956C6" w:rsidRPr="00222A0B">
        <w:rPr>
          <w:rFonts w:ascii="Arial" w:hAnsi="Arial" w:cs="Arial"/>
          <w:sz w:val="24"/>
          <w:szCs w:val="24"/>
        </w:rPr>
        <w:t xml:space="preserve"> </w:t>
      </w:r>
      <w:r w:rsidR="00222A0B">
        <w:rPr>
          <w:rFonts w:ascii="Arial" w:hAnsi="Arial" w:cs="Arial"/>
          <w:sz w:val="24"/>
          <w:szCs w:val="24"/>
          <w:vertAlign w:val="superscript"/>
        </w:rPr>
        <w:t>50</w:t>
      </w:r>
      <w:r w:rsidRPr="00222A0B">
        <w:rPr>
          <w:rFonts w:ascii="Arial" w:hAnsi="Arial" w:cs="Arial"/>
          <w:sz w:val="24"/>
          <w:szCs w:val="24"/>
          <w:vertAlign w:val="superscript"/>
        </w:rPr>
        <w:t>.</w:t>
      </w:r>
    </w:p>
    <w:p w14:paraId="3FD67DAE" w14:textId="5F542DD0" w:rsidR="0018408C" w:rsidRPr="00222A0B" w:rsidRDefault="0018408C" w:rsidP="00037044">
      <w:pPr>
        <w:numPr>
          <w:ilvl w:val="0"/>
          <w:numId w:val="21"/>
        </w:numPr>
        <w:spacing w:after="240" w:line="360" w:lineRule="auto"/>
        <w:jc w:val="both"/>
        <w:rPr>
          <w:rFonts w:ascii="Arial" w:hAnsi="Arial" w:cs="Arial"/>
          <w:sz w:val="24"/>
          <w:szCs w:val="24"/>
        </w:rPr>
      </w:pPr>
      <w:r w:rsidRPr="00222A0B">
        <w:rPr>
          <w:rFonts w:ascii="Arial" w:hAnsi="Arial" w:cs="Arial"/>
          <w:b/>
          <w:bCs/>
          <w:sz w:val="24"/>
          <w:szCs w:val="24"/>
        </w:rPr>
        <w:t>Alimentos Energéticos:</w:t>
      </w:r>
      <w:r w:rsidRPr="00222A0B">
        <w:rPr>
          <w:rFonts w:ascii="Arial" w:hAnsi="Arial" w:cs="Arial"/>
          <w:sz w:val="24"/>
          <w:szCs w:val="24"/>
        </w:rPr>
        <w:t xml:space="preserve"> Son aquellos que </w:t>
      </w:r>
      <w:r w:rsidR="009F22BA">
        <w:rPr>
          <w:rFonts w:ascii="Arial" w:hAnsi="Arial" w:cs="Arial"/>
          <w:sz w:val="24"/>
          <w:szCs w:val="24"/>
        </w:rPr>
        <w:t xml:space="preserve">suministran calorías al cuerpo para realizar sus funciones </w:t>
      </w:r>
      <w:r w:rsidR="009F22BA" w:rsidRPr="009F22BA">
        <w:rPr>
          <w:rFonts w:ascii="Arial" w:hAnsi="Arial" w:cs="Arial"/>
        </w:rPr>
        <w:t>50</w:t>
      </w:r>
      <w:r w:rsidRPr="00222A0B">
        <w:rPr>
          <w:rFonts w:ascii="Arial" w:hAnsi="Arial" w:cs="Arial"/>
          <w:sz w:val="24"/>
          <w:szCs w:val="24"/>
        </w:rPr>
        <w:t>.</w:t>
      </w:r>
    </w:p>
    <w:p w14:paraId="22A04664" w14:textId="0AC7265D" w:rsidR="0018408C" w:rsidRPr="00222A0B" w:rsidRDefault="0018408C" w:rsidP="00037044">
      <w:pPr>
        <w:numPr>
          <w:ilvl w:val="0"/>
          <w:numId w:val="21"/>
        </w:numPr>
        <w:spacing w:after="240" w:line="360" w:lineRule="auto"/>
        <w:jc w:val="both"/>
        <w:rPr>
          <w:rFonts w:ascii="Arial" w:hAnsi="Arial" w:cs="Arial"/>
          <w:sz w:val="24"/>
          <w:szCs w:val="24"/>
        </w:rPr>
      </w:pPr>
      <w:r w:rsidRPr="00222A0B">
        <w:rPr>
          <w:rFonts w:ascii="Arial" w:hAnsi="Arial" w:cs="Arial"/>
          <w:b/>
          <w:bCs/>
          <w:sz w:val="24"/>
          <w:szCs w:val="24"/>
        </w:rPr>
        <w:t>Alimentos Protectores</w:t>
      </w:r>
      <w:r w:rsidRPr="00222A0B">
        <w:rPr>
          <w:rFonts w:ascii="Arial" w:hAnsi="Arial" w:cs="Arial"/>
          <w:sz w:val="24"/>
          <w:szCs w:val="24"/>
        </w:rPr>
        <w:t>: A</w:t>
      </w:r>
      <w:r w:rsidR="009F22BA">
        <w:rPr>
          <w:rFonts w:ascii="Arial" w:hAnsi="Arial" w:cs="Arial"/>
          <w:sz w:val="24"/>
          <w:szCs w:val="24"/>
        </w:rPr>
        <w:t>limentos ricos en nutrientes esenciales como vitaminas</w:t>
      </w:r>
      <w:r w:rsidRPr="00222A0B">
        <w:rPr>
          <w:rFonts w:ascii="Arial" w:hAnsi="Arial" w:cs="Arial"/>
          <w:sz w:val="24"/>
          <w:szCs w:val="24"/>
        </w:rPr>
        <w:t xml:space="preserve">, minerales y </w:t>
      </w:r>
      <w:r w:rsidR="009F22BA" w:rsidRPr="00222A0B">
        <w:rPr>
          <w:rFonts w:ascii="Arial" w:hAnsi="Arial" w:cs="Arial"/>
          <w:sz w:val="24"/>
          <w:szCs w:val="24"/>
        </w:rPr>
        <w:t>fibra</w:t>
      </w:r>
      <w:r w:rsidR="009F22BA">
        <w:rPr>
          <w:rFonts w:ascii="Arial" w:hAnsi="Arial" w:cs="Arial"/>
          <w:sz w:val="24"/>
          <w:szCs w:val="24"/>
        </w:rPr>
        <w:t xml:space="preserve">, que colaboran en la prevención de diversas enfermedades </w:t>
      </w:r>
      <w:r w:rsidR="009F22BA" w:rsidRPr="00222A0B">
        <w:rPr>
          <w:rFonts w:ascii="Arial" w:hAnsi="Arial" w:cs="Arial"/>
          <w:sz w:val="24"/>
          <w:szCs w:val="24"/>
          <w:vertAlign w:val="superscript"/>
        </w:rPr>
        <w:t>50</w:t>
      </w:r>
      <w:r w:rsidRPr="00222A0B">
        <w:rPr>
          <w:rFonts w:ascii="Arial" w:hAnsi="Arial" w:cs="Arial"/>
          <w:sz w:val="24"/>
          <w:szCs w:val="24"/>
        </w:rPr>
        <w:t>.</w:t>
      </w:r>
    </w:p>
    <w:p w14:paraId="527642EE" w14:textId="269D1CF1" w:rsidR="0018408C" w:rsidRPr="008D0CC4" w:rsidRDefault="0018408C" w:rsidP="00037044">
      <w:pPr>
        <w:numPr>
          <w:ilvl w:val="0"/>
          <w:numId w:val="21"/>
        </w:numPr>
        <w:spacing w:after="240" w:line="360" w:lineRule="auto"/>
        <w:jc w:val="both"/>
        <w:rPr>
          <w:rFonts w:ascii="Arial" w:hAnsi="Arial" w:cs="Arial"/>
          <w:sz w:val="24"/>
          <w:szCs w:val="24"/>
        </w:rPr>
      </w:pPr>
      <w:r w:rsidRPr="008D0CC4">
        <w:rPr>
          <w:rFonts w:ascii="Arial" w:hAnsi="Arial" w:cs="Arial"/>
          <w:b/>
          <w:bCs/>
          <w:sz w:val="24"/>
          <w:szCs w:val="24"/>
        </w:rPr>
        <w:t xml:space="preserve">Calidad Nutricional: </w:t>
      </w:r>
      <w:r w:rsidR="009F22BA" w:rsidRPr="009F22BA">
        <w:rPr>
          <w:rFonts w:ascii="Arial" w:hAnsi="Arial" w:cs="Arial"/>
          <w:sz w:val="24"/>
          <w:szCs w:val="24"/>
        </w:rPr>
        <w:t>Valor que tienen los alimentos según su capacidad para cubrir los requerimientos energéticos y nutricionales del cuerpo</w:t>
      </w:r>
      <w:r w:rsidR="00F956C6" w:rsidRPr="00222A0B">
        <w:rPr>
          <w:rFonts w:ascii="Arial" w:hAnsi="Arial" w:cs="Arial"/>
          <w:sz w:val="24"/>
          <w:szCs w:val="24"/>
          <w:vertAlign w:val="superscript"/>
        </w:rPr>
        <w:t xml:space="preserve"> 5</w:t>
      </w:r>
      <w:r w:rsidR="009F22BA">
        <w:rPr>
          <w:rFonts w:ascii="Arial" w:hAnsi="Arial" w:cs="Arial"/>
          <w:sz w:val="24"/>
          <w:szCs w:val="24"/>
          <w:vertAlign w:val="superscript"/>
        </w:rPr>
        <w:t>1</w:t>
      </w:r>
      <w:r w:rsidR="00F956C6" w:rsidRPr="008D0CC4">
        <w:rPr>
          <w:rFonts w:ascii="Arial" w:hAnsi="Arial" w:cs="Arial"/>
          <w:sz w:val="24"/>
          <w:szCs w:val="24"/>
        </w:rPr>
        <w:t>.</w:t>
      </w:r>
    </w:p>
    <w:p w14:paraId="7EA9F630" w14:textId="6ECF9E98" w:rsidR="0018408C" w:rsidRPr="008D0CC4" w:rsidRDefault="0018408C" w:rsidP="00037044">
      <w:pPr>
        <w:numPr>
          <w:ilvl w:val="0"/>
          <w:numId w:val="21"/>
        </w:numPr>
        <w:spacing w:after="240" w:line="360" w:lineRule="auto"/>
        <w:jc w:val="both"/>
        <w:rPr>
          <w:rFonts w:ascii="Arial" w:hAnsi="Arial" w:cs="Arial"/>
          <w:sz w:val="24"/>
          <w:szCs w:val="24"/>
        </w:rPr>
      </w:pPr>
      <w:r w:rsidRPr="008D0CC4">
        <w:rPr>
          <w:rFonts w:ascii="Arial" w:hAnsi="Arial" w:cs="Arial"/>
          <w:b/>
          <w:bCs/>
          <w:sz w:val="24"/>
          <w:szCs w:val="24"/>
        </w:rPr>
        <w:t xml:space="preserve">Caloría: </w:t>
      </w:r>
      <w:r w:rsidRPr="008D0CC4">
        <w:rPr>
          <w:rFonts w:ascii="Arial" w:hAnsi="Arial" w:cs="Arial"/>
          <w:sz w:val="24"/>
          <w:szCs w:val="24"/>
          <w:shd w:val="clear" w:color="auto" w:fill="FFFFFF"/>
        </w:rPr>
        <w:t>Unidad energética en términos de calor. Usada en nutrición para medir la carga energética de los alimentos</w:t>
      </w:r>
      <w:r w:rsidR="00B55551" w:rsidRPr="008D0CC4">
        <w:rPr>
          <w:rFonts w:ascii="Arial" w:hAnsi="Arial" w:cs="Arial"/>
          <w:sz w:val="24"/>
          <w:szCs w:val="24"/>
          <w:shd w:val="clear" w:color="auto" w:fill="FFFFFF"/>
          <w:vertAlign w:val="superscript"/>
        </w:rPr>
        <w:t xml:space="preserve"> </w:t>
      </w:r>
      <w:r w:rsidR="00F956C6" w:rsidRPr="008D0CC4">
        <w:rPr>
          <w:rFonts w:ascii="Arial" w:hAnsi="Arial" w:cs="Arial"/>
          <w:sz w:val="24"/>
          <w:szCs w:val="24"/>
          <w:shd w:val="clear" w:color="auto" w:fill="FFFFFF"/>
          <w:vertAlign w:val="superscript"/>
        </w:rPr>
        <w:t>5</w:t>
      </w:r>
      <w:r w:rsidR="00222A0B">
        <w:rPr>
          <w:rFonts w:ascii="Arial" w:hAnsi="Arial" w:cs="Arial"/>
          <w:sz w:val="24"/>
          <w:szCs w:val="24"/>
          <w:shd w:val="clear" w:color="auto" w:fill="FFFFFF"/>
          <w:vertAlign w:val="superscript"/>
        </w:rPr>
        <w:t>3</w:t>
      </w:r>
      <w:r w:rsidR="00F956C6" w:rsidRPr="008D0CC4">
        <w:rPr>
          <w:rFonts w:ascii="Arial" w:hAnsi="Arial" w:cs="Arial"/>
          <w:sz w:val="24"/>
          <w:szCs w:val="24"/>
          <w:shd w:val="clear" w:color="auto" w:fill="FFFFFF"/>
          <w:vertAlign w:val="superscript"/>
        </w:rPr>
        <w:t>.</w:t>
      </w:r>
    </w:p>
    <w:p w14:paraId="7F5BF269" w14:textId="074A828D" w:rsidR="0018408C" w:rsidRPr="008D0CC4" w:rsidRDefault="0018408C" w:rsidP="00037044">
      <w:pPr>
        <w:numPr>
          <w:ilvl w:val="0"/>
          <w:numId w:val="21"/>
        </w:numPr>
        <w:spacing w:after="240"/>
        <w:jc w:val="both"/>
        <w:rPr>
          <w:rFonts w:ascii="Arial" w:hAnsi="Arial" w:cs="Arial"/>
          <w:sz w:val="24"/>
          <w:szCs w:val="24"/>
        </w:rPr>
      </w:pPr>
      <w:r w:rsidRPr="008D0CC4">
        <w:rPr>
          <w:rFonts w:ascii="Arial" w:hAnsi="Arial" w:cs="Arial"/>
          <w:b/>
          <w:bCs/>
          <w:sz w:val="24"/>
          <w:szCs w:val="24"/>
        </w:rPr>
        <w:t>Crecimiento:</w:t>
      </w:r>
      <w:r w:rsidRPr="008D0CC4">
        <w:rPr>
          <w:rFonts w:ascii="Arial" w:hAnsi="Arial" w:cs="Arial"/>
          <w:sz w:val="24"/>
          <w:szCs w:val="24"/>
        </w:rPr>
        <w:t xml:space="preserve"> </w:t>
      </w:r>
      <w:r w:rsidR="009D7777">
        <w:rPr>
          <w:rFonts w:ascii="Arial" w:hAnsi="Arial" w:cs="Arial"/>
          <w:sz w:val="24"/>
          <w:szCs w:val="24"/>
        </w:rPr>
        <w:t xml:space="preserve">Consiste en el aumento de la masa corporal en un organismo, resulta del incremento en la cantidad de células </w:t>
      </w:r>
      <w:r w:rsidR="00F956C6" w:rsidRPr="008D0CC4">
        <w:rPr>
          <w:rFonts w:ascii="Arial" w:hAnsi="Arial" w:cs="Arial"/>
          <w:sz w:val="24"/>
          <w:szCs w:val="24"/>
          <w:vertAlign w:val="superscript"/>
        </w:rPr>
        <w:t>54</w:t>
      </w:r>
    </w:p>
    <w:p w14:paraId="60A8650D" w14:textId="59285CD8" w:rsidR="00DA63B7" w:rsidRPr="008D0CC4" w:rsidRDefault="0018408C" w:rsidP="00037044">
      <w:pPr>
        <w:numPr>
          <w:ilvl w:val="0"/>
          <w:numId w:val="21"/>
        </w:numPr>
        <w:spacing w:after="240"/>
        <w:jc w:val="both"/>
        <w:rPr>
          <w:rFonts w:ascii="Arial" w:hAnsi="Arial" w:cs="Arial"/>
          <w:sz w:val="24"/>
          <w:szCs w:val="24"/>
        </w:rPr>
      </w:pPr>
      <w:r w:rsidRPr="008D0CC4">
        <w:rPr>
          <w:rFonts w:ascii="Arial" w:hAnsi="Arial" w:cs="Arial"/>
          <w:b/>
          <w:bCs/>
          <w:sz w:val="24"/>
          <w:szCs w:val="24"/>
        </w:rPr>
        <w:t>Desarrollo:</w:t>
      </w:r>
      <w:r w:rsidR="009D7777">
        <w:rPr>
          <w:rFonts w:ascii="Arial" w:hAnsi="Arial" w:cs="Arial"/>
          <w:sz w:val="24"/>
          <w:szCs w:val="24"/>
        </w:rPr>
        <w:t xml:space="preserve"> C</w:t>
      </w:r>
      <w:r w:rsidRPr="008D0CC4">
        <w:rPr>
          <w:rFonts w:ascii="Arial" w:hAnsi="Arial" w:cs="Arial"/>
          <w:sz w:val="24"/>
          <w:szCs w:val="24"/>
        </w:rPr>
        <w:t>apacidad funcional del sistema</w:t>
      </w:r>
      <w:r w:rsidR="009D7777">
        <w:rPr>
          <w:rFonts w:ascii="Arial" w:hAnsi="Arial" w:cs="Arial"/>
          <w:sz w:val="24"/>
          <w:szCs w:val="24"/>
        </w:rPr>
        <w:t>, en diversas áreas como</w:t>
      </w:r>
      <w:r w:rsidRPr="008D0CC4">
        <w:rPr>
          <w:rFonts w:ascii="Arial" w:hAnsi="Arial" w:cs="Arial"/>
          <w:sz w:val="24"/>
          <w:szCs w:val="24"/>
        </w:rPr>
        <w:t xml:space="preserve"> biológico, psicológico, cognoscitivo, nutricional, sexual, cultural, ético y social</w:t>
      </w:r>
      <w:r w:rsidR="009D7777">
        <w:rPr>
          <w:rFonts w:ascii="Arial" w:hAnsi="Arial" w:cs="Arial"/>
          <w:sz w:val="24"/>
          <w:szCs w:val="24"/>
        </w:rPr>
        <w:t xml:space="preserve">, y que está determinada por </w:t>
      </w:r>
      <w:r w:rsidR="00236470">
        <w:rPr>
          <w:rFonts w:ascii="Arial" w:hAnsi="Arial" w:cs="Arial"/>
          <w:sz w:val="24"/>
          <w:szCs w:val="24"/>
        </w:rPr>
        <w:t xml:space="preserve">elementos </w:t>
      </w:r>
      <w:r w:rsidR="00236470" w:rsidRPr="008D0CC4">
        <w:rPr>
          <w:rFonts w:ascii="Arial" w:hAnsi="Arial" w:cs="Arial"/>
          <w:sz w:val="24"/>
          <w:szCs w:val="24"/>
        </w:rPr>
        <w:t>genéticos</w:t>
      </w:r>
      <w:r w:rsidRPr="008D0CC4">
        <w:rPr>
          <w:rFonts w:ascii="Arial" w:hAnsi="Arial" w:cs="Arial"/>
          <w:sz w:val="24"/>
          <w:szCs w:val="24"/>
        </w:rPr>
        <w:t xml:space="preserve">, culturales y </w:t>
      </w:r>
      <w:r w:rsidR="009D7777">
        <w:rPr>
          <w:rFonts w:ascii="Arial" w:hAnsi="Arial" w:cs="Arial"/>
          <w:sz w:val="24"/>
          <w:szCs w:val="24"/>
        </w:rPr>
        <w:t>sociales</w:t>
      </w:r>
      <w:r w:rsidR="00DA63B7" w:rsidRPr="008D0CC4">
        <w:rPr>
          <w:rFonts w:ascii="Arial" w:hAnsi="Arial" w:cs="Arial"/>
          <w:sz w:val="24"/>
          <w:szCs w:val="24"/>
        </w:rPr>
        <w:t xml:space="preserve"> </w:t>
      </w:r>
      <w:r w:rsidR="00F956C6" w:rsidRPr="008D0CC4">
        <w:rPr>
          <w:rFonts w:ascii="Arial" w:hAnsi="Arial" w:cs="Arial"/>
          <w:sz w:val="24"/>
          <w:szCs w:val="24"/>
          <w:vertAlign w:val="superscript"/>
        </w:rPr>
        <w:t>55</w:t>
      </w:r>
      <w:r w:rsidR="00DA63B7" w:rsidRPr="008D0CC4">
        <w:rPr>
          <w:rFonts w:ascii="Arial" w:hAnsi="Arial" w:cs="Arial"/>
          <w:sz w:val="24"/>
          <w:szCs w:val="24"/>
        </w:rPr>
        <w:t>.</w:t>
      </w:r>
    </w:p>
    <w:p w14:paraId="27A971F1" w14:textId="2DAFEAEE" w:rsidR="0018408C" w:rsidRPr="008D0CC4" w:rsidRDefault="0018408C" w:rsidP="0069650D">
      <w:pPr>
        <w:numPr>
          <w:ilvl w:val="0"/>
          <w:numId w:val="21"/>
        </w:numPr>
        <w:spacing w:after="240" w:line="360" w:lineRule="auto"/>
        <w:jc w:val="both"/>
        <w:rPr>
          <w:rFonts w:ascii="Arial" w:hAnsi="Arial" w:cs="Arial"/>
          <w:sz w:val="24"/>
          <w:szCs w:val="24"/>
        </w:rPr>
      </w:pPr>
      <w:r w:rsidRPr="008D0CC4">
        <w:rPr>
          <w:rFonts w:ascii="Arial" w:hAnsi="Arial" w:cs="Arial"/>
          <w:b/>
          <w:bCs/>
          <w:sz w:val="24"/>
          <w:szCs w:val="24"/>
        </w:rPr>
        <w:lastRenderedPageBreak/>
        <w:t>Educación Alimentaria- Nutricional</w:t>
      </w:r>
      <w:r w:rsidRPr="008D0CC4">
        <w:rPr>
          <w:rFonts w:ascii="Arial" w:hAnsi="Arial" w:cs="Arial"/>
          <w:sz w:val="24"/>
          <w:szCs w:val="24"/>
        </w:rPr>
        <w:t>:</w:t>
      </w:r>
      <w:r w:rsidR="0069650D">
        <w:rPr>
          <w:rFonts w:ascii="Arial" w:hAnsi="Arial" w:cs="Arial"/>
          <w:sz w:val="24"/>
          <w:szCs w:val="24"/>
        </w:rPr>
        <w:t xml:space="preserve"> I</w:t>
      </w:r>
      <w:r w:rsidRPr="008D0CC4">
        <w:rPr>
          <w:rFonts w:ascii="Arial" w:hAnsi="Arial" w:cs="Arial"/>
          <w:sz w:val="24"/>
          <w:szCs w:val="24"/>
          <w:shd w:val="clear" w:color="auto" w:fill="FFFFFF"/>
        </w:rPr>
        <w:t>nformación sobre alimentación y nutrición, de</w:t>
      </w:r>
      <w:r w:rsidR="0069650D">
        <w:rPr>
          <w:rFonts w:ascii="Arial" w:hAnsi="Arial" w:cs="Arial"/>
          <w:sz w:val="24"/>
          <w:szCs w:val="24"/>
          <w:shd w:val="clear" w:color="auto" w:fill="FFFFFF"/>
        </w:rPr>
        <w:t>dicada</w:t>
      </w:r>
      <w:r w:rsidRPr="008D0CC4">
        <w:rPr>
          <w:rFonts w:ascii="Arial" w:hAnsi="Arial" w:cs="Arial"/>
          <w:sz w:val="24"/>
          <w:szCs w:val="24"/>
          <w:shd w:val="clear" w:color="auto" w:fill="FFFFFF"/>
        </w:rPr>
        <w:t xml:space="preserve"> a la promoción de una alimentación adecuada en di</w:t>
      </w:r>
      <w:r w:rsidR="0069650D">
        <w:rPr>
          <w:rFonts w:ascii="Arial" w:hAnsi="Arial" w:cs="Arial"/>
          <w:sz w:val="24"/>
          <w:szCs w:val="24"/>
          <w:shd w:val="clear" w:color="auto" w:fill="FFFFFF"/>
        </w:rPr>
        <w:t>ferentes</w:t>
      </w:r>
      <w:r w:rsidRPr="008D0CC4">
        <w:rPr>
          <w:rFonts w:ascii="Arial" w:hAnsi="Arial" w:cs="Arial"/>
          <w:sz w:val="24"/>
          <w:szCs w:val="24"/>
          <w:shd w:val="clear" w:color="auto" w:fill="FFFFFF"/>
        </w:rPr>
        <w:t xml:space="preserve"> </w:t>
      </w:r>
      <w:r w:rsidR="0069650D">
        <w:rPr>
          <w:rFonts w:ascii="Arial" w:hAnsi="Arial" w:cs="Arial"/>
          <w:sz w:val="24"/>
          <w:szCs w:val="24"/>
          <w:shd w:val="clear" w:color="auto" w:fill="FFFFFF"/>
        </w:rPr>
        <w:t>circunstancias</w:t>
      </w:r>
      <w:r w:rsidR="00F956C6" w:rsidRPr="008D0CC4">
        <w:rPr>
          <w:rFonts w:ascii="Arial" w:hAnsi="Arial" w:cs="Arial"/>
          <w:sz w:val="24"/>
          <w:szCs w:val="24"/>
          <w:shd w:val="clear" w:color="auto" w:fill="FFFFFF"/>
          <w:vertAlign w:val="superscript"/>
        </w:rPr>
        <w:t>56</w:t>
      </w:r>
      <w:r w:rsidR="00F956C6" w:rsidRPr="008D0CC4">
        <w:rPr>
          <w:rFonts w:ascii="Arial" w:hAnsi="Arial" w:cs="Arial"/>
          <w:sz w:val="24"/>
          <w:szCs w:val="24"/>
          <w:shd w:val="clear" w:color="auto" w:fill="FFFFFF"/>
        </w:rPr>
        <w:t>.</w:t>
      </w:r>
    </w:p>
    <w:p w14:paraId="2A84FA20" w14:textId="3ECD8035" w:rsidR="0018408C" w:rsidRPr="008D0CC4" w:rsidRDefault="0018408C" w:rsidP="0069650D">
      <w:pPr>
        <w:numPr>
          <w:ilvl w:val="0"/>
          <w:numId w:val="21"/>
        </w:numPr>
        <w:spacing w:after="240" w:line="360" w:lineRule="auto"/>
        <w:jc w:val="both"/>
        <w:rPr>
          <w:rFonts w:ascii="Arial" w:hAnsi="Arial" w:cs="Arial"/>
          <w:sz w:val="24"/>
          <w:szCs w:val="24"/>
        </w:rPr>
      </w:pPr>
      <w:r w:rsidRPr="008D0CC4">
        <w:rPr>
          <w:rFonts w:ascii="Arial" w:hAnsi="Arial" w:cs="Arial"/>
          <w:b/>
          <w:bCs/>
          <w:sz w:val="24"/>
          <w:szCs w:val="24"/>
        </w:rPr>
        <w:t>Educación Preescolar:</w:t>
      </w:r>
      <w:r w:rsidRPr="008D0CC4">
        <w:rPr>
          <w:rFonts w:ascii="Arial" w:hAnsi="Arial" w:cs="Arial"/>
          <w:sz w:val="24"/>
          <w:szCs w:val="24"/>
        </w:rPr>
        <w:t xml:space="preserve"> </w:t>
      </w:r>
      <w:r w:rsidR="00236470">
        <w:rPr>
          <w:rFonts w:ascii="Arial" w:hAnsi="Arial" w:cs="Arial"/>
          <w:sz w:val="24"/>
          <w:szCs w:val="24"/>
        </w:rPr>
        <w:t xml:space="preserve">Corresponde al inicio del proceso educativo formal, donde los infantes comienzan a socializar fuera de su familia, desarrollando competencias y aptitudes básicas </w:t>
      </w:r>
      <w:r w:rsidR="00F956C6" w:rsidRPr="008D0CC4">
        <w:rPr>
          <w:rFonts w:ascii="Arial" w:hAnsi="Arial" w:cs="Arial"/>
          <w:sz w:val="24"/>
          <w:szCs w:val="24"/>
          <w:vertAlign w:val="superscript"/>
        </w:rPr>
        <w:t>57</w:t>
      </w:r>
      <w:r w:rsidR="00F956C6" w:rsidRPr="008D0CC4">
        <w:rPr>
          <w:rFonts w:ascii="Arial" w:hAnsi="Arial" w:cs="Arial"/>
          <w:sz w:val="24"/>
          <w:szCs w:val="24"/>
        </w:rPr>
        <w:t>.</w:t>
      </w:r>
    </w:p>
    <w:p w14:paraId="4A7C73B8" w14:textId="34E76BCB" w:rsidR="0018408C" w:rsidRPr="008D0CC4" w:rsidRDefault="0018408C" w:rsidP="00037044">
      <w:pPr>
        <w:numPr>
          <w:ilvl w:val="0"/>
          <w:numId w:val="21"/>
        </w:numPr>
        <w:spacing w:after="240"/>
        <w:jc w:val="both"/>
        <w:rPr>
          <w:rFonts w:ascii="Arial" w:hAnsi="Arial" w:cs="Arial"/>
          <w:sz w:val="24"/>
          <w:szCs w:val="24"/>
        </w:rPr>
      </w:pPr>
      <w:r w:rsidRPr="008D0CC4">
        <w:rPr>
          <w:rFonts w:ascii="Arial" w:hAnsi="Arial" w:cs="Arial"/>
          <w:b/>
          <w:bCs/>
          <w:sz w:val="24"/>
          <w:szCs w:val="24"/>
        </w:rPr>
        <w:t>Emaciación:</w:t>
      </w:r>
      <w:r w:rsidRPr="008D0CC4">
        <w:rPr>
          <w:rFonts w:ascii="Arial" w:hAnsi="Arial" w:cs="Arial"/>
          <w:sz w:val="24"/>
          <w:szCs w:val="24"/>
        </w:rPr>
        <w:t xml:space="preserve"> Peso inadecuado con respecto a la longitud o la talla</w:t>
      </w:r>
      <w:r w:rsidR="00AF3AC3">
        <w:rPr>
          <w:rFonts w:ascii="Arial" w:hAnsi="Arial" w:cs="Arial"/>
          <w:sz w:val="24"/>
          <w:szCs w:val="24"/>
        </w:rPr>
        <w:t xml:space="preserve"> </w:t>
      </w:r>
      <w:r w:rsidR="00AF3AC3" w:rsidRPr="00AF3AC3">
        <w:rPr>
          <w:rFonts w:ascii="Arial" w:hAnsi="Arial" w:cs="Arial"/>
          <w:sz w:val="24"/>
          <w:szCs w:val="24"/>
          <w:vertAlign w:val="superscript"/>
        </w:rPr>
        <w:t>58</w:t>
      </w:r>
      <w:r w:rsidRPr="00AF3AC3">
        <w:rPr>
          <w:rFonts w:ascii="Arial" w:hAnsi="Arial" w:cs="Arial"/>
          <w:sz w:val="24"/>
          <w:szCs w:val="24"/>
          <w:vertAlign w:val="superscript"/>
        </w:rPr>
        <w:t>.</w:t>
      </w:r>
    </w:p>
    <w:p w14:paraId="6E1DDEC9" w14:textId="31DBA8DE" w:rsidR="0018408C" w:rsidRPr="008D0CC4" w:rsidRDefault="0018408C" w:rsidP="00037044">
      <w:pPr>
        <w:numPr>
          <w:ilvl w:val="0"/>
          <w:numId w:val="21"/>
        </w:numPr>
        <w:spacing w:after="240"/>
        <w:jc w:val="both"/>
        <w:rPr>
          <w:rFonts w:ascii="Arial" w:hAnsi="Arial" w:cs="Arial"/>
          <w:sz w:val="24"/>
          <w:szCs w:val="24"/>
        </w:rPr>
      </w:pPr>
      <w:r w:rsidRPr="008D0CC4">
        <w:rPr>
          <w:rFonts w:ascii="Arial" w:hAnsi="Arial" w:cs="Arial"/>
          <w:b/>
          <w:bCs/>
          <w:sz w:val="24"/>
          <w:szCs w:val="24"/>
        </w:rPr>
        <w:t>Hidratos de Carbono:</w:t>
      </w:r>
      <w:r w:rsidR="00236470">
        <w:rPr>
          <w:rFonts w:ascii="Arial" w:hAnsi="Arial" w:cs="Arial"/>
          <w:sz w:val="24"/>
          <w:szCs w:val="24"/>
          <w:shd w:val="clear" w:color="auto" w:fill="FFFFFF"/>
        </w:rPr>
        <w:t xml:space="preserve"> Son moléculas </w:t>
      </w:r>
      <w:r w:rsidRPr="008D0CC4">
        <w:rPr>
          <w:rFonts w:ascii="Arial" w:hAnsi="Arial" w:cs="Arial"/>
          <w:sz w:val="24"/>
          <w:szCs w:val="24"/>
          <w:shd w:val="clear" w:color="auto" w:fill="FFFFFF"/>
        </w:rPr>
        <w:t>constituidas por carbono, hidrógeno y oxígeno</w:t>
      </w:r>
      <w:r w:rsidR="004662A8" w:rsidRPr="008D0CC4">
        <w:rPr>
          <w:rFonts w:ascii="Arial" w:hAnsi="Arial" w:cs="Arial"/>
          <w:sz w:val="24"/>
          <w:szCs w:val="24"/>
          <w:shd w:val="clear" w:color="auto" w:fill="FFFFFF"/>
        </w:rPr>
        <w:t xml:space="preserve"> </w:t>
      </w:r>
      <w:r w:rsidR="009D7777">
        <w:rPr>
          <w:rFonts w:ascii="Arial" w:hAnsi="Arial" w:cs="Arial"/>
          <w:sz w:val="24"/>
          <w:szCs w:val="24"/>
          <w:shd w:val="clear" w:color="auto" w:fill="FFFFFF"/>
          <w:vertAlign w:val="superscript"/>
        </w:rPr>
        <w:t>59</w:t>
      </w:r>
      <w:r w:rsidR="00170F76">
        <w:rPr>
          <w:rFonts w:ascii="Arial" w:hAnsi="Arial" w:cs="Arial"/>
          <w:sz w:val="24"/>
          <w:szCs w:val="24"/>
          <w:shd w:val="clear" w:color="auto" w:fill="FFFFFF"/>
          <w:vertAlign w:val="superscript"/>
        </w:rPr>
        <w:t>.</w:t>
      </w:r>
    </w:p>
    <w:p w14:paraId="0AF8A767" w14:textId="6004F14E" w:rsidR="0018408C" w:rsidRPr="008D0CC4" w:rsidRDefault="0018408C" w:rsidP="00037044">
      <w:pPr>
        <w:numPr>
          <w:ilvl w:val="0"/>
          <w:numId w:val="21"/>
        </w:numPr>
        <w:spacing w:after="240"/>
        <w:jc w:val="both"/>
        <w:rPr>
          <w:rFonts w:ascii="Arial" w:hAnsi="Arial" w:cs="Arial"/>
          <w:sz w:val="24"/>
          <w:szCs w:val="24"/>
        </w:rPr>
      </w:pPr>
      <w:r w:rsidRPr="008D0CC4">
        <w:rPr>
          <w:rFonts w:ascii="Arial" w:hAnsi="Arial" w:cs="Arial"/>
          <w:b/>
          <w:bCs/>
          <w:sz w:val="24"/>
          <w:szCs w:val="24"/>
        </w:rPr>
        <w:t>Minerales:</w:t>
      </w:r>
      <w:r w:rsidRPr="008D0CC4">
        <w:rPr>
          <w:rFonts w:ascii="Arial" w:hAnsi="Arial" w:cs="Arial"/>
          <w:sz w:val="24"/>
          <w:szCs w:val="24"/>
        </w:rPr>
        <w:t xml:space="preserve"> </w:t>
      </w:r>
      <w:r w:rsidRPr="008D0CC4">
        <w:rPr>
          <w:rFonts w:ascii="Arial" w:hAnsi="Arial" w:cs="Arial"/>
          <w:sz w:val="24"/>
          <w:szCs w:val="24"/>
          <w:shd w:val="clear" w:color="auto" w:fill="FFFFFF"/>
        </w:rPr>
        <w:t>Nutrientes que desempeñan funciones reguladoras</w:t>
      </w:r>
      <w:r w:rsidR="004662A8" w:rsidRPr="008D0CC4">
        <w:rPr>
          <w:rFonts w:ascii="Arial" w:hAnsi="Arial" w:cs="Arial"/>
          <w:sz w:val="24"/>
          <w:szCs w:val="24"/>
          <w:shd w:val="clear" w:color="auto" w:fill="FFFFFF"/>
        </w:rPr>
        <w:t xml:space="preserve"> </w:t>
      </w:r>
      <w:r w:rsidR="00170F76" w:rsidRPr="00170F76">
        <w:rPr>
          <w:rFonts w:ascii="Arial" w:hAnsi="Arial" w:cs="Arial"/>
          <w:sz w:val="24"/>
          <w:szCs w:val="24"/>
          <w:shd w:val="clear" w:color="auto" w:fill="FFFFFF"/>
          <w:vertAlign w:val="superscript"/>
        </w:rPr>
        <w:t>61</w:t>
      </w:r>
      <w:r w:rsidR="004662A8" w:rsidRPr="008D0CC4">
        <w:rPr>
          <w:rFonts w:ascii="Arial" w:hAnsi="Arial" w:cs="Arial"/>
          <w:sz w:val="24"/>
          <w:szCs w:val="24"/>
          <w:shd w:val="clear" w:color="auto" w:fill="FFFFFF"/>
        </w:rPr>
        <w:t>.</w:t>
      </w:r>
    </w:p>
    <w:p w14:paraId="003AE0EE" w14:textId="18C85878" w:rsidR="0018408C" w:rsidRPr="008D0CC4" w:rsidRDefault="0018408C" w:rsidP="00037044">
      <w:pPr>
        <w:numPr>
          <w:ilvl w:val="0"/>
          <w:numId w:val="21"/>
        </w:numPr>
        <w:spacing w:after="240"/>
        <w:jc w:val="both"/>
        <w:rPr>
          <w:rFonts w:ascii="Arial" w:hAnsi="Arial" w:cs="Arial"/>
          <w:sz w:val="24"/>
          <w:szCs w:val="24"/>
        </w:rPr>
      </w:pPr>
      <w:r w:rsidRPr="008D0CC4">
        <w:rPr>
          <w:rFonts w:ascii="Arial" w:hAnsi="Arial" w:cs="Arial"/>
          <w:b/>
          <w:bCs/>
          <w:sz w:val="24"/>
          <w:szCs w:val="24"/>
        </w:rPr>
        <w:t>Necesidades Nutricionales:</w:t>
      </w:r>
      <w:r w:rsidRPr="008D0CC4">
        <w:rPr>
          <w:rFonts w:ascii="Arial" w:hAnsi="Arial" w:cs="Arial"/>
          <w:sz w:val="24"/>
          <w:szCs w:val="24"/>
        </w:rPr>
        <w:t xml:space="preserve"> </w:t>
      </w:r>
      <w:r w:rsidR="00236470">
        <w:rPr>
          <w:rFonts w:ascii="Arial" w:hAnsi="Arial" w:cs="Arial"/>
          <w:sz w:val="24"/>
          <w:szCs w:val="24"/>
        </w:rPr>
        <w:t xml:space="preserve">Requerimiento diario de nutrientes esenciales que una persona necesita para conservar un estado nutricional saludable </w:t>
      </w:r>
      <w:r w:rsidR="00F956C6" w:rsidRPr="008D0CC4">
        <w:rPr>
          <w:rStyle w:val="apellidos-autor"/>
          <w:rFonts w:ascii="Arial" w:hAnsi="Arial" w:cs="Arial"/>
          <w:sz w:val="24"/>
          <w:szCs w:val="24"/>
          <w:shd w:val="clear" w:color="auto" w:fill="FFFFFF"/>
          <w:vertAlign w:val="superscript"/>
        </w:rPr>
        <w:t>6</w:t>
      </w:r>
      <w:r w:rsidR="00170F76">
        <w:rPr>
          <w:rStyle w:val="apellidos-autor"/>
          <w:rFonts w:ascii="Arial" w:hAnsi="Arial" w:cs="Arial"/>
          <w:sz w:val="24"/>
          <w:szCs w:val="24"/>
          <w:shd w:val="clear" w:color="auto" w:fill="FFFFFF"/>
          <w:vertAlign w:val="superscript"/>
        </w:rPr>
        <w:t>2</w:t>
      </w:r>
      <w:r w:rsidR="00F956C6" w:rsidRPr="008D0CC4">
        <w:rPr>
          <w:rStyle w:val="apellidos-autor"/>
          <w:rFonts w:ascii="Arial" w:hAnsi="Arial" w:cs="Arial"/>
          <w:sz w:val="24"/>
          <w:szCs w:val="24"/>
          <w:shd w:val="clear" w:color="auto" w:fill="FFFFFF"/>
          <w:vertAlign w:val="superscript"/>
        </w:rPr>
        <w:t>.</w:t>
      </w:r>
    </w:p>
    <w:p w14:paraId="6EBA56E7" w14:textId="2006E916" w:rsidR="0018408C" w:rsidRPr="008D0CC4" w:rsidRDefault="0018408C" w:rsidP="00037044">
      <w:pPr>
        <w:numPr>
          <w:ilvl w:val="0"/>
          <w:numId w:val="21"/>
        </w:numPr>
        <w:spacing w:after="240"/>
        <w:jc w:val="both"/>
        <w:rPr>
          <w:rFonts w:ascii="Arial" w:hAnsi="Arial" w:cs="Arial"/>
          <w:b/>
          <w:bCs/>
          <w:sz w:val="24"/>
          <w:szCs w:val="24"/>
        </w:rPr>
      </w:pPr>
      <w:r w:rsidRPr="008D0CC4">
        <w:rPr>
          <w:rFonts w:ascii="Arial" w:hAnsi="Arial" w:cs="Arial"/>
          <w:b/>
          <w:bCs/>
          <w:sz w:val="24"/>
          <w:szCs w:val="24"/>
        </w:rPr>
        <w:t xml:space="preserve">Nutriente: </w:t>
      </w:r>
      <w:r w:rsidRPr="008D0CC4">
        <w:rPr>
          <w:rFonts w:ascii="Arial" w:hAnsi="Arial" w:cs="Arial"/>
          <w:sz w:val="24"/>
          <w:szCs w:val="24"/>
          <w:shd w:val="clear" w:color="auto" w:fill="FFFFFF"/>
        </w:rPr>
        <w:t xml:space="preserve">Sustancia </w:t>
      </w:r>
      <w:r w:rsidR="00236470">
        <w:rPr>
          <w:rFonts w:ascii="Arial" w:hAnsi="Arial" w:cs="Arial"/>
          <w:sz w:val="24"/>
          <w:szCs w:val="24"/>
          <w:shd w:val="clear" w:color="auto" w:fill="FFFFFF"/>
        </w:rPr>
        <w:t xml:space="preserve">esencial, que se obtienen, en los alimentos y que organismo utiliza para cumplir sus procesos vitales y bienestar general </w:t>
      </w:r>
      <w:r w:rsidR="00F956C6" w:rsidRPr="008D0CC4">
        <w:rPr>
          <w:rFonts w:ascii="Arial" w:hAnsi="Arial" w:cs="Arial"/>
          <w:sz w:val="24"/>
          <w:szCs w:val="24"/>
          <w:shd w:val="clear" w:color="auto" w:fill="FFFFFF"/>
          <w:vertAlign w:val="superscript"/>
        </w:rPr>
        <w:t>6</w:t>
      </w:r>
      <w:r w:rsidR="00170F76">
        <w:rPr>
          <w:rFonts w:ascii="Arial" w:hAnsi="Arial" w:cs="Arial"/>
          <w:sz w:val="24"/>
          <w:szCs w:val="24"/>
          <w:shd w:val="clear" w:color="auto" w:fill="FFFFFF"/>
          <w:vertAlign w:val="superscript"/>
        </w:rPr>
        <w:t>3</w:t>
      </w:r>
      <w:r w:rsidRPr="008D0CC4">
        <w:rPr>
          <w:rFonts w:ascii="Arial" w:hAnsi="Arial" w:cs="Arial"/>
          <w:sz w:val="24"/>
          <w:szCs w:val="24"/>
          <w:shd w:val="clear" w:color="auto" w:fill="FFFFFF"/>
        </w:rPr>
        <w:t>.</w:t>
      </w:r>
    </w:p>
    <w:p w14:paraId="763C9BBC" w14:textId="74AFDC09" w:rsidR="0018408C" w:rsidRPr="008D0CC4" w:rsidRDefault="0018408C" w:rsidP="00037044">
      <w:pPr>
        <w:numPr>
          <w:ilvl w:val="0"/>
          <w:numId w:val="21"/>
        </w:numPr>
        <w:spacing w:after="240"/>
        <w:jc w:val="both"/>
        <w:rPr>
          <w:rFonts w:ascii="Arial" w:hAnsi="Arial" w:cs="Arial"/>
          <w:b/>
          <w:bCs/>
          <w:sz w:val="24"/>
          <w:szCs w:val="24"/>
        </w:rPr>
      </w:pPr>
      <w:r w:rsidRPr="008D0CC4">
        <w:rPr>
          <w:rFonts w:ascii="Arial" w:hAnsi="Arial" w:cs="Arial"/>
          <w:b/>
          <w:bCs/>
          <w:sz w:val="24"/>
          <w:szCs w:val="24"/>
        </w:rPr>
        <w:t xml:space="preserve">Proteínas: </w:t>
      </w:r>
      <w:r w:rsidRPr="008D0CC4">
        <w:rPr>
          <w:rFonts w:ascii="Arial" w:hAnsi="Arial" w:cs="Arial"/>
          <w:sz w:val="24"/>
          <w:szCs w:val="24"/>
          <w:shd w:val="clear" w:color="auto" w:fill="FFFFFF"/>
        </w:rPr>
        <w:t>Moléculas compuestas por aminoácidos</w:t>
      </w:r>
      <w:r w:rsidR="00236470">
        <w:rPr>
          <w:rFonts w:ascii="Arial" w:hAnsi="Arial" w:cs="Arial"/>
          <w:sz w:val="24"/>
          <w:szCs w:val="24"/>
          <w:shd w:val="clear" w:color="auto" w:fill="FFFFFF"/>
        </w:rPr>
        <w:t xml:space="preserve">, cuya función </w:t>
      </w:r>
      <w:r w:rsidR="009B510A">
        <w:rPr>
          <w:rFonts w:ascii="Arial" w:hAnsi="Arial" w:cs="Arial"/>
          <w:sz w:val="24"/>
          <w:szCs w:val="24"/>
          <w:shd w:val="clear" w:color="auto" w:fill="FFFFFF"/>
        </w:rPr>
        <w:t>es construir y regenerar las estructuras del cuerpo</w:t>
      </w:r>
      <w:r w:rsidR="00F956C6" w:rsidRPr="008D0CC4">
        <w:rPr>
          <w:rFonts w:ascii="Arial" w:hAnsi="Arial" w:cs="Arial"/>
          <w:sz w:val="24"/>
          <w:szCs w:val="24"/>
          <w:shd w:val="clear" w:color="auto" w:fill="FFFFFF"/>
          <w:vertAlign w:val="superscript"/>
        </w:rPr>
        <w:t>6</w:t>
      </w:r>
      <w:r w:rsidR="00170F76">
        <w:rPr>
          <w:rFonts w:ascii="Arial" w:hAnsi="Arial" w:cs="Arial"/>
          <w:sz w:val="24"/>
          <w:szCs w:val="24"/>
          <w:shd w:val="clear" w:color="auto" w:fill="FFFFFF"/>
          <w:vertAlign w:val="superscript"/>
        </w:rPr>
        <w:t>4.</w:t>
      </w:r>
    </w:p>
    <w:p w14:paraId="0E2F66F9" w14:textId="425C4B3F" w:rsidR="0018408C" w:rsidRDefault="0018408C" w:rsidP="00037044">
      <w:pPr>
        <w:numPr>
          <w:ilvl w:val="0"/>
          <w:numId w:val="21"/>
        </w:numPr>
        <w:spacing w:after="240"/>
        <w:jc w:val="both"/>
        <w:rPr>
          <w:rFonts w:ascii="Arial" w:hAnsi="Arial" w:cs="Arial"/>
          <w:sz w:val="24"/>
          <w:szCs w:val="24"/>
        </w:rPr>
      </w:pPr>
      <w:r w:rsidRPr="008D0CC4">
        <w:rPr>
          <w:rFonts w:ascii="Arial" w:hAnsi="Arial" w:cs="Arial"/>
          <w:b/>
          <w:bCs/>
          <w:sz w:val="24"/>
          <w:szCs w:val="24"/>
        </w:rPr>
        <w:t>Sobrepeso:</w:t>
      </w:r>
      <w:r w:rsidRPr="008D0CC4">
        <w:rPr>
          <w:rFonts w:ascii="Arial" w:hAnsi="Arial" w:cs="Arial"/>
          <w:sz w:val="24"/>
          <w:szCs w:val="24"/>
        </w:rPr>
        <w:t xml:space="preserve"> Se </w:t>
      </w:r>
      <w:r w:rsidR="0069650D">
        <w:rPr>
          <w:rFonts w:ascii="Arial" w:hAnsi="Arial" w:cs="Arial"/>
          <w:sz w:val="24"/>
          <w:szCs w:val="24"/>
        </w:rPr>
        <w:t xml:space="preserve">destaca por medio del </w:t>
      </w:r>
      <w:r w:rsidR="0069650D" w:rsidRPr="008D0CC4">
        <w:rPr>
          <w:rFonts w:ascii="Arial" w:hAnsi="Arial" w:cs="Arial"/>
          <w:sz w:val="24"/>
          <w:szCs w:val="24"/>
        </w:rPr>
        <w:t>indicador</w:t>
      </w:r>
      <w:r w:rsidRPr="008D0CC4">
        <w:rPr>
          <w:rFonts w:ascii="Arial" w:hAnsi="Arial" w:cs="Arial"/>
          <w:sz w:val="24"/>
          <w:szCs w:val="24"/>
        </w:rPr>
        <w:t xml:space="preserve"> P/E</w:t>
      </w:r>
      <w:r w:rsidR="009B510A">
        <w:rPr>
          <w:rFonts w:ascii="Arial" w:hAnsi="Arial" w:cs="Arial"/>
          <w:sz w:val="24"/>
          <w:szCs w:val="24"/>
        </w:rPr>
        <w:t xml:space="preserve">, situado por </w:t>
      </w:r>
      <w:r w:rsidR="0069650D">
        <w:rPr>
          <w:rFonts w:ascii="Arial" w:hAnsi="Arial" w:cs="Arial"/>
          <w:sz w:val="24"/>
          <w:szCs w:val="24"/>
        </w:rPr>
        <w:t xml:space="preserve">encima </w:t>
      </w:r>
      <w:r w:rsidR="0069650D" w:rsidRPr="008D0CC4">
        <w:rPr>
          <w:rFonts w:ascii="Arial" w:hAnsi="Arial" w:cs="Arial"/>
          <w:sz w:val="24"/>
          <w:szCs w:val="24"/>
        </w:rPr>
        <w:t>de</w:t>
      </w:r>
      <w:r w:rsidRPr="008D0CC4">
        <w:rPr>
          <w:rFonts w:ascii="Arial" w:hAnsi="Arial" w:cs="Arial"/>
          <w:sz w:val="24"/>
          <w:szCs w:val="24"/>
        </w:rPr>
        <w:t xml:space="preserve"> + 2 DS</w:t>
      </w:r>
      <w:r w:rsidR="00112577" w:rsidRPr="008D0CC4">
        <w:rPr>
          <w:rFonts w:ascii="Arial" w:hAnsi="Arial" w:cs="Arial"/>
          <w:sz w:val="24"/>
          <w:szCs w:val="24"/>
        </w:rPr>
        <w:t xml:space="preserve"> </w:t>
      </w:r>
      <w:r w:rsidR="00F956C6" w:rsidRPr="008D0CC4">
        <w:rPr>
          <w:rFonts w:ascii="Arial" w:hAnsi="Arial" w:cs="Arial"/>
          <w:sz w:val="24"/>
          <w:szCs w:val="24"/>
          <w:vertAlign w:val="superscript"/>
        </w:rPr>
        <w:t>6</w:t>
      </w:r>
      <w:r w:rsidR="00170F76">
        <w:rPr>
          <w:rFonts w:ascii="Arial" w:hAnsi="Arial" w:cs="Arial"/>
          <w:sz w:val="24"/>
          <w:szCs w:val="24"/>
          <w:vertAlign w:val="superscript"/>
        </w:rPr>
        <w:t>5</w:t>
      </w:r>
      <w:r w:rsidR="00F956C6" w:rsidRPr="008D0CC4">
        <w:rPr>
          <w:rFonts w:ascii="Arial" w:hAnsi="Arial" w:cs="Arial"/>
          <w:sz w:val="24"/>
          <w:szCs w:val="24"/>
        </w:rPr>
        <w:t>.</w:t>
      </w:r>
    </w:p>
    <w:p w14:paraId="4DF2104A" w14:textId="5A67D40D" w:rsidR="00170277" w:rsidRDefault="00170277" w:rsidP="00170277">
      <w:pPr>
        <w:spacing w:after="240"/>
        <w:jc w:val="both"/>
        <w:rPr>
          <w:rFonts w:ascii="Arial" w:hAnsi="Arial" w:cs="Arial"/>
          <w:sz w:val="24"/>
          <w:szCs w:val="24"/>
        </w:rPr>
      </w:pPr>
    </w:p>
    <w:p w14:paraId="5C3EE983" w14:textId="74912AEA" w:rsidR="00170277" w:rsidRDefault="00170277" w:rsidP="00170277">
      <w:pPr>
        <w:spacing w:after="240"/>
        <w:jc w:val="both"/>
        <w:rPr>
          <w:rFonts w:ascii="Arial" w:hAnsi="Arial" w:cs="Arial"/>
          <w:sz w:val="24"/>
          <w:szCs w:val="24"/>
        </w:rPr>
      </w:pPr>
    </w:p>
    <w:p w14:paraId="00285B88" w14:textId="5F555136" w:rsidR="00170277" w:rsidRDefault="00170277" w:rsidP="00170277">
      <w:pPr>
        <w:spacing w:after="240"/>
        <w:jc w:val="both"/>
        <w:rPr>
          <w:rFonts w:ascii="Arial" w:hAnsi="Arial" w:cs="Arial"/>
          <w:sz w:val="24"/>
          <w:szCs w:val="24"/>
        </w:rPr>
      </w:pPr>
    </w:p>
    <w:p w14:paraId="67197755" w14:textId="5703D53D" w:rsidR="00BD64DF" w:rsidRDefault="00BD64DF" w:rsidP="00170277">
      <w:pPr>
        <w:spacing w:after="240"/>
        <w:jc w:val="both"/>
        <w:rPr>
          <w:rFonts w:ascii="Arial" w:hAnsi="Arial" w:cs="Arial"/>
          <w:sz w:val="24"/>
          <w:szCs w:val="24"/>
        </w:rPr>
      </w:pPr>
    </w:p>
    <w:p w14:paraId="49186B70" w14:textId="48DE7F34" w:rsidR="00BD64DF" w:rsidRDefault="00BD64DF" w:rsidP="00170277">
      <w:pPr>
        <w:spacing w:after="240"/>
        <w:jc w:val="both"/>
        <w:rPr>
          <w:rFonts w:ascii="Arial" w:hAnsi="Arial" w:cs="Arial"/>
          <w:sz w:val="24"/>
          <w:szCs w:val="24"/>
        </w:rPr>
      </w:pPr>
    </w:p>
    <w:p w14:paraId="1AC2CDBA" w14:textId="3E5B1843" w:rsidR="00BD64DF" w:rsidRDefault="00BD64DF" w:rsidP="00170277">
      <w:pPr>
        <w:spacing w:after="240"/>
        <w:jc w:val="both"/>
        <w:rPr>
          <w:rFonts w:ascii="Arial" w:hAnsi="Arial" w:cs="Arial"/>
          <w:sz w:val="24"/>
          <w:szCs w:val="24"/>
        </w:rPr>
      </w:pPr>
    </w:p>
    <w:p w14:paraId="47BE84F3" w14:textId="72FF4A79" w:rsidR="00BD64DF" w:rsidRDefault="00BD64DF" w:rsidP="00170277">
      <w:pPr>
        <w:spacing w:after="240"/>
        <w:jc w:val="both"/>
        <w:rPr>
          <w:rFonts w:ascii="Arial" w:hAnsi="Arial" w:cs="Arial"/>
          <w:sz w:val="24"/>
          <w:szCs w:val="24"/>
        </w:rPr>
      </w:pPr>
    </w:p>
    <w:p w14:paraId="587EB068" w14:textId="7DD7C94D" w:rsidR="0018408C" w:rsidRPr="00170F76" w:rsidRDefault="0018408C" w:rsidP="00037044">
      <w:pPr>
        <w:numPr>
          <w:ilvl w:val="1"/>
          <w:numId w:val="3"/>
        </w:numPr>
        <w:spacing w:after="240"/>
        <w:jc w:val="center"/>
        <w:rPr>
          <w:rFonts w:ascii="Arial" w:hAnsi="Arial" w:cs="Arial"/>
          <w:b/>
          <w:bCs/>
        </w:rPr>
      </w:pPr>
      <w:r w:rsidRPr="00170F76">
        <w:rPr>
          <w:rFonts w:ascii="Arial" w:hAnsi="Arial" w:cs="Arial"/>
          <w:b/>
          <w:bCs/>
        </w:rPr>
        <w:lastRenderedPageBreak/>
        <w:t>METODOLOGIA</w:t>
      </w:r>
    </w:p>
    <w:p w14:paraId="75FC6525" w14:textId="66CAE16D" w:rsidR="0018408C" w:rsidRPr="00FB082C" w:rsidRDefault="00B9019F" w:rsidP="00F327E8">
      <w:pPr>
        <w:pStyle w:val="Ttulo2"/>
        <w:rPr>
          <w:lang w:val="es-PE"/>
        </w:rPr>
      </w:pPr>
      <w:r w:rsidRPr="00FB082C">
        <w:rPr>
          <w:lang w:val="es-PE"/>
        </w:rPr>
        <w:t>4</w:t>
      </w:r>
      <w:r w:rsidR="0018408C" w:rsidRPr="00FB082C">
        <w:rPr>
          <w:lang w:val="es-PE"/>
        </w:rPr>
        <w:t>.1 Tipo y Nivel de Investigación</w:t>
      </w:r>
    </w:p>
    <w:p w14:paraId="1037010C" w14:textId="273EEE41" w:rsidR="002E6AF6" w:rsidRPr="00FB082C" w:rsidRDefault="002E6AF6" w:rsidP="002E6AF6">
      <w:pPr>
        <w:spacing w:line="360" w:lineRule="auto"/>
        <w:jc w:val="both"/>
        <w:rPr>
          <w:rFonts w:ascii="Arial" w:hAnsi="Arial" w:cs="Arial"/>
          <w:b/>
          <w:bCs/>
          <w:sz w:val="24"/>
          <w:szCs w:val="24"/>
        </w:rPr>
      </w:pPr>
      <w:r w:rsidRPr="00FB082C">
        <w:rPr>
          <w:rFonts w:ascii="Arial" w:hAnsi="Arial" w:cs="Arial"/>
          <w:b/>
          <w:bCs/>
          <w:sz w:val="24"/>
          <w:szCs w:val="24"/>
        </w:rPr>
        <w:t xml:space="preserve">Enfoque </w:t>
      </w:r>
    </w:p>
    <w:p w14:paraId="413A53E6" w14:textId="48B19AA7" w:rsidR="00C92303" w:rsidRPr="00FB082C" w:rsidRDefault="009B510A" w:rsidP="002E6AF6">
      <w:pPr>
        <w:spacing w:line="360" w:lineRule="auto"/>
        <w:jc w:val="both"/>
        <w:rPr>
          <w:rFonts w:ascii="Arial" w:eastAsia="Times New Roman" w:hAnsi="Arial" w:cs="Arial"/>
          <w:sz w:val="24"/>
          <w:szCs w:val="24"/>
          <w:vertAlign w:val="superscript"/>
          <w:lang w:eastAsia="es-PE"/>
        </w:rPr>
      </w:pPr>
      <w:r>
        <w:rPr>
          <w:rFonts w:ascii="Arial" w:hAnsi="Arial" w:cs="Arial"/>
          <w:sz w:val="24"/>
          <w:szCs w:val="24"/>
        </w:rPr>
        <w:t xml:space="preserve">El estudio cuantitativo utiliza datos numéricos para examinar fenómenos, descubrir patrones y verificar hipotesis mediante métodos estadísticos. Este tipo de enfoque proporciona resultados objetivos y verificables. En este contexto, el presente trabajo se enmarco bajo un enfoque cuantitativo </w:t>
      </w:r>
      <w:r w:rsidR="007C127C" w:rsidRPr="00FB082C">
        <w:rPr>
          <w:rFonts w:ascii="Arial" w:eastAsia="Times New Roman" w:hAnsi="Arial" w:cs="Arial"/>
          <w:sz w:val="24"/>
          <w:szCs w:val="24"/>
          <w:vertAlign w:val="superscript"/>
          <w:lang w:eastAsia="es-PE"/>
        </w:rPr>
        <w:t>6</w:t>
      </w:r>
      <w:r w:rsidR="00170F76">
        <w:rPr>
          <w:rFonts w:ascii="Arial" w:eastAsia="Times New Roman" w:hAnsi="Arial" w:cs="Arial"/>
          <w:sz w:val="24"/>
          <w:szCs w:val="24"/>
          <w:vertAlign w:val="superscript"/>
          <w:lang w:eastAsia="es-PE"/>
        </w:rPr>
        <w:t>6</w:t>
      </w:r>
      <w:r w:rsidR="00C92303" w:rsidRPr="00FB082C">
        <w:rPr>
          <w:rFonts w:ascii="Arial" w:eastAsia="Times New Roman" w:hAnsi="Arial" w:cs="Arial"/>
          <w:sz w:val="24"/>
          <w:szCs w:val="24"/>
          <w:vertAlign w:val="superscript"/>
          <w:lang w:eastAsia="es-PE"/>
        </w:rPr>
        <w:t>.</w:t>
      </w:r>
    </w:p>
    <w:p w14:paraId="5C8DCC46" w14:textId="6EDE511E" w:rsidR="002E6AF6" w:rsidRPr="00FB082C" w:rsidRDefault="002E6AF6" w:rsidP="002E6AF6">
      <w:pPr>
        <w:spacing w:line="360" w:lineRule="auto"/>
        <w:jc w:val="both"/>
        <w:rPr>
          <w:rFonts w:ascii="Arial" w:eastAsia="Times New Roman" w:hAnsi="Arial" w:cs="Arial"/>
          <w:b/>
          <w:bCs/>
          <w:sz w:val="24"/>
          <w:szCs w:val="24"/>
          <w:lang w:eastAsia="es-PE"/>
        </w:rPr>
      </w:pPr>
      <w:r w:rsidRPr="00FB082C">
        <w:rPr>
          <w:rFonts w:ascii="Arial" w:eastAsia="Times New Roman" w:hAnsi="Arial" w:cs="Arial"/>
          <w:b/>
          <w:bCs/>
          <w:sz w:val="24"/>
          <w:szCs w:val="24"/>
          <w:lang w:eastAsia="es-PE"/>
        </w:rPr>
        <w:t>T</w:t>
      </w:r>
      <w:r w:rsidR="00A31C7F" w:rsidRPr="00FB082C">
        <w:rPr>
          <w:rFonts w:ascii="Arial" w:eastAsia="Times New Roman" w:hAnsi="Arial" w:cs="Arial"/>
          <w:b/>
          <w:bCs/>
          <w:sz w:val="24"/>
          <w:szCs w:val="24"/>
          <w:lang w:eastAsia="es-PE"/>
        </w:rPr>
        <w:t xml:space="preserve">ipo </w:t>
      </w:r>
    </w:p>
    <w:p w14:paraId="6DAA29B4" w14:textId="0A92DC56" w:rsidR="002E6AF6" w:rsidRPr="00FB082C" w:rsidRDefault="009B510A" w:rsidP="00931232">
      <w:pPr>
        <w:spacing w:line="360" w:lineRule="auto"/>
        <w:jc w:val="both"/>
        <w:rPr>
          <w:rFonts w:ascii="Arial" w:eastAsia="Times New Roman" w:hAnsi="Arial" w:cs="Arial"/>
          <w:sz w:val="24"/>
          <w:szCs w:val="24"/>
          <w:lang w:eastAsia="es-PE"/>
        </w:rPr>
      </w:pPr>
      <w:r>
        <w:rPr>
          <w:rFonts w:ascii="Arial" w:eastAsia="Times New Roman" w:hAnsi="Arial" w:cs="Arial"/>
          <w:sz w:val="24"/>
          <w:szCs w:val="24"/>
          <w:lang w:eastAsia="es-PE"/>
        </w:rPr>
        <w:t xml:space="preserve">Este estudio, de enfoque descriptivo – </w:t>
      </w:r>
      <w:r w:rsidR="00B31279">
        <w:rPr>
          <w:rFonts w:ascii="Arial" w:eastAsia="Times New Roman" w:hAnsi="Arial" w:cs="Arial"/>
          <w:sz w:val="24"/>
          <w:szCs w:val="24"/>
          <w:lang w:eastAsia="es-PE"/>
        </w:rPr>
        <w:t>correlacional,</w:t>
      </w:r>
      <w:r>
        <w:rPr>
          <w:rFonts w:ascii="Arial" w:eastAsia="Times New Roman" w:hAnsi="Arial" w:cs="Arial"/>
          <w:sz w:val="24"/>
          <w:szCs w:val="24"/>
          <w:lang w:eastAsia="es-PE"/>
        </w:rPr>
        <w:t xml:space="preserve"> busca explorar la relación entre la calidad de loncheras y estado nutricional de los niños preescolare. Tiene como objetivo mejorar las practicas alimentarias y fortalecer el bienestar infantil</w:t>
      </w:r>
      <w:r w:rsidR="00B31279">
        <w:rPr>
          <w:rFonts w:ascii="Arial" w:eastAsia="Times New Roman" w:hAnsi="Arial" w:cs="Arial"/>
          <w:sz w:val="24"/>
          <w:szCs w:val="24"/>
          <w:lang w:eastAsia="es-PE"/>
        </w:rPr>
        <w:t>, tanto en el colegio como en el hogar. Asimismo, sus resultados podrían ser aplicados en la elaboración de intervenciones y programas de educación nutricional adaptadas a la realidad observada.</w:t>
      </w:r>
      <w:r w:rsidR="002A02AF" w:rsidRPr="00FB082C">
        <w:rPr>
          <w:rFonts w:ascii="Arial" w:eastAsia="Times New Roman" w:hAnsi="Arial" w:cs="Arial"/>
          <w:sz w:val="24"/>
          <w:szCs w:val="24"/>
          <w:lang w:eastAsia="es-PE"/>
        </w:rPr>
        <w:t xml:space="preserve"> </w:t>
      </w:r>
    </w:p>
    <w:p w14:paraId="4D1AC01C" w14:textId="3D08B28E" w:rsidR="00A31C7F" w:rsidRPr="00FB082C" w:rsidRDefault="00A31C7F" w:rsidP="002E6AF6">
      <w:pPr>
        <w:spacing w:line="360" w:lineRule="auto"/>
        <w:jc w:val="both"/>
        <w:rPr>
          <w:rFonts w:ascii="Arial" w:eastAsia="Times New Roman" w:hAnsi="Arial" w:cs="Arial"/>
          <w:b/>
          <w:bCs/>
          <w:sz w:val="24"/>
          <w:szCs w:val="24"/>
          <w:lang w:eastAsia="es-PE"/>
        </w:rPr>
      </w:pPr>
      <w:r w:rsidRPr="00FB082C">
        <w:rPr>
          <w:rFonts w:ascii="Arial" w:eastAsia="Times New Roman" w:hAnsi="Arial" w:cs="Arial"/>
          <w:b/>
          <w:bCs/>
          <w:sz w:val="24"/>
          <w:szCs w:val="24"/>
          <w:lang w:eastAsia="es-PE"/>
        </w:rPr>
        <w:t>Nivel</w:t>
      </w:r>
    </w:p>
    <w:p w14:paraId="75B17099" w14:textId="1AD33508" w:rsidR="00C92303" w:rsidRPr="00FB082C" w:rsidRDefault="00A31C7F" w:rsidP="00A31C7F">
      <w:pPr>
        <w:spacing w:line="360" w:lineRule="auto"/>
        <w:jc w:val="both"/>
        <w:rPr>
          <w:rFonts w:ascii="Arial" w:eastAsia="Times New Roman" w:hAnsi="Arial" w:cs="Arial"/>
          <w:sz w:val="24"/>
          <w:szCs w:val="24"/>
          <w:lang w:eastAsia="es-PE"/>
        </w:rPr>
      </w:pPr>
      <w:r w:rsidRPr="00FB082C">
        <w:rPr>
          <w:rFonts w:ascii="Arial" w:eastAsia="Times New Roman" w:hAnsi="Arial" w:cs="Arial"/>
          <w:sz w:val="24"/>
          <w:szCs w:val="24"/>
          <w:lang w:eastAsia="es-PE"/>
        </w:rPr>
        <w:t>Un</w:t>
      </w:r>
      <w:r w:rsidR="00B31279">
        <w:rPr>
          <w:rFonts w:ascii="Arial" w:eastAsia="Times New Roman" w:hAnsi="Arial" w:cs="Arial"/>
          <w:sz w:val="24"/>
          <w:szCs w:val="24"/>
          <w:lang w:eastAsia="es-PE"/>
        </w:rPr>
        <w:t>a investigación</w:t>
      </w:r>
      <w:r w:rsidRPr="00FB082C">
        <w:rPr>
          <w:rFonts w:ascii="Arial" w:eastAsia="Times New Roman" w:hAnsi="Arial" w:cs="Arial"/>
          <w:sz w:val="24"/>
          <w:szCs w:val="24"/>
          <w:lang w:eastAsia="es-PE"/>
        </w:rPr>
        <w:t xml:space="preserve"> de nivel correlacional </w:t>
      </w:r>
      <w:r w:rsidR="00B31279">
        <w:rPr>
          <w:rFonts w:ascii="Arial" w:eastAsia="Times New Roman" w:hAnsi="Arial" w:cs="Arial"/>
          <w:sz w:val="24"/>
          <w:szCs w:val="24"/>
          <w:lang w:eastAsia="es-PE"/>
        </w:rPr>
        <w:t xml:space="preserve">busca establecer el vínculo que puede existir entre dos o más variables analizadas </w:t>
      </w:r>
      <w:r w:rsidR="007C127C" w:rsidRPr="00FB082C">
        <w:rPr>
          <w:rFonts w:ascii="Arial" w:eastAsia="Times New Roman" w:hAnsi="Arial" w:cs="Arial"/>
          <w:sz w:val="24"/>
          <w:szCs w:val="24"/>
          <w:vertAlign w:val="superscript"/>
          <w:lang w:eastAsia="es-PE"/>
        </w:rPr>
        <w:t>6</w:t>
      </w:r>
      <w:r w:rsidR="00170F76">
        <w:rPr>
          <w:rFonts w:ascii="Arial" w:eastAsia="Times New Roman" w:hAnsi="Arial" w:cs="Arial"/>
          <w:sz w:val="24"/>
          <w:szCs w:val="24"/>
          <w:vertAlign w:val="superscript"/>
          <w:lang w:eastAsia="es-PE"/>
        </w:rPr>
        <w:t>7</w:t>
      </w:r>
      <w:r w:rsidR="00C92303" w:rsidRPr="00FB082C">
        <w:rPr>
          <w:rFonts w:ascii="Arial" w:eastAsia="Times New Roman" w:hAnsi="Arial" w:cs="Arial"/>
          <w:sz w:val="24"/>
          <w:szCs w:val="24"/>
          <w:lang w:eastAsia="es-PE"/>
        </w:rPr>
        <w:t>.</w:t>
      </w:r>
      <w:r w:rsidRPr="00FB082C">
        <w:rPr>
          <w:rFonts w:ascii="Arial" w:eastAsia="Times New Roman" w:hAnsi="Arial" w:cs="Arial"/>
          <w:sz w:val="24"/>
          <w:szCs w:val="24"/>
          <w:lang w:eastAsia="es-PE"/>
        </w:rPr>
        <w:t xml:space="preserve"> La investigación fue de nivel correlacional.</w:t>
      </w:r>
    </w:p>
    <w:p w14:paraId="0727DBCE" w14:textId="21B08347" w:rsidR="005D50C5" w:rsidRPr="00FB082C" w:rsidRDefault="00B9019F" w:rsidP="00A73E8A">
      <w:pPr>
        <w:pStyle w:val="Ttulo2"/>
        <w:spacing w:before="0" w:after="240" w:line="360" w:lineRule="auto"/>
        <w:jc w:val="both"/>
        <w:rPr>
          <w:rFonts w:eastAsia="Calibri" w:cs="Arial"/>
          <w:szCs w:val="24"/>
          <w:lang w:val="es-PE"/>
        </w:rPr>
      </w:pPr>
      <w:bookmarkStart w:id="19" w:name="_Toc144933582"/>
      <w:bookmarkStart w:id="20" w:name="_Toc174457946"/>
      <w:r w:rsidRPr="00FB082C">
        <w:rPr>
          <w:rFonts w:eastAsia="Calibri" w:cs="Arial"/>
          <w:szCs w:val="24"/>
          <w:lang w:val="es-PE"/>
        </w:rPr>
        <w:t>4</w:t>
      </w:r>
      <w:r w:rsidR="00C122F7" w:rsidRPr="00FB082C">
        <w:rPr>
          <w:rFonts w:eastAsia="Calibri" w:cs="Arial"/>
          <w:szCs w:val="24"/>
          <w:lang w:val="es-PE"/>
        </w:rPr>
        <w:t xml:space="preserve">.2. </w:t>
      </w:r>
      <w:r w:rsidR="005D50C5" w:rsidRPr="00FB082C">
        <w:rPr>
          <w:rFonts w:eastAsia="Calibri" w:cs="Arial"/>
          <w:szCs w:val="24"/>
          <w:lang w:val="es-PE"/>
        </w:rPr>
        <w:t>Diseño de Investigación</w:t>
      </w:r>
      <w:bookmarkEnd w:id="19"/>
      <w:bookmarkEnd w:id="20"/>
    </w:p>
    <w:p w14:paraId="51925B13" w14:textId="22B9C145" w:rsidR="00E10817" w:rsidRDefault="00B31279" w:rsidP="00170277">
      <w:pPr>
        <w:spacing w:after="240" w:line="360" w:lineRule="auto"/>
        <w:jc w:val="both"/>
        <w:rPr>
          <w:rFonts w:ascii="Arial" w:eastAsia="Times New Roman" w:hAnsi="Arial" w:cs="Arial"/>
          <w:sz w:val="24"/>
          <w:szCs w:val="24"/>
          <w:lang w:eastAsia="es-PE"/>
        </w:rPr>
      </w:pPr>
      <w:r>
        <w:rPr>
          <w:rFonts w:ascii="Arial" w:hAnsi="Arial" w:cs="Arial"/>
          <w:sz w:val="24"/>
          <w:szCs w:val="24"/>
        </w:rPr>
        <w:t xml:space="preserve">Un diseño no experimental transversal se caracteriza por evidenciar fenómenos sin intervenir en ellos, y por recopilar datos en un momento temporal </w:t>
      </w:r>
      <w:r w:rsidRPr="00FB082C">
        <w:rPr>
          <w:rFonts w:ascii="Arial" w:eastAsia="Times New Roman" w:hAnsi="Arial" w:cs="Arial"/>
          <w:sz w:val="24"/>
          <w:szCs w:val="24"/>
          <w:vertAlign w:val="superscript"/>
          <w:lang w:eastAsia="es-PE"/>
        </w:rPr>
        <w:t>66</w:t>
      </w:r>
      <w:r>
        <w:rPr>
          <w:rFonts w:ascii="Arial" w:hAnsi="Arial" w:cs="Arial"/>
          <w:sz w:val="24"/>
          <w:szCs w:val="24"/>
        </w:rPr>
        <w:t xml:space="preserve">. Por ello, esta investigación adopto un diseño no experimental y de corte transversal </w:t>
      </w:r>
      <w:r w:rsidR="00D82D79" w:rsidRPr="00FB082C">
        <w:rPr>
          <w:rFonts w:ascii="Arial" w:eastAsia="Times New Roman" w:hAnsi="Arial" w:cs="Arial"/>
          <w:sz w:val="24"/>
          <w:szCs w:val="24"/>
          <w:lang w:eastAsia="es-PE"/>
        </w:rPr>
        <w:t>.</w:t>
      </w:r>
    </w:p>
    <w:p w14:paraId="4B38370D" w14:textId="46A4D666" w:rsidR="00417670" w:rsidRDefault="00417670" w:rsidP="00170277">
      <w:pPr>
        <w:spacing w:after="240" w:line="360" w:lineRule="auto"/>
        <w:jc w:val="both"/>
        <w:rPr>
          <w:rFonts w:ascii="Arial" w:eastAsia="Times New Roman" w:hAnsi="Arial" w:cs="Arial"/>
          <w:sz w:val="24"/>
          <w:szCs w:val="24"/>
          <w:lang w:eastAsia="es-PE"/>
        </w:rPr>
      </w:pPr>
    </w:p>
    <w:p w14:paraId="3CC1D761" w14:textId="73707349" w:rsidR="00417670" w:rsidRDefault="00417670" w:rsidP="00170277">
      <w:pPr>
        <w:spacing w:after="240" w:line="360" w:lineRule="auto"/>
        <w:jc w:val="both"/>
        <w:rPr>
          <w:rFonts w:ascii="Arial" w:eastAsia="Times New Roman" w:hAnsi="Arial" w:cs="Arial"/>
          <w:sz w:val="24"/>
          <w:szCs w:val="24"/>
          <w:lang w:eastAsia="es-PE"/>
        </w:rPr>
      </w:pPr>
    </w:p>
    <w:p w14:paraId="3C03A990" w14:textId="77777777" w:rsidR="00417670" w:rsidRPr="00FB082C" w:rsidRDefault="00417670" w:rsidP="00170277">
      <w:pPr>
        <w:spacing w:after="240" w:line="360" w:lineRule="auto"/>
        <w:jc w:val="both"/>
        <w:rPr>
          <w:rFonts w:ascii="Arial" w:eastAsia="Times New Roman" w:hAnsi="Arial" w:cs="Arial"/>
          <w:sz w:val="24"/>
          <w:szCs w:val="24"/>
          <w:lang w:eastAsia="es-PE"/>
        </w:rPr>
      </w:pPr>
    </w:p>
    <w:p w14:paraId="21FADBC7" w14:textId="009B6E19" w:rsidR="00D82D79" w:rsidRPr="00FB082C" w:rsidRDefault="00D82D79" w:rsidP="00A73E8A">
      <w:pPr>
        <w:spacing w:after="240" w:line="360" w:lineRule="auto"/>
        <w:ind w:left="360"/>
        <w:jc w:val="both"/>
        <w:rPr>
          <w:rFonts w:ascii="Arial" w:hAnsi="Arial" w:cs="Arial"/>
          <w:sz w:val="24"/>
          <w:szCs w:val="24"/>
        </w:rPr>
      </w:pPr>
      <w:r w:rsidRPr="00FB082C">
        <w:rPr>
          <w:rFonts w:ascii="Arial" w:hAnsi="Arial" w:cs="Arial"/>
          <w:noProof/>
          <w:sz w:val="24"/>
          <w:szCs w:val="24"/>
        </w:rPr>
        <w:lastRenderedPageBreak/>
        <w:drawing>
          <wp:anchor distT="0" distB="0" distL="114300" distR="114300" simplePos="0" relativeHeight="251681792" behindDoc="1" locked="0" layoutInCell="1" allowOverlap="1" wp14:anchorId="5C37EBBD" wp14:editId="27E74C23">
            <wp:simplePos x="0" y="0"/>
            <wp:positionH relativeFrom="column">
              <wp:posOffset>381369</wp:posOffset>
            </wp:positionH>
            <wp:positionV relativeFrom="paragraph">
              <wp:posOffset>263894</wp:posOffset>
            </wp:positionV>
            <wp:extent cx="1572839" cy="1219200"/>
            <wp:effectExtent l="0" t="0" r="889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1572839" cy="1219200"/>
                    </a:xfrm>
                    <a:prstGeom prst="rect">
                      <a:avLst/>
                    </a:prstGeom>
                  </pic:spPr>
                </pic:pic>
              </a:graphicData>
            </a:graphic>
          </wp:anchor>
        </w:drawing>
      </w:r>
      <w:r w:rsidRPr="00FB082C">
        <w:rPr>
          <w:rFonts w:ascii="Arial" w:hAnsi="Arial" w:cs="Arial"/>
          <w:sz w:val="24"/>
          <w:szCs w:val="24"/>
        </w:rPr>
        <w:t xml:space="preserve">Esquema </w:t>
      </w:r>
    </w:p>
    <w:p w14:paraId="65DB6555" w14:textId="2CCB6D2F" w:rsidR="00D82D79" w:rsidRPr="00FB082C" w:rsidRDefault="00D82D79" w:rsidP="00A73E8A">
      <w:pPr>
        <w:spacing w:after="240" w:line="360" w:lineRule="auto"/>
        <w:ind w:left="360"/>
        <w:jc w:val="both"/>
        <w:rPr>
          <w:rFonts w:ascii="Arial" w:hAnsi="Arial" w:cs="Arial"/>
          <w:sz w:val="24"/>
          <w:szCs w:val="24"/>
        </w:rPr>
      </w:pPr>
    </w:p>
    <w:p w14:paraId="13287A52" w14:textId="12E951E4" w:rsidR="00D82D79" w:rsidRPr="00FB082C" w:rsidRDefault="00D82D79" w:rsidP="00A73E8A">
      <w:pPr>
        <w:spacing w:after="240" w:line="360" w:lineRule="auto"/>
        <w:ind w:left="360"/>
        <w:jc w:val="both"/>
        <w:rPr>
          <w:rFonts w:ascii="Arial" w:hAnsi="Arial" w:cs="Arial"/>
          <w:sz w:val="24"/>
          <w:szCs w:val="24"/>
        </w:rPr>
      </w:pPr>
    </w:p>
    <w:p w14:paraId="1BF750DA" w14:textId="77777777" w:rsidR="00D82D79" w:rsidRPr="00FB082C" w:rsidRDefault="00D82D79" w:rsidP="00A73E8A">
      <w:pPr>
        <w:spacing w:after="240" w:line="360" w:lineRule="auto"/>
        <w:ind w:left="360"/>
        <w:jc w:val="both"/>
        <w:rPr>
          <w:rFonts w:ascii="Arial" w:hAnsi="Arial" w:cs="Arial"/>
          <w:sz w:val="24"/>
          <w:szCs w:val="24"/>
        </w:rPr>
      </w:pPr>
    </w:p>
    <w:p w14:paraId="5DF809D2" w14:textId="593C50EA" w:rsidR="00D82D79" w:rsidRPr="00FB082C" w:rsidRDefault="00D82D79" w:rsidP="00D82D79">
      <w:pPr>
        <w:tabs>
          <w:tab w:val="left" w:pos="1552"/>
        </w:tabs>
        <w:spacing w:after="240" w:line="360" w:lineRule="auto"/>
        <w:ind w:left="360"/>
        <w:jc w:val="both"/>
        <w:rPr>
          <w:rFonts w:ascii="Arial" w:hAnsi="Arial" w:cs="Arial"/>
          <w:sz w:val="24"/>
          <w:szCs w:val="24"/>
        </w:rPr>
      </w:pPr>
      <w:r w:rsidRPr="00FB082C">
        <w:rPr>
          <w:rFonts w:ascii="Arial" w:hAnsi="Arial" w:cs="Arial"/>
          <w:sz w:val="24"/>
          <w:szCs w:val="24"/>
        </w:rPr>
        <w:t>M: muestra</w:t>
      </w:r>
    </w:p>
    <w:p w14:paraId="435B904F" w14:textId="77777777" w:rsidR="00D82D79" w:rsidRPr="00FB082C" w:rsidRDefault="00D82D79" w:rsidP="00D82D79">
      <w:pPr>
        <w:tabs>
          <w:tab w:val="left" w:pos="1552"/>
        </w:tabs>
        <w:spacing w:after="240" w:line="360" w:lineRule="auto"/>
        <w:ind w:left="360"/>
        <w:jc w:val="both"/>
        <w:rPr>
          <w:rFonts w:ascii="Arial" w:hAnsi="Arial" w:cs="Arial"/>
          <w:sz w:val="24"/>
          <w:szCs w:val="24"/>
        </w:rPr>
      </w:pPr>
      <w:r w:rsidRPr="00FB082C">
        <w:rPr>
          <w:rFonts w:ascii="Arial" w:hAnsi="Arial" w:cs="Arial"/>
          <w:sz w:val="24"/>
          <w:szCs w:val="24"/>
        </w:rPr>
        <w:t>V 1: Calidad de loncheras</w:t>
      </w:r>
    </w:p>
    <w:p w14:paraId="0C1466CA" w14:textId="77777777" w:rsidR="00D82D79" w:rsidRPr="00FB082C" w:rsidRDefault="00D82D79" w:rsidP="00D82D79">
      <w:pPr>
        <w:tabs>
          <w:tab w:val="left" w:pos="1552"/>
        </w:tabs>
        <w:spacing w:after="240" w:line="360" w:lineRule="auto"/>
        <w:ind w:left="360"/>
        <w:jc w:val="both"/>
        <w:rPr>
          <w:rFonts w:ascii="Arial" w:hAnsi="Arial" w:cs="Arial"/>
          <w:sz w:val="24"/>
          <w:szCs w:val="24"/>
        </w:rPr>
      </w:pPr>
      <w:r w:rsidRPr="00FB082C">
        <w:rPr>
          <w:rFonts w:ascii="Arial" w:hAnsi="Arial" w:cs="Arial"/>
          <w:sz w:val="24"/>
          <w:szCs w:val="24"/>
        </w:rPr>
        <w:t>V 2: Estado Nutricional</w:t>
      </w:r>
    </w:p>
    <w:p w14:paraId="102DA913" w14:textId="371C8FBE" w:rsidR="00D82D79" w:rsidRPr="00FB082C" w:rsidRDefault="00D82D79" w:rsidP="00D82D79">
      <w:pPr>
        <w:tabs>
          <w:tab w:val="left" w:pos="1552"/>
        </w:tabs>
        <w:spacing w:after="240" w:line="360" w:lineRule="auto"/>
        <w:ind w:left="360"/>
        <w:jc w:val="both"/>
        <w:rPr>
          <w:rFonts w:ascii="Arial" w:hAnsi="Arial" w:cs="Arial"/>
          <w:sz w:val="24"/>
          <w:szCs w:val="24"/>
        </w:rPr>
      </w:pPr>
      <w:r w:rsidRPr="00FB082C">
        <w:rPr>
          <w:rFonts w:ascii="Arial" w:hAnsi="Arial" w:cs="Arial"/>
          <w:sz w:val="24"/>
          <w:szCs w:val="24"/>
        </w:rPr>
        <w:t xml:space="preserve">r: relación entre variables        </w:t>
      </w:r>
    </w:p>
    <w:p w14:paraId="4E8C7809" w14:textId="36C92EB1" w:rsidR="005D50C5" w:rsidRPr="00FB082C" w:rsidRDefault="00B9019F" w:rsidP="00F327E8">
      <w:pPr>
        <w:pStyle w:val="Ttulo2"/>
        <w:rPr>
          <w:rFonts w:eastAsia="Times New Roman"/>
          <w:lang w:val="es-PE" w:eastAsia="es-PE"/>
        </w:rPr>
      </w:pPr>
      <w:bookmarkStart w:id="21" w:name="_Toc144933583"/>
      <w:bookmarkStart w:id="22" w:name="_Toc174457947"/>
      <w:r w:rsidRPr="00FB082C">
        <w:rPr>
          <w:rFonts w:eastAsia="Times New Roman"/>
          <w:lang w:val="es-PE" w:eastAsia="es-PE"/>
        </w:rPr>
        <w:t>4</w:t>
      </w:r>
      <w:r w:rsidR="00C122F7" w:rsidRPr="00FB082C">
        <w:rPr>
          <w:rFonts w:eastAsia="Times New Roman"/>
          <w:lang w:val="es-PE" w:eastAsia="es-PE"/>
        </w:rPr>
        <w:t xml:space="preserve">.3. </w:t>
      </w:r>
      <w:r w:rsidR="005D50C5" w:rsidRPr="00FB082C">
        <w:rPr>
          <w:rFonts w:eastAsia="Calibri"/>
          <w:lang w:val="es-PE"/>
        </w:rPr>
        <w:t>Hipótesis general y específicas</w:t>
      </w:r>
      <w:bookmarkEnd w:id="21"/>
      <w:bookmarkEnd w:id="22"/>
    </w:p>
    <w:p w14:paraId="71D6EED7" w14:textId="77777777" w:rsidR="00A050DA" w:rsidRPr="00FB082C" w:rsidRDefault="00D82D79" w:rsidP="00A050DA">
      <w:pPr>
        <w:pStyle w:val="Ttulo3"/>
        <w:spacing w:before="0" w:after="240" w:line="360" w:lineRule="auto"/>
        <w:jc w:val="both"/>
        <w:rPr>
          <w:rFonts w:eastAsia="Calibri" w:cs="Arial"/>
          <w:bCs/>
          <w:color w:val="auto"/>
        </w:rPr>
      </w:pPr>
      <w:bookmarkStart w:id="23" w:name="_Toc144933584"/>
      <w:bookmarkStart w:id="24" w:name="_Toc174457948"/>
      <w:r w:rsidRPr="00FB082C">
        <w:rPr>
          <w:rFonts w:eastAsia="Calibri" w:cs="Arial"/>
          <w:bCs/>
          <w:color w:val="auto"/>
        </w:rPr>
        <w:t>4</w:t>
      </w:r>
      <w:r w:rsidR="00C122F7" w:rsidRPr="00FB082C">
        <w:rPr>
          <w:rFonts w:eastAsia="Calibri" w:cs="Arial"/>
          <w:bCs/>
          <w:color w:val="auto"/>
        </w:rPr>
        <w:t xml:space="preserve">.3.1. </w:t>
      </w:r>
      <w:r w:rsidR="005D50C5" w:rsidRPr="00FB082C">
        <w:rPr>
          <w:rFonts w:eastAsia="Calibri" w:cs="Arial"/>
          <w:bCs/>
          <w:color w:val="auto"/>
        </w:rPr>
        <w:t>Hipótesis general.</w:t>
      </w:r>
      <w:bookmarkEnd w:id="23"/>
      <w:bookmarkEnd w:id="24"/>
    </w:p>
    <w:p w14:paraId="7AC48F54" w14:textId="48B4381A" w:rsidR="00124BCE" w:rsidRPr="00FB082C" w:rsidRDefault="000B44D2" w:rsidP="00A050DA">
      <w:pPr>
        <w:pStyle w:val="Ttulo3"/>
        <w:spacing w:before="0" w:after="240" w:line="360" w:lineRule="auto"/>
        <w:jc w:val="both"/>
        <w:rPr>
          <w:rFonts w:cs="Arial"/>
          <w:b w:val="0"/>
          <w:bCs/>
          <w:color w:val="auto"/>
        </w:rPr>
      </w:pPr>
      <w:r w:rsidRPr="00FB082C">
        <w:rPr>
          <w:rFonts w:cs="Arial"/>
          <w:b w:val="0"/>
          <w:bCs/>
          <w:color w:val="auto"/>
        </w:rPr>
        <w:t xml:space="preserve"> </w:t>
      </w:r>
      <w:r w:rsidR="00124BCE" w:rsidRPr="00FB082C">
        <w:rPr>
          <w:rFonts w:cs="Arial"/>
          <w:b w:val="0"/>
          <w:bCs/>
          <w:color w:val="auto"/>
        </w:rPr>
        <w:t xml:space="preserve">Existe una relación </w:t>
      </w:r>
      <w:r w:rsidR="00A050DA" w:rsidRPr="00FB082C">
        <w:rPr>
          <w:rFonts w:cs="Arial"/>
          <w:b w:val="0"/>
          <w:bCs/>
          <w:color w:val="auto"/>
        </w:rPr>
        <w:t>estadísticamente significativa</w:t>
      </w:r>
      <w:r w:rsidR="00124BCE" w:rsidRPr="00FB082C">
        <w:rPr>
          <w:rFonts w:cs="Arial"/>
          <w:b w:val="0"/>
          <w:bCs/>
          <w:color w:val="auto"/>
        </w:rPr>
        <w:t xml:space="preserve"> entre la calidad de la lonchera y el estado nutricional en los niños preescolares de la Institución Educativa Inicial Misti, distrito Miraflores, Arequipa 2025 </w:t>
      </w:r>
    </w:p>
    <w:p w14:paraId="6323A947" w14:textId="5B6A2997" w:rsidR="00124BCE" w:rsidRDefault="00B9019F" w:rsidP="00F327E8">
      <w:pPr>
        <w:pStyle w:val="Ttulo3"/>
        <w:rPr>
          <w:color w:val="auto"/>
        </w:rPr>
      </w:pPr>
      <w:r w:rsidRPr="00FB082C">
        <w:rPr>
          <w:color w:val="auto"/>
        </w:rPr>
        <w:t>4</w:t>
      </w:r>
      <w:r w:rsidR="00124BCE" w:rsidRPr="00FB082C">
        <w:rPr>
          <w:color w:val="auto"/>
        </w:rPr>
        <w:t xml:space="preserve">.3.2. Hipotesis Especificas </w:t>
      </w:r>
    </w:p>
    <w:p w14:paraId="2C7C755D" w14:textId="59D4FFE7" w:rsidR="00F327E8" w:rsidRPr="00C11BDC" w:rsidRDefault="00C11BDC" w:rsidP="00C11BDC">
      <w:pPr>
        <w:spacing w:line="360" w:lineRule="auto"/>
        <w:rPr>
          <w:rFonts w:ascii="Arial" w:hAnsi="Arial" w:cs="Arial"/>
          <w:b/>
          <w:bCs/>
          <w:sz w:val="24"/>
          <w:szCs w:val="24"/>
        </w:rPr>
      </w:pPr>
      <w:r w:rsidRPr="00C11BDC">
        <w:rPr>
          <w:rFonts w:ascii="Arial" w:hAnsi="Arial" w:cs="Arial"/>
          <w:b/>
          <w:bCs/>
          <w:sz w:val="24"/>
          <w:szCs w:val="24"/>
        </w:rPr>
        <w:t>Hipotesis especifica 1:</w:t>
      </w:r>
    </w:p>
    <w:p w14:paraId="6FFDF458" w14:textId="77777777" w:rsidR="00C11BDC" w:rsidRPr="00C11BDC" w:rsidRDefault="00C11BDC" w:rsidP="00C11BDC">
      <w:pPr>
        <w:spacing w:after="240" w:line="360" w:lineRule="auto"/>
        <w:jc w:val="both"/>
        <w:rPr>
          <w:rFonts w:ascii="Arial" w:hAnsi="Arial" w:cs="Arial"/>
          <w:sz w:val="24"/>
          <w:szCs w:val="24"/>
        </w:rPr>
      </w:pPr>
      <w:r w:rsidRPr="00C11BDC">
        <w:rPr>
          <w:rFonts w:ascii="Arial" w:hAnsi="Arial" w:cs="Arial"/>
          <w:sz w:val="24"/>
          <w:szCs w:val="24"/>
        </w:rPr>
        <w:t xml:space="preserve">Existe una relación estadísticamente significativa entre la calidad de loncheras en los niños preescolares de la Institución Educativa Inicial Misti, distrito Miraflores, Arequipa 2025 </w:t>
      </w:r>
    </w:p>
    <w:p w14:paraId="6BE7DA14" w14:textId="5BB89547" w:rsidR="00124BCE" w:rsidRDefault="00695A8E" w:rsidP="00A050DA">
      <w:pPr>
        <w:spacing w:after="240" w:line="360" w:lineRule="auto"/>
        <w:jc w:val="both"/>
        <w:rPr>
          <w:rFonts w:ascii="Arial" w:hAnsi="Arial" w:cs="Arial"/>
          <w:b/>
          <w:bCs/>
          <w:sz w:val="24"/>
          <w:szCs w:val="24"/>
        </w:rPr>
      </w:pPr>
      <w:r w:rsidRPr="00FB082C">
        <w:rPr>
          <w:rFonts w:ascii="Arial" w:hAnsi="Arial" w:cs="Arial"/>
          <w:b/>
          <w:bCs/>
          <w:sz w:val="24"/>
          <w:szCs w:val="24"/>
        </w:rPr>
        <w:t>Hipótesis</w:t>
      </w:r>
      <w:r w:rsidR="00A050DA" w:rsidRPr="00FB082C">
        <w:rPr>
          <w:rFonts w:ascii="Arial" w:hAnsi="Arial" w:cs="Arial"/>
          <w:b/>
          <w:bCs/>
          <w:sz w:val="24"/>
          <w:szCs w:val="24"/>
        </w:rPr>
        <w:t xml:space="preserve"> especifica</w:t>
      </w:r>
      <w:r w:rsidR="00C11BDC">
        <w:rPr>
          <w:rFonts w:ascii="Arial" w:hAnsi="Arial" w:cs="Arial"/>
          <w:b/>
          <w:bCs/>
          <w:sz w:val="24"/>
          <w:szCs w:val="24"/>
        </w:rPr>
        <w:t xml:space="preserve"> 2: </w:t>
      </w:r>
    </w:p>
    <w:p w14:paraId="540643AE" w14:textId="738CBE78" w:rsidR="00C11BDC" w:rsidRDefault="00C11BDC" w:rsidP="00C11BDC">
      <w:pPr>
        <w:spacing w:after="240" w:line="360" w:lineRule="auto"/>
        <w:jc w:val="both"/>
        <w:rPr>
          <w:rFonts w:ascii="Arial" w:hAnsi="Arial" w:cs="Arial"/>
          <w:sz w:val="24"/>
          <w:szCs w:val="24"/>
        </w:rPr>
      </w:pPr>
      <w:r w:rsidRPr="00C11BDC">
        <w:rPr>
          <w:rFonts w:ascii="Arial" w:hAnsi="Arial" w:cs="Arial"/>
          <w:sz w:val="24"/>
          <w:szCs w:val="24"/>
        </w:rPr>
        <w:t xml:space="preserve">Existe una relación estadísticamente significativa entre el estado nutricional en los niños preescolares de la Institución Educativa Inicial Misti, distrito Miraflores, Arequipa 2025 </w:t>
      </w:r>
    </w:p>
    <w:p w14:paraId="7973F488" w14:textId="77777777" w:rsidR="00417670" w:rsidRPr="00C11BDC" w:rsidRDefault="00417670" w:rsidP="00C11BDC">
      <w:pPr>
        <w:spacing w:after="240" w:line="360" w:lineRule="auto"/>
        <w:jc w:val="both"/>
        <w:rPr>
          <w:rFonts w:ascii="Arial" w:hAnsi="Arial" w:cs="Arial"/>
          <w:sz w:val="24"/>
          <w:szCs w:val="24"/>
        </w:rPr>
      </w:pPr>
    </w:p>
    <w:p w14:paraId="5343B8A2" w14:textId="65FABEC9" w:rsidR="00C11BDC" w:rsidRPr="00FB082C" w:rsidRDefault="00C11BDC" w:rsidP="00A050DA">
      <w:pPr>
        <w:spacing w:after="240" w:line="360" w:lineRule="auto"/>
        <w:jc w:val="both"/>
        <w:rPr>
          <w:rFonts w:ascii="Arial" w:hAnsi="Arial" w:cs="Arial"/>
          <w:b/>
          <w:bCs/>
          <w:sz w:val="24"/>
          <w:szCs w:val="24"/>
        </w:rPr>
      </w:pPr>
      <w:r>
        <w:rPr>
          <w:rFonts w:ascii="Arial" w:hAnsi="Arial" w:cs="Arial"/>
          <w:b/>
          <w:bCs/>
          <w:sz w:val="24"/>
          <w:szCs w:val="24"/>
        </w:rPr>
        <w:lastRenderedPageBreak/>
        <w:t xml:space="preserve">Hipotesis especifica 3: </w:t>
      </w:r>
    </w:p>
    <w:p w14:paraId="778A64F1" w14:textId="17BF7ECD" w:rsidR="00124BCE" w:rsidRDefault="00F22788" w:rsidP="00A050DA">
      <w:pPr>
        <w:spacing w:after="240" w:line="360" w:lineRule="auto"/>
        <w:jc w:val="both"/>
        <w:rPr>
          <w:rFonts w:ascii="Arial" w:hAnsi="Arial" w:cs="Arial"/>
          <w:sz w:val="24"/>
          <w:szCs w:val="24"/>
        </w:rPr>
      </w:pPr>
      <w:r w:rsidRPr="00FB082C">
        <w:rPr>
          <w:rFonts w:ascii="Arial" w:hAnsi="Arial" w:cs="Arial"/>
          <w:sz w:val="24"/>
          <w:szCs w:val="24"/>
        </w:rPr>
        <w:t>Existe una relación estadísticamente significativa entre la calidad de la lonchera y peso para la edad en los niños preescolares de la Institución Educativa Inicial Misti, distrito Miraflores, Arequipa 2025</w:t>
      </w:r>
      <w:r w:rsidR="00124BCE" w:rsidRPr="00FB082C">
        <w:rPr>
          <w:rFonts w:ascii="Arial" w:hAnsi="Arial" w:cs="Arial"/>
          <w:sz w:val="24"/>
          <w:szCs w:val="24"/>
        </w:rPr>
        <w:t xml:space="preserve"> </w:t>
      </w:r>
    </w:p>
    <w:p w14:paraId="28703D57" w14:textId="77777777" w:rsidR="006C5376" w:rsidRPr="00FB082C" w:rsidRDefault="006C5376" w:rsidP="00A050DA">
      <w:pPr>
        <w:spacing w:after="240" w:line="360" w:lineRule="auto"/>
        <w:jc w:val="both"/>
        <w:rPr>
          <w:rFonts w:ascii="Arial" w:hAnsi="Arial" w:cs="Arial"/>
          <w:sz w:val="24"/>
          <w:szCs w:val="24"/>
        </w:rPr>
      </w:pPr>
    </w:p>
    <w:p w14:paraId="2288DAD9" w14:textId="4F7F4FE9" w:rsidR="001106CC" w:rsidRPr="00FB082C" w:rsidRDefault="00077916" w:rsidP="00A050DA">
      <w:pPr>
        <w:spacing w:after="240" w:line="360" w:lineRule="auto"/>
        <w:jc w:val="both"/>
        <w:rPr>
          <w:rFonts w:ascii="Arial" w:eastAsia="Times New Roman" w:hAnsi="Arial" w:cs="Arial"/>
          <w:b/>
          <w:bCs/>
          <w:sz w:val="24"/>
          <w:szCs w:val="24"/>
          <w:lang w:eastAsia="es-PE"/>
        </w:rPr>
      </w:pPr>
      <w:r w:rsidRPr="00FB082C">
        <w:rPr>
          <w:rFonts w:ascii="Arial" w:eastAsia="Times New Roman" w:hAnsi="Arial" w:cs="Arial"/>
          <w:b/>
          <w:bCs/>
          <w:sz w:val="24"/>
          <w:szCs w:val="24"/>
          <w:lang w:eastAsia="es-PE"/>
        </w:rPr>
        <w:t>H</w:t>
      </w:r>
      <w:r w:rsidR="00A050DA" w:rsidRPr="00FB082C">
        <w:rPr>
          <w:rFonts w:ascii="Arial" w:eastAsia="Times New Roman" w:hAnsi="Arial" w:cs="Arial"/>
          <w:b/>
          <w:bCs/>
          <w:sz w:val="24"/>
          <w:szCs w:val="24"/>
          <w:lang w:eastAsia="es-PE"/>
        </w:rPr>
        <w:t xml:space="preserve">ipotesis especifica </w:t>
      </w:r>
      <w:r w:rsidR="00C11BDC">
        <w:rPr>
          <w:rFonts w:ascii="Arial" w:eastAsia="Times New Roman" w:hAnsi="Arial" w:cs="Arial"/>
          <w:b/>
          <w:bCs/>
          <w:sz w:val="24"/>
          <w:szCs w:val="24"/>
          <w:lang w:eastAsia="es-PE"/>
        </w:rPr>
        <w:t>4</w:t>
      </w:r>
      <w:r w:rsidR="00A050DA" w:rsidRPr="00FB082C">
        <w:rPr>
          <w:rFonts w:ascii="Arial" w:eastAsia="Times New Roman" w:hAnsi="Arial" w:cs="Arial"/>
          <w:b/>
          <w:bCs/>
          <w:sz w:val="24"/>
          <w:szCs w:val="24"/>
          <w:lang w:eastAsia="es-PE"/>
        </w:rPr>
        <w:t xml:space="preserve">: </w:t>
      </w:r>
    </w:p>
    <w:p w14:paraId="1CDCC4C8" w14:textId="44C14C91" w:rsidR="00077916" w:rsidRPr="00FB082C" w:rsidRDefault="00F22788" w:rsidP="00A050DA">
      <w:pPr>
        <w:spacing w:after="240" w:line="360" w:lineRule="auto"/>
        <w:jc w:val="both"/>
        <w:rPr>
          <w:rFonts w:ascii="Arial" w:hAnsi="Arial" w:cs="Arial"/>
          <w:sz w:val="24"/>
          <w:szCs w:val="24"/>
        </w:rPr>
      </w:pPr>
      <w:r w:rsidRPr="00FB082C">
        <w:rPr>
          <w:rFonts w:ascii="Arial" w:eastAsia="Times New Roman" w:hAnsi="Arial" w:cs="Arial"/>
          <w:sz w:val="24"/>
          <w:szCs w:val="24"/>
          <w:lang w:eastAsia="es-PE"/>
        </w:rPr>
        <w:t>Existe una relación estadísticamente significativa entre la calidad de la lonchera y talla para la edad en los niños preescolares de la Institución Educativa Inicial Misti, distrito Miraflores, Arequipa 2025</w:t>
      </w:r>
      <w:r w:rsidR="00A050DA" w:rsidRPr="00FB082C">
        <w:rPr>
          <w:rFonts w:ascii="Arial" w:hAnsi="Arial" w:cs="Arial"/>
          <w:sz w:val="24"/>
          <w:szCs w:val="24"/>
        </w:rPr>
        <w:t>.</w:t>
      </w:r>
    </w:p>
    <w:p w14:paraId="4358F040" w14:textId="69F3D793" w:rsidR="00C04921" w:rsidRPr="00FB082C" w:rsidRDefault="00077916" w:rsidP="00A050DA">
      <w:pPr>
        <w:spacing w:after="240" w:line="360" w:lineRule="auto"/>
        <w:jc w:val="both"/>
        <w:rPr>
          <w:rFonts w:ascii="Arial" w:eastAsia="Times New Roman" w:hAnsi="Arial" w:cs="Arial"/>
          <w:b/>
          <w:bCs/>
          <w:sz w:val="24"/>
          <w:szCs w:val="24"/>
          <w:lang w:eastAsia="es-PE"/>
        </w:rPr>
      </w:pPr>
      <w:r w:rsidRPr="00FB082C">
        <w:rPr>
          <w:rFonts w:ascii="Arial" w:eastAsia="Times New Roman" w:hAnsi="Arial" w:cs="Arial"/>
          <w:b/>
          <w:bCs/>
          <w:sz w:val="24"/>
          <w:szCs w:val="24"/>
          <w:lang w:eastAsia="es-PE"/>
        </w:rPr>
        <w:t>H</w:t>
      </w:r>
      <w:r w:rsidR="00A050DA" w:rsidRPr="00FB082C">
        <w:rPr>
          <w:rFonts w:ascii="Arial" w:eastAsia="Times New Roman" w:hAnsi="Arial" w:cs="Arial"/>
          <w:b/>
          <w:bCs/>
          <w:sz w:val="24"/>
          <w:szCs w:val="24"/>
          <w:lang w:eastAsia="es-PE"/>
        </w:rPr>
        <w:t xml:space="preserve">ipotesis especifica </w:t>
      </w:r>
      <w:r w:rsidR="00C11BDC">
        <w:rPr>
          <w:rFonts w:ascii="Arial" w:eastAsia="Times New Roman" w:hAnsi="Arial" w:cs="Arial"/>
          <w:b/>
          <w:bCs/>
          <w:sz w:val="24"/>
          <w:szCs w:val="24"/>
          <w:lang w:eastAsia="es-PE"/>
        </w:rPr>
        <w:t>5</w:t>
      </w:r>
      <w:r w:rsidR="00A050DA" w:rsidRPr="00FB082C">
        <w:rPr>
          <w:rFonts w:ascii="Arial" w:eastAsia="Times New Roman" w:hAnsi="Arial" w:cs="Arial"/>
          <w:b/>
          <w:bCs/>
          <w:sz w:val="24"/>
          <w:szCs w:val="24"/>
          <w:lang w:eastAsia="es-PE"/>
        </w:rPr>
        <w:t xml:space="preserve">: </w:t>
      </w:r>
    </w:p>
    <w:p w14:paraId="0F0ADF7A" w14:textId="11BCCC35" w:rsidR="00F22788" w:rsidRPr="00FB082C" w:rsidRDefault="00F22788" w:rsidP="00F22788">
      <w:pPr>
        <w:spacing w:after="240" w:line="360" w:lineRule="auto"/>
        <w:jc w:val="both"/>
        <w:rPr>
          <w:rFonts w:ascii="Arial" w:hAnsi="Arial" w:cs="Arial"/>
          <w:sz w:val="24"/>
          <w:szCs w:val="24"/>
        </w:rPr>
      </w:pPr>
      <w:r w:rsidRPr="00FB082C">
        <w:rPr>
          <w:rFonts w:ascii="Arial" w:eastAsia="Times New Roman" w:hAnsi="Arial" w:cs="Arial"/>
          <w:sz w:val="24"/>
          <w:szCs w:val="24"/>
          <w:lang w:eastAsia="es-PE"/>
        </w:rPr>
        <w:t>Existe una relación estadísticamente significativa entre la calidad de la lonchera y peso para la edad en los niños preescolares de la Institución Educativa Inicial Misti, distrito Miraflores, Arequipa 2025</w:t>
      </w:r>
      <w:r w:rsidRPr="00FB082C">
        <w:rPr>
          <w:rFonts w:ascii="Arial" w:hAnsi="Arial" w:cs="Arial"/>
          <w:sz w:val="24"/>
          <w:szCs w:val="24"/>
        </w:rPr>
        <w:t>.</w:t>
      </w:r>
    </w:p>
    <w:p w14:paraId="745D6758" w14:textId="2DB46A26" w:rsidR="00077916" w:rsidRPr="00FB082C" w:rsidRDefault="00B9019F" w:rsidP="00F327E8">
      <w:pPr>
        <w:pStyle w:val="Ttulo2"/>
        <w:rPr>
          <w:lang w:val="es-PE"/>
        </w:rPr>
      </w:pPr>
      <w:r w:rsidRPr="00FB082C">
        <w:rPr>
          <w:lang w:val="es-PE"/>
        </w:rPr>
        <w:t>4</w:t>
      </w:r>
      <w:r w:rsidR="00077916" w:rsidRPr="00FB082C">
        <w:rPr>
          <w:lang w:val="es-PE"/>
        </w:rPr>
        <w:t xml:space="preserve">.4 Identificación de Variables </w:t>
      </w:r>
    </w:p>
    <w:p w14:paraId="4BBDCF63" w14:textId="0E797B24" w:rsidR="00077916" w:rsidRPr="00FB082C" w:rsidRDefault="00A050DA" w:rsidP="00A050DA">
      <w:pPr>
        <w:pStyle w:val="Ttulo3"/>
        <w:spacing w:before="0" w:after="240" w:line="360" w:lineRule="auto"/>
        <w:rPr>
          <w:rFonts w:cs="Arial"/>
          <w:b w:val="0"/>
          <w:color w:val="auto"/>
        </w:rPr>
      </w:pPr>
      <w:bookmarkStart w:id="25" w:name="_Toc174457950"/>
      <w:r w:rsidRPr="00FB082C">
        <w:rPr>
          <w:rFonts w:cs="Arial"/>
          <w:b w:val="0"/>
          <w:color w:val="auto"/>
        </w:rPr>
        <w:t xml:space="preserve">Variable </w:t>
      </w:r>
      <w:r w:rsidR="00931232" w:rsidRPr="00FB082C">
        <w:rPr>
          <w:rFonts w:cs="Arial"/>
          <w:b w:val="0"/>
          <w:color w:val="auto"/>
        </w:rPr>
        <w:t>1:</w:t>
      </w:r>
      <w:r w:rsidRPr="00FB082C">
        <w:rPr>
          <w:rFonts w:cs="Arial"/>
          <w:b w:val="0"/>
          <w:color w:val="auto"/>
        </w:rPr>
        <w:t xml:space="preserve"> Calidad de loncheras </w:t>
      </w:r>
    </w:p>
    <w:p w14:paraId="5480EF0A" w14:textId="2B305E97" w:rsidR="00077916" w:rsidRDefault="006C5376" w:rsidP="00A050DA">
      <w:pPr>
        <w:spacing w:after="240" w:line="360" w:lineRule="auto"/>
        <w:jc w:val="both"/>
        <w:rPr>
          <w:rFonts w:ascii="Arial" w:hAnsi="Arial" w:cs="Arial"/>
          <w:sz w:val="24"/>
          <w:szCs w:val="24"/>
        </w:rPr>
      </w:pPr>
      <w:bookmarkStart w:id="26" w:name="_Hlk203511647"/>
      <w:bookmarkEnd w:id="25"/>
      <w:r>
        <w:rPr>
          <w:rFonts w:ascii="Arial" w:hAnsi="Arial" w:cs="Arial"/>
          <w:sz w:val="24"/>
          <w:szCs w:val="24"/>
        </w:rPr>
        <w:t xml:space="preserve">Se </w:t>
      </w:r>
      <w:r w:rsidR="00765EBE" w:rsidRPr="00FB082C">
        <w:rPr>
          <w:rFonts w:ascii="Arial" w:hAnsi="Arial" w:cs="Arial"/>
          <w:sz w:val="24"/>
          <w:szCs w:val="24"/>
        </w:rPr>
        <w:t xml:space="preserve">entiende como conjunto de características nutricionales, higiénicas y de presentación de los alimentos que lo niños ingieren durante su hora de refrigerio. Este concepto incluye </w:t>
      </w:r>
      <w:r w:rsidR="00077916" w:rsidRPr="00FB082C">
        <w:rPr>
          <w:rFonts w:ascii="Arial" w:hAnsi="Arial" w:cs="Arial"/>
          <w:sz w:val="24"/>
          <w:szCs w:val="24"/>
        </w:rPr>
        <w:t xml:space="preserve">a las características nutricionales, equilibrio y adecuación alimentaria de los alimentos </w:t>
      </w:r>
      <w:r>
        <w:rPr>
          <w:rFonts w:ascii="Arial" w:hAnsi="Arial" w:cs="Arial"/>
          <w:sz w:val="24"/>
          <w:szCs w:val="24"/>
        </w:rPr>
        <w:t>presentes en la lonchera cotidiana</w:t>
      </w:r>
      <w:r w:rsidR="00077916" w:rsidRPr="00FB082C">
        <w:rPr>
          <w:rFonts w:ascii="Arial" w:hAnsi="Arial" w:cs="Arial"/>
          <w:sz w:val="24"/>
          <w:szCs w:val="24"/>
        </w:rPr>
        <w:t xml:space="preserve"> de</w:t>
      </w:r>
      <w:r w:rsidR="00765EBE" w:rsidRPr="00FB082C">
        <w:rPr>
          <w:rFonts w:ascii="Arial" w:hAnsi="Arial" w:cs="Arial"/>
          <w:sz w:val="24"/>
          <w:szCs w:val="24"/>
        </w:rPr>
        <w:t xml:space="preserve"> l</w:t>
      </w:r>
      <w:r w:rsidR="00077916" w:rsidRPr="00FB082C">
        <w:rPr>
          <w:rFonts w:ascii="Arial" w:hAnsi="Arial" w:cs="Arial"/>
          <w:sz w:val="24"/>
          <w:szCs w:val="24"/>
        </w:rPr>
        <w:t xml:space="preserve">os niños </w:t>
      </w:r>
      <w:bookmarkEnd w:id="26"/>
      <w:r>
        <w:rPr>
          <w:rFonts w:ascii="Arial" w:hAnsi="Arial" w:cs="Arial"/>
          <w:sz w:val="24"/>
          <w:szCs w:val="24"/>
        </w:rPr>
        <w:t xml:space="preserve">de nivel preescolar </w:t>
      </w:r>
      <w:r w:rsidR="00F956C6" w:rsidRPr="00FB082C">
        <w:rPr>
          <w:rFonts w:ascii="Arial" w:hAnsi="Arial" w:cs="Arial"/>
          <w:sz w:val="24"/>
          <w:szCs w:val="24"/>
          <w:vertAlign w:val="superscript"/>
        </w:rPr>
        <w:t>6</w:t>
      </w:r>
      <w:r w:rsidR="00170F76">
        <w:rPr>
          <w:rFonts w:ascii="Arial" w:hAnsi="Arial" w:cs="Arial"/>
          <w:sz w:val="24"/>
          <w:szCs w:val="24"/>
          <w:vertAlign w:val="superscript"/>
        </w:rPr>
        <w:t>8</w:t>
      </w:r>
      <w:r w:rsidR="00077916" w:rsidRPr="00FB082C">
        <w:rPr>
          <w:rFonts w:ascii="Arial" w:hAnsi="Arial" w:cs="Arial"/>
          <w:sz w:val="24"/>
          <w:szCs w:val="24"/>
        </w:rPr>
        <w:t>.</w:t>
      </w:r>
    </w:p>
    <w:p w14:paraId="1AF4C2A2" w14:textId="7EA0AA25" w:rsidR="00077916" w:rsidRPr="00FB082C" w:rsidRDefault="00077916" w:rsidP="00765EBE">
      <w:pPr>
        <w:spacing w:after="240" w:line="360" w:lineRule="auto"/>
        <w:jc w:val="both"/>
        <w:rPr>
          <w:rFonts w:ascii="Arial" w:hAnsi="Arial" w:cs="Arial"/>
          <w:b/>
          <w:bCs/>
          <w:sz w:val="24"/>
          <w:szCs w:val="24"/>
        </w:rPr>
      </w:pPr>
      <w:r w:rsidRPr="00FB082C">
        <w:rPr>
          <w:rFonts w:ascii="Arial" w:hAnsi="Arial" w:cs="Arial"/>
          <w:b/>
          <w:bCs/>
          <w:sz w:val="24"/>
          <w:szCs w:val="24"/>
        </w:rPr>
        <w:t>Dimensiones</w:t>
      </w:r>
    </w:p>
    <w:p w14:paraId="0E9EBAA7" w14:textId="2D31398F" w:rsidR="00077916" w:rsidRPr="00C11BDC" w:rsidRDefault="00077916" w:rsidP="00037044">
      <w:pPr>
        <w:numPr>
          <w:ilvl w:val="0"/>
          <w:numId w:val="18"/>
        </w:numPr>
        <w:spacing w:after="240" w:line="360" w:lineRule="auto"/>
        <w:rPr>
          <w:rFonts w:ascii="Arial" w:hAnsi="Arial" w:cs="Arial"/>
          <w:sz w:val="24"/>
          <w:szCs w:val="24"/>
          <w:lang w:eastAsia="es-PE"/>
        </w:rPr>
      </w:pPr>
      <w:r w:rsidRPr="00C11BDC">
        <w:rPr>
          <w:rFonts w:ascii="Arial" w:hAnsi="Arial" w:cs="Arial"/>
          <w:sz w:val="24"/>
          <w:szCs w:val="24"/>
          <w:lang w:eastAsia="es-PE"/>
        </w:rPr>
        <w:t>Contenido nutricional</w:t>
      </w:r>
    </w:p>
    <w:p w14:paraId="7A6B3EE1" w14:textId="5E92D13E" w:rsidR="00077916" w:rsidRPr="00C11BDC" w:rsidRDefault="00077916" w:rsidP="00037044">
      <w:pPr>
        <w:numPr>
          <w:ilvl w:val="0"/>
          <w:numId w:val="18"/>
        </w:numPr>
        <w:spacing w:after="240" w:line="360" w:lineRule="auto"/>
        <w:rPr>
          <w:rFonts w:ascii="Arial" w:hAnsi="Arial" w:cs="Arial"/>
          <w:sz w:val="24"/>
          <w:szCs w:val="24"/>
          <w:lang w:eastAsia="es-PE"/>
        </w:rPr>
      </w:pPr>
      <w:r w:rsidRPr="00C11BDC">
        <w:rPr>
          <w:rFonts w:ascii="Arial" w:hAnsi="Arial" w:cs="Arial"/>
          <w:sz w:val="24"/>
          <w:szCs w:val="24"/>
          <w:lang w:eastAsia="es-PE"/>
        </w:rPr>
        <w:t>Equilibrio alimentario</w:t>
      </w:r>
    </w:p>
    <w:p w14:paraId="608D1FFC" w14:textId="4B35E5F7" w:rsidR="00077916" w:rsidRPr="00C11BDC" w:rsidRDefault="00077916" w:rsidP="00037044">
      <w:pPr>
        <w:numPr>
          <w:ilvl w:val="0"/>
          <w:numId w:val="18"/>
        </w:numPr>
        <w:spacing w:after="240" w:line="360" w:lineRule="auto"/>
        <w:rPr>
          <w:rFonts w:ascii="Arial" w:hAnsi="Arial" w:cs="Arial"/>
          <w:sz w:val="24"/>
          <w:szCs w:val="24"/>
          <w:lang w:eastAsia="es-PE"/>
        </w:rPr>
      </w:pPr>
      <w:r w:rsidRPr="00C11BDC">
        <w:rPr>
          <w:rFonts w:ascii="Arial" w:hAnsi="Arial" w:cs="Arial"/>
          <w:sz w:val="24"/>
          <w:szCs w:val="24"/>
          <w:lang w:eastAsia="es-PE"/>
        </w:rPr>
        <w:t>Adecuación alimentaria (porciones, higiene y seguridad)</w:t>
      </w:r>
      <w:bookmarkStart w:id="27" w:name="_Toc174457951"/>
    </w:p>
    <w:p w14:paraId="51AFB8B4" w14:textId="33CC60FB" w:rsidR="00765EBE" w:rsidRPr="00C11BDC" w:rsidRDefault="00765EBE" w:rsidP="00C11BDC">
      <w:pPr>
        <w:spacing w:after="240" w:line="360" w:lineRule="auto"/>
        <w:rPr>
          <w:rFonts w:ascii="Arial" w:hAnsi="Arial" w:cs="Arial"/>
          <w:sz w:val="24"/>
          <w:szCs w:val="24"/>
          <w:lang w:eastAsia="es-PE"/>
        </w:rPr>
      </w:pPr>
      <w:r w:rsidRPr="00C11BDC">
        <w:rPr>
          <w:rFonts w:ascii="Arial" w:hAnsi="Arial" w:cs="Arial"/>
          <w:sz w:val="24"/>
          <w:szCs w:val="24"/>
          <w:lang w:eastAsia="es-PE"/>
        </w:rPr>
        <w:lastRenderedPageBreak/>
        <w:t>Variable 2: Estado Nutricio</w:t>
      </w:r>
      <w:bookmarkEnd w:id="27"/>
      <w:r w:rsidRPr="00C11BDC">
        <w:rPr>
          <w:rFonts w:ascii="Arial" w:hAnsi="Arial" w:cs="Arial"/>
          <w:sz w:val="24"/>
          <w:szCs w:val="24"/>
          <w:lang w:eastAsia="es-PE"/>
        </w:rPr>
        <w:t>nal</w:t>
      </w:r>
    </w:p>
    <w:p w14:paraId="5FFA5B99" w14:textId="34E6F4E4" w:rsidR="001228E1" w:rsidRPr="00FB082C" w:rsidRDefault="006C5376" w:rsidP="00C11BDC">
      <w:pPr>
        <w:spacing w:after="240" w:line="360" w:lineRule="auto"/>
        <w:jc w:val="both"/>
        <w:rPr>
          <w:rFonts w:ascii="Arial" w:eastAsia="Times New Roman" w:hAnsi="Arial" w:cs="Arial"/>
          <w:sz w:val="24"/>
          <w:szCs w:val="24"/>
          <w:lang w:eastAsia="es-PE"/>
        </w:rPr>
      </w:pPr>
      <w:r>
        <w:rPr>
          <w:rFonts w:ascii="Arial" w:hAnsi="Arial" w:cs="Arial"/>
          <w:sz w:val="24"/>
          <w:szCs w:val="24"/>
        </w:rPr>
        <w:t>Es la situación corporal</w:t>
      </w:r>
      <w:r w:rsidR="00AE2055">
        <w:rPr>
          <w:rFonts w:ascii="Arial" w:hAnsi="Arial" w:cs="Arial"/>
          <w:sz w:val="24"/>
          <w:szCs w:val="24"/>
        </w:rPr>
        <w:t xml:space="preserve"> que resulta del balance entre el consumo de nutrientes y el requerimiento fisiológico del organismo. Se mide con indicadores,</w:t>
      </w:r>
      <w:r w:rsidR="00112577" w:rsidRPr="00C11BDC">
        <w:rPr>
          <w:rFonts w:ascii="Arial" w:hAnsi="Arial" w:cs="Arial"/>
          <w:sz w:val="24"/>
          <w:szCs w:val="24"/>
        </w:rPr>
        <w:t xml:space="preserve"> como el peso</w:t>
      </w:r>
      <w:r w:rsidR="00112577" w:rsidRPr="00FB082C">
        <w:rPr>
          <w:rFonts w:ascii="Arial" w:hAnsi="Arial" w:cs="Arial"/>
          <w:sz w:val="24"/>
          <w:szCs w:val="24"/>
        </w:rPr>
        <w:t xml:space="preserve"> para la edad, talla para la edad y peso para la talla</w:t>
      </w:r>
      <w:r w:rsidR="00AE2055">
        <w:rPr>
          <w:rFonts w:ascii="Arial" w:hAnsi="Arial" w:cs="Arial"/>
          <w:sz w:val="24"/>
          <w:szCs w:val="24"/>
        </w:rPr>
        <w:t xml:space="preserve">, los cuales </w:t>
      </w:r>
      <w:r w:rsidR="00AE2055" w:rsidRPr="00FB082C">
        <w:rPr>
          <w:rFonts w:ascii="Arial" w:hAnsi="Arial" w:cs="Arial"/>
          <w:sz w:val="24"/>
          <w:szCs w:val="24"/>
        </w:rPr>
        <w:t>permiten</w:t>
      </w:r>
      <w:r w:rsidR="00112577" w:rsidRPr="00FB082C">
        <w:rPr>
          <w:rFonts w:ascii="Arial" w:hAnsi="Arial" w:cs="Arial"/>
          <w:sz w:val="24"/>
          <w:szCs w:val="24"/>
        </w:rPr>
        <w:t xml:space="preserve"> </w:t>
      </w:r>
      <w:r w:rsidR="00AE2055">
        <w:rPr>
          <w:rFonts w:ascii="Arial" w:hAnsi="Arial" w:cs="Arial"/>
          <w:sz w:val="24"/>
          <w:szCs w:val="24"/>
        </w:rPr>
        <w:t>evidenciar</w:t>
      </w:r>
      <w:r w:rsidR="00112577" w:rsidRPr="00FB082C">
        <w:rPr>
          <w:rFonts w:ascii="Arial" w:hAnsi="Arial" w:cs="Arial"/>
          <w:sz w:val="24"/>
          <w:szCs w:val="24"/>
        </w:rPr>
        <w:t xml:space="preserve"> posibles</w:t>
      </w:r>
      <w:r w:rsidR="00AE2055">
        <w:rPr>
          <w:rFonts w:ascii="Arial" w:hAnsi="Arial" w:cs="Arial"/>
          <w:sz w:val="24"/>
          <w:szCs w:val="24"/>
        </w:rPr>
        <w:t xml:space="preserve"> carencias </w:t>
      </w:r>
      <w:r w:rsidR="00112577" w:rsidRPr="00FB082C">
        <w:rPr>
          <w:rFonts w:ascii="Arial" w:hAnsi="Arial" w:cs="Arial"/>
          <w:sz w:val="24"/>
          <w:szCs w:val="24"/>
        </w:rPr>
        <w:t xml:space="preserve">o excesos </w:t>
      </w:r>
      <w:r w:rsidR="00AE2055">
        <w:rPr>
          <w:rFonts w:ascii="Arial" w:hAnsi="Arial" w:cs="Arial"/>
          <w:sz w:val="24"/>
          <w:szCs w:val="24"/>
        </w:rPr>
        <w:t xml:space="preserve">que impactan el </w:t>
      </w:r>
      <w:r w:rsidR="00112577" w:rsidRPr="00FB082C">
        <w:rPr>
          <w:rFonts w:ascii="Arial" w:hAnsi="Arial" w:cs="Arial"/>
          <w:sz w:val="24"/>
          <w:szCs w:val="24"/>
        </w:rPr>
        <w:t>crecimiento y desarrollo</w:t>
      </w:r>
      <w:r w:rsidR="00112577" w:rsidRPr="00FB082C">
        <w:rPr>
          <w:rFonts w:ascii="Arial" w:eastAsia="Times New Roman" w:hAnsi="Arial" w:cs="Arial"/>
          <w:sz w:val="24"/>
          <w:szCs w:val="24"/>
          <w:vertAlign w:val="superscript"/>
          <w:lang w:eastAsia="es-PE"/>
        </w:rPr>
        <w:t xml:space="preserve"> </w:t>
      </w:r>
      <w:r w:rsidR="00F956C6" w:rsidRPr="00FB082C">
        <w:rPr>
          <w:rFonts w:ascii="Arial" w:eastAsia="Times New Roman" w:hAnsi="Arial" w:cs="Arial"/>
          <w:sz w:val="24"/>
          <w:szCs w:val="24"/>
          <w:vertAlign w:val="superscript"/>
          <w:lang w:eastAsia="es-PE"/>
        </w:rPr>
        <w:t>6</w:t>
      </w:r>
      <w:r w:rsidR="00083664">
        <w:rPr>
          <w:rFonts w:ascii="Arial" w:eastAsia="Times New Roman" w:hAnsi="Arial" w:cs="Arial"/>
          <w:sz w:val="24"/>
          <w:szCs w:val="24"/>
          <w:vertAlign w:val="superscript"/>
          <w:lang w:eastAsia="es-PE"/>
        </w:rPr>
        <w:t>9</w:t>
      </w:r>
      <w:r w:rsidR="00077916" w:rsidRPr="00FB082C">
        <w:rPr>
          <w:rFonts w:ascii="Arial" w:eastAsia="Times New Roman" w:hAnsi="Arial" w:cs="Arial"/>
          <w:sz w:val="24"/>
          <w:szCs w:val="24"/>
          <w:lang w:eastAsia="es-PE"/>
        </w:rPr>
        <w:t>.</w:t>
      </w:r>
    </w:p>
    <w:p w14:paraId="7DBFA0DA" w14:textId="37A09C1B" w:rsidR="00077916" w:rsidRPr="00FB082C" w:rsidRDefault="00F94CF3" w:rsidP="001228E1">
      <w:pPr>
        <w:spacing w:after="240" w:line="360" w:lineRule="auto"/>
        <w:jc w:val="both"/>
        <w:rPr>
          <w:rFonts w:ascii="Arial" w:eastAsia="Times New Roman" w:hAnsi="Arial" w:cs="Arial"/>
          <w:sz w:val="24"/>
          <w:szCs w:val="24"/>
          <w:lang w:eastAsia="es-PE"/>
        </w:rPr>
      </w:pPr>
      <w:r w:rsidRPr="00FB082C">
        <w:rPr>
          <w:rFonts w:ascii="Arial" w:eastAsia="Times New Roman" w:hAnsi="Arial" w:cs="Arial"/>
          <w:sz w:val="24"/>
          <w:szCs w:val="24"/>
          <w:lang w:eastAsia="es-PE"/>
        </w:rPr>
        <w:t xml:space="preserve"> </w:t>
      </w:r>
      <w:r w:rsidR="00077916" w:rsidRPr="00FB082C">
        <w:rPr>
          <w:rFonts w:ascii="Arial" w:eastAsia="Times New Roman" w:hAnsi="Arial" w:cs="Arial"/>
          <w:sz w:val="24"/>
          <w:szCs w:val="24"/>
          <w:lang w:eastAsia="es-PE"/>
        </w:rPr>
        <w:t xml:space="preserve"> </w:t>
      </w:r>
      <w:r w:rsidR="00077916" w:rsidRPr="00FB082C">
        <w:rPr>
          <w:rFonts w:ascii="Arial" w:eastAsia="Times New Roman" w:hAnsi="Arial" w:cs="Arial"/>
          <w:b/>
          <w:bCs/>
          <w:sz w:val="24"/>
          <w:szCs w:val="24"/>
          <w:lang w:eastAsia="es-PE"/>
        </w:rPr>
        <w:t>Dimensiones:</w:t>
      </w:r>
    </w:p>
    <w:p w14:paraId="3B8AD97C" w14:textId="7A14C314" w:rsidR="00077916" w:rsidRPr="00FB082C" w:rsidRDefault="00077916" w:rsidP="00037044">
      <w:pPr>
        <w:numPr>
          <w:ilvl w:val="0"/>
          <w:numId w:val="9"/>
        </w:numPr>
        <w:spacing w:after="240" w:line="360" w:lineRule="auto"/>
        <w:rPr>
          <w:rFonts w:ascii="Arial" w:eastAsia="Times New Roman" w:hAnsi="Arial" w:cs="Arial"/>
          <w:sz w:val="24"/>
          <w:szCs w:val="24"/>
          <w:lang w:eastAsia="es-PE"/>
        </w:rPr>
      </w:pPr>
      <w:r w:rsidRPr="00FB082C">
        <w:rPr>
          <w:rFonts w:ascii="Arial" w:eastAsia="Times New Roman" w:hAnsi="Arial" w:cs="Arial"/>
          <w:sz w:val="24"/>
          <w:szCs w:val="24"/>
          <w:lang w:eastAsia="es-PE"/>
        </w:rPr>
        <w:t>Peso para la edad (P/E)</w:t>
      </w:r>
    </w:p>
    <w:p w14:paraId="58C6417D" w14:textId="188430E0" w:rsidR="00077916" w:rsidRPr="00FB082C" w:rsidRDefault="00077916" w:rsidP="00037044">
      <w:pPr>
        <w:numPr>
          <w:ilvl w:val="0"/>
          <w:numId w:val="9"/>
        </w:numPr>
        <w:spacing w:after="240" w:line="360" w:lineRule="auto"/>
        <w:rPr>
          <w:rFonts w:ascii="Arial" w:eastAsia="Times New Roman" w:hAnsi="Arial" w:cs="Arial"/>
          <w:sz w:val="24"/>
          <w:szCs w:val="24"/>
          <w:lang w:eastAsia="es-PE"/>
        </w:rPr>
      </w:pPr>
      <w:r w:rsidRPr="00FB082C">
        <w:rPr>
          <w:rFonts w:ascii="Arial" w:eastAsia="Times New Roman" w:hAnsi="Arial" w:cs="Arial"/>
          <w:sz w:val="24"/>
          <w:szCs w:val="24"/>
          <w:lang w:eastAsia="es-PE"/>
        </w:rPr>
        <w:t>Talla para la edad (T/E)</w:t>
      </w:r>
    </w:p>
    <w:p w14:paraId="48CB3146" w14:textId="7FD631E3" w:rsidR="00077916" w:rsidRPr="00FB082C" w:rsidRDefault="00077916" w:rsidP="00037044">
      <w:pPr>
        <w:numPr>
          <w:ilvl w:val="0"/>
          <w:numId w:val="9"/>
        </w:numPr>
        <w:spacing w:after="240" w:line="360" w:lineRule="auto"/>
        <w:rPr>
          <w:rFonts w:ascii="Arial" w:eastAsia="Times New Roman" w:hAnsi="Arial" w:cs="Arial"/>
          <w:sz w:val="24"/>
          <w:szCs w:val="24"/>
          <w:lang w:eastAsia="es-PE"/>
        </w:rPr>
      </w:pPr>
      <w:r w:rsidRPr="00FB082C">
        <w:rPr>
          <w:rFonts w:ascii="Arial" w:eastAsia="Times New Roman" w:hAnsi="Arial" w:cs="Arial"/>
          <w:sz w:val="24"/>
          <w:szCs w:val="24"/>
          <w:lang w:eastAsia="es-PE"/>
        </w:rPr>
        <w:t>Peso para la talla (P/T)</w:t>
      </w:r>
    </w:p>
    <w:p w14:paraId="01F1FAA0" w14:textId="36E3195D" w:rsidR="00077916" w:rsidRPr="00FB082C" w:rsidRDefault="00077916" w:rsidP="005D50C5">
      <w:pPr>
        <w:spacing w:line="360" w:lineRule="auto"/>
        <w:ind w:left="708"/>
        <w:jc w:val="both"/>
        <w:rPr>
          <w:rFonts w:ascii="Arial" w:hAnsi="Arial" w:cs="Arial"/>
          <w:sz w:val="24"/>
          <w:szCs w:val="24"/>
        </w:rPr>
      </w:pPr>
    </w:p>
    <w:p w14:paraId="0016AD55" w14:textId="04C00D16" w:rsidR="00714062" w:rsidRPr="00FB082C" w:rsidRDefault="00714062" w:rsidP="00714062">
      <w:pPr>
        <w:rPr>
          <w:rFonts w:ascii="Arial" w:hAnsi="Arial" w:cs="Arial"/>
          <w:sz w:val="24"/>
          <w:szCs w:val="24"/>
        </w:rPr>
      </w:pPr>
    </w:p>
    <w:p w14:paraId="1AA50EAF" w14:textId="77777777" w:rsidR="001228E1" w:rsidRPr="00FB082C" w:rsidRDefault="001228E1" w:rsidP="00714062">
      <w:pPr>
        <w:rPr>
          <w:rFonts w:ascii="Arial" w:hAnsi="Arial" w:cs="Arial"/>
          <w:sz w:val="24"/>
          <w:szCs w:val="24"/>
        </w:rPr>
        <w:sectPr w:rsidR="001228E1" w:rsidRPr="00FB082C" w:rsidSect="00FA36FD">
          <w:pgSz w:w="12240" w:h="15840"/>
          <w:pgMar w:top="1418" w:right="1701" w:bottom="1418" w:left="2268" w:header="708" w:footer="708" w:gutter="0"/>
          <w:cols w:space="708"/>
          <w:docGrid w:linePitch="360"/>
        </w:sectPr>
      </w:pPr>
    </w:p>
    <w:p w14:paraId="68D8C555" w14:textId="5F174829" w:rsidR="00281907" w:rsidRPr="00FB082C" w:rsidRDefault="00E973D4" w:rsidP="00E973D4">
      <w:pPr>
        <w:rPr>
          <w:rFonts w:ascii="Arial" w:hAnsi="Arial" w:cs="Arial"/>
          <w:b/>
          <w:bCs/>
          <w:sz w:val="24"/>
          <w:szCs w:val="24"/>
        </w:rPr>
      </w:pPr>
      <w:r w:rsidRPr="00FB082C">
        <w:rPr>
          <w:rFonts w:ascii="Arial" w:hAnsi="Arial" w:cs="Arial"/>
          <w:b/>
          <w:bCs/>
          <w:sz w:val="24"/>
          <w:szCs w:val="24"/>
        </w:rPr>
        <w:lastRenderedPageBreak/>
        <w:t xml:space="preserve">4.5. Operacionalización de variables </w:t>
      </w:r>
    </w:p>
    <w:p w14:paraId="56B6AF00" w14:textId="77777777" w:rsidR="00281907" w:rsidRPr="00FB082C" w:rsidRDefault="00281907" w:rsidP="00E973D4">
      <w:pPr>
        <w:rPr>
          <w:rFonts w:ascii="Arial" w:hAnsi="Arial" w:cs="Arial"/>
          <w:b/>
          <w:bCs/>
          <w:sz w:val="24"/>
          <w:szCs w:val="24"/>
        </w:rPr>
      </w:pPr>
    </w:p>
    <w:tbl>
      <w:tblPr>
        <w:tblStyle w:val="Tablaconcuadrcula4-nfasis4"/>
        <w:tblW w:w="567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77"/>
        <w:gridCol w:w="2201"/>
        <w:gridCol w:w="2336"/>
        <w:gridCol w:w="1720"/>
        <w:gridCol w:w="1843"/>
        <w:gridCol w:w="1843"/>
        <w:gridCol w:w="1835"/>
      </w:tblGrid>
      <w:tr w:rsidR="00FB082C" w:rsidRPr="00FB082C" w14:paraId="2FA98755" w14:textId="77777777" w:rsidTr="008D0CC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23" w:type="pct"/>
            <w:tcBorders>
              <w:top w:val="none" w:sz="0" w:space="0" w:color="auto"/>
              <w:left w:val="none" w:sz="0" w:space="0" w:color="auto"/>
              <w:bottom w:val="none" w:sz="0" w:space="0" w:color="auto"/>
              <w:right w:val="none" w:sz="0" w:space="0" w:color="auto"/>
            </w:tcBorders>
            <w:shd w:val="clear" w:color="auto" w:fill="auto"/>
            <w:vAlign w:val="center"/>
          </w:tcPr>
          <w:p w14:paraId="12FE04D7" w14:textId="77777777" w:rsidR="00281907" w:rsidRPr="00FB082C" w:rsidRDefault="00281907" w:rsidP="00281907">
            <w:pPr>
              <w:spacing w:line="276" w:lineRule="auto"/>
              <w:jc w:val="center"/>
              <w:rPr>
                <w:rFonts w:ascii="Arial" w:eastAsia="Calibri" w:hAnsi="Arial" w:cs="Arial"/>
                <w:b w:val="0"/>
                <w:color w:val="auto"/>
                <w:sz w:val="24"/>
                <w:szCs w:val="24"/>
              </w:rPr>
            </w:pPr>
            <w:r w:rsidRPr="00FB082C">
              <w:rPr>
                <w:rFonts w:ascii="Arial" w:eastAsia="Calibri" w:hAnsi="Arial" w:cs="Arial"/>
                <w:color w:val="auto"/>
                <w:sz w:val="24"/>
                <w:szCs w:val="24"/>
              </w:rPr>
              <w:t>VARIABLE</w:t>
            </w:r>
          </w:p>
        </w:tc>
        <w:tc>
          <w:tcPr>
            <w:tcW w:w="818" w:type="pct"/>
            <w:tcBorders>
              <w:top w:val="none" w:sz="0" w:space="0" w:color="auto"/>
              <w:left w:val="none" w:sz="0" w:space="0" w:color="auto"/>
              <w:bottom w:val="none" w:sz="0" w:space="0" w:color="auto"/>
              <w:right w:val="none" w:sz="0" w:space="0" w:color="auto"/>
            </w:tcBorders>
            <w:shd w:val="clear" w:color="auto" w:fill="auto"/>
            <w:vAlign w:val="center"/>
          </w:tcPr>
          <w:p w14:paraId="360C6C18" w14:textId="77777777" w:rsidR="00281907" w:rsidRPr="00FB082C" w:rsidRDefault="00281907" w:rsidP="00281907">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b w:val="0"/>
                <w:color w:val="auto"/>
                <w:sz w:val="24"/>
                <w:szCs w:val="24"/>
              </w:rPr>
            </w:pPr>
            <w:r w:rsidRPr="00FB082C">
              <w:rPr>
                <w:rFonts w:ascii="Arial" w:eastAsia="Calibri" w:hAnsi="Arial" w:cs="Arial"/>
                <w:color w:val="auto"/>
                <w:sz w:val="24"/>
                <w:szCs w:val="24"/>
              </w:rPr>
              <w:t>DIMENSIONES</w:t>
            </w:r>
          </w:p>
        </w:tc>
        <w:tc>
          <w:tcPr>
            <w:tcW w:w="868" w:type="pct"/>
            <w:tcBorders>
              <w:top w:val="none" w:sz="0" w:space="0" w:color="auto"/>
              <w:left w:val="none" w:sz="0" w:space="0" w:color="auto"/>
              <w:bottom w:val="none" w:sz="0" w:space="0" w:color="auto"/>
              <w:right w:val="none" w:sz="0" w:space="0" w:color="auto"/>
            </w:tcBorders>
            <w:shd w:val="clear" w:color="auto" w:fill="auto"/>
            <w:vAlign w:val="center"/>
          </w:tcPr>
          <w:p w14:paraId="159BB335" w14:textId="77777777" w:rsidR="00281907" w:rsidRPr="00FB082C" w:rsidRDefault="00281907" w:rsidP="00281907">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b w:val="0"/>
                <w:color w:val="auto"/>
                <w:sz w:val="24"/>
                <w:szCs w:val="24"/>
              </w:rPr>
            </w:pPr>
            <w:r w:rsidRPr="00FB082C">
              <w:rPr>
                <w:rFonts w:ascii="Arial" w:eastAsia="Calibri" w:hAnsi="Arial" w:cs="Arial"/>
                <w:color w:val="auto"/>
                <w:sz w:val="24"/>
                <w:szCs w:val="24"/>
              </w:rPr>
              <w:t>INDICADORES</w:t>
            </w:r>
          </w:p>
        </w:tc>
        <w:tc>
          <w:tcPr>
            <w:tcW w:w="639" w:type="pct"/>
            <w:tcBorders>
              <w:top w:val="none" w:sz="0" w:space="0" w:color="auto"/>
              <w:left w:val="none" w:sz="0" w:space="0" w:color="auto"/>
              <w:bottom w:val="none" w:sz="0" w:space="0" w:color="auto"/>
              <w:right w:val="none" w:sz="0" w:space="0" w:color="auto"/>
            </w:tcBorders>
            <w:shd w:val="clear" w:color="auto" w:fill="auto"/>
            <w:vAlign w:val="center"/>
          </w:tcPr>
          <w:p w14:paraId="1136AD9B" w14:textId="77777777" w:rsidR="00281907" w:rsidRPr="00FB082C" w:rsidRDefault="00281907" w:rsidP="00281907">
            <w:pPr>
              <w:spacing w:line="276" w:lineRule="auto"/>
              <w:cnfStyle w:val="100000000000" w:firstRow="1" w:lastRow="0" w:firstColumn="0" w:lastColumn="0" w:oddVBand="0" w:evenVBand="0" w:oddHBand="0" w:evenHBand="0" w:firstRowFirstColumn="0" w:firstRowLastColumn="0" w:lastRowFirstColumn="0" w:lastRowLastColumn="0"/>
              <w:rPr>
                <w:rFonts w:ascii="Arial" w:eastAsia="Calibri" w:hAnsi="Arial" w:cs="Arial"/>
                <w:b w:val="0"/>
                <w:color w:val="auto"/>
                <w:sz w:val="24"/>
                <w:szCs w:val="24"/>
              </w:rPr>
            </w:pPr>
            <w:r w:rsidRPr="00FB082C">
              <w:rPr>
                <w:rFonts w:ascii="Arial" w:eastAsia="Calibri" w:hAnsi="Arial" w:cs="Arial"/>
                <w:color w:val="auto"/>
                <w:sz w:val="24"/>
                <w:szCs w:val="24"/>
              </w:rPr>
              <w:t>ITEMS</w:t>
            </w:r>
          </w:p>
        </w:tc>
        <w:tc>
          <w:tcPr>
            <w:tcW w:w="685" w:type="pct"/>
            <w:tcBorders>
              <w:top w:val="none" w:sz="0" w:space="0" w:color="auto"/>
              <w:left w:val="none" w:sz="0" w:space="0" w:color="auto"/>
              <w:bottom w:val="none" w:sz="0" w:space="0" w:color="auto"/>
              <w:right w:val="none" w:sz="0" w:space="0" w:color="auto"/>
            </w:tcBorders>
            <w:shd w:val="clear" w:color="auto" w:fill="auto"/>
            <w:vAlign w:val="center"/>
          </w:tcPr>
          <w:p w14:paraId="79AED35E" w14:textId="77777777" w:rsidR="00281907" w:rsidRPr="00FB082C" w:rsidRDefault="00281907" w:rsidP="00281907">
            <w:pPr>
              <w:spacing w:line="276" w:lineRule="auto"/>
              <w:cnfStyle w:val="100000000000" w:firstRow="1" w:lastRow="0" w:firstColumn="0" w:lastColumn="0" w:oddVBand="0" w:evenVBand="0" w:oddHBand="0" w:evenHBand="0" w:firstRowFirstColumn="0" w:firstRowLastColumn="0" w:lastRowFirstColumn="0" w:lastRowLastColumn="0"/>
              <w:rPr>
                <w:rFonts w:ascii="Arial" w:eastAsia="Calibri" w:hAnsi="Arial" w:cs="Arial"/>
                <w:b w:val="0"/>
                <w:color w:val="auto"/>
                <w:sz w:val="24"/>
                <w:szCs w:val="24"/>
              </w:rPr>
            </w:pPr>
            <w:r w:rsidRPr="00FB082C">
              <w:rPr>
                <w:rFonts w:ascii="Arial" w:eastAsia="Calibri" w:hAnsi="Arial" w:cs="Arial"/>
                <w:color w:val="auto"/>
                <w:sz w:val="24"/>
                <w:szCs w:val="24"/>
              </w:rPr>
              <w:t>ESCALA DE VALORES</w:t>
            </w:r>
          </w:p>
        </w:tc>
        <w:tc>
          <w:tcPr>
            <w:tcW w:w="685" w:type="pct"/>
            <w:tcBorders>
              <w:top w:val="none" w:sz="0" w:space="0" w:color="auto"/>
              <w:left w:val="none" w:sz="0" w:space="0" w:color="auto"/>
              <w:bottom w:val="none" w:sz="0" w:space="0" w:color="auto"/>
              <w:right w:val="none" w:sz="0" w:space="0" w:color="auto"/>
            </w:tcBorders>
            <w:shd w:val="clear" w:color="auto" w:fill="auto"/>
            <w:vAlign w:val="center"/>
          </w:tcPr>
          <w:p w14:paraId="42EFC8F7" w14:textId="77777777" w:rsidR="00281907" w:rsidRPr="00FB082C" w:rsidRDefault="00281907" w:rsidP="00281907">
            <w:pPr>
              <w:spacing w:line="276" w:lineRule="auto"/>
              <w:cnfStyle w:val="100000000000" w:firstRow="1" w:lastRow="0" w:firstColumn="0" w:lastColumn="0" w:oddVBand="0" w:evenVBand="0" w:oddHBand="0" w:evenHBand="0" w:firstRowFirstColumn="0" w:firstRowLastColumn="0" w:lastRowFirstColumn="0" w:lastRowLastColumn="0"/>
              <w:rPr>
                <w:rFonts w:ascii="Arial" w:eastAsia="Calibri" w:hAnsi="Arial" w:cs="Arial"/>
                <w:b w:val="0"/>
                <w:color w:val="auto"/>
                <w:sz w:val="24"/>
                <w:szCs w:val="24"/>
              </w:rPr>
            </w:pPr>
            <w:r w:rsidRPr="00FB082C">
              <w:rPr>
                <w:rFonts w:ascii="Arial" w:eastAsia="Calibri" w:hAnsi="Arial" w:cs="Arial"/>
                <w:color w:val="auto"/>
                <w:sz w:val="24"/>
                <w:szCs w:val="24"/>
              </w:rPr>
              <w:t>NIVEL Y RANGOS</w:t>
            </w:r>
          </w:p>
        </w:tc>
        <w:tc>
          <w:tcPr>
            <w:tcW w:w="682" w:type="pct"/>
            <w:tcBorders>
              <w:top w:val="none" w:sz="0" w:space="0" w:color="auto"/>
              <w:left w:val="none" w:sz="0" w:space="0" w:color="auto"/>
              <w:bottom w:val="none" w:sz="0" w:space="0" w:color="auto"/>
              <w:right w:val="none" w:sz="0" w:space="0" w:color="auto"/>
            </w:tcBorders>
            <w:shd w:val="clear" w:color="auto" w:fill="auto"/>
            <w:vAlign w:val="center"/>
          </w:tcPr>
          <w:p w14:paraId="03FD837A" w14:textId="77777777" w:rsidR="00281907" w:rsidRPr="00FB082C" w:rsidRDefault="00281907" w:rsidP="00281907">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b w:val="0"/>
                <w:color w:val="auto"/>
                <w:sz w:val="24"/>
                <w:szCs w:val="24"/>
              </w:rPr>
            </w:pPr>
            <w:r w:rsidRPr="00FB082C">
              <w:rPr>
                <w:rFonts w:ascii="Arial" w:eastAsia="Calibri" w:hAnsi="Arial" w:cs="Arial"/>
                <w:color w:val="auto"/>
                <w:sz w:val="24"/>
                <w:szCs w:val="24"/>
              </w:rPr>
              <w:t>TIPO DE VARIABLE ESTADÍSTICA</w:t>
            </w:r>
          </w:p>
        </w:tc>
      </w:tr>
      <w:tr w:rsidR="00FB082C" w:rsidRPr="00FB082C" w14:paraId="641996BF" w14:textId="77777777" w:rsidTr="008D0CC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23" w:type="pct"/>
            <w:vMerge w:val="restart"/>
            <w:shd w:val="clear" w:color="auto" w:fill="auto"/>
          </w:tcPr>
          <w:p w14:paraId="15B9A192" w14:textId="77777777" w:rsidR="00281907" w:rsidRPr="00FB082C" w:rsidRDefault="00281907" w:rsidP="00281907">
            <w:pPr>
              <w:rPr>
                <w:rFonts w:ascii="Arial" w:eastAsia="Calibri" w:hAnsi="Arial" w:cs="Arial"/>
                <w:b w:val="0"/>
                <w:sz w:val="24"/>
                <w:szCs w:val="24"/>
              </w:rPr>
            </w:pPr>
          </w:p>
          <w:p w14:paraId="0D7821C7" w14:textId="77777777" w:rsidR="00281907" w:rsidRPr="00FB082C" w:rsidRDefault="00281907" w:rsidP="00281907">
            <w:pPr>
              <w:rPr>
                <w:rFonts w:ascii="Arial" w:eastAsia="Calibri" w:hAnsi="Arial" w:cs="Arial"/>
                <w:b w:val="0"/>
                <w:sz w:val="24"/>
                <w:szCs w:val="24"/>
              </w:rPr>
            </w:pPr>
          </w:p>
          <w:p w14:paraId="54B48A8F" w14:textId="77777777" w:rsidR="00281907" w:rsidRPr="00FB082C" w:rsidRDefault="00281907" w:rsidP="00281907">
            <w:pPr>
              <w:rPr>
                <w:rFonts w:ascii="Arial" w:eastAsia="Calibri" w:hAnsi="Arial" w:cs="Arial"/>
                <w:b w:val="0"/>
                <w:sz w:val="24"/>
                <w:szCs w:val="24"/>
              </w:rPr>
            </w:pPr>
          </w:p>
          <w:p w14:paraId="2D3483CA" w14:textId="77777777" w:rsidR="00281907" w:rsidRPr="00FB082C" w:rsidRDefault="00281907" w:rsidP="00281907">
            <w:pPr>
              <w:rPr>
                <w:rFonts w:ascii="Arial" w:eastAsia="Calibri" w:hAnsi="Arial" w:cs="Arial"/>
                <w:b w:val="0"/>
                <w:sz w:val="24"/>
                <w:szCs w:val="24"/>
              </w:rPr>
            </w:pPr>
          </w:p>
          <w:p w14:paraId="52B0AF2E" w14:textId="77777777" w:rsidR="00281907" w:rsidRPr="00FB082C" w:rsidRDefault="00281907" w:rsidP="00281907">
            <w:pPr>
              <w:rPr>
                <w:rFonts w:ascii="Arial" w:eastAsia="Calibri" w:hAnsi="Arial" w:cs="Arial"/>
                <w:b w:val="0"/>
                <w:sz w:val="24"/>
                <w:szCs w:val="24"/>
              </w:rPr>
            </w:pPr>
          </w:p>
          <w:p w14:paraId="5F3D4689" w14:textId="77777777" w:rsidR="00281907" w:rsidRPr="00FB082C" w:rsidRDefault="00281907" w:rsidP="00281907">
            <w:pPr>
              <w:rPr>
                <w:rFonts w:ascii="Arial" w:eastAsia="Calibri" w:hAnsi="Arial" w:cs="Arial"/>
                <w:b w:val="0"/>
                <w:sz w:val="24"/>
                <w:szCs w:val="24"/>
              </w:rPr>
            </w:pPr>
          </w:p>
          <w:p w14:paraId="4CC7D2E8" w14:textId="77777777" w:rsidR="00281907" w:rsidRPr="00FB082C" w:rsidRDefault="00281907" w:rsidP="00281907">
            <w:pPr>
              <w:rPr>
                <w:rFonts w:ascii="Arial" w:eastAsia="Calibri" w:hAnsi="Arial" w:cs="Arial"/>
                <w:b w:val="0"/>
                <w:sz w:val="24"/>
                <w:szCs w:val="24"/>
              </w:rPr>
            </w:pPr>
          </w:p>
          <w:p w14:paraId="28F2DFA8" w14:textId="77777777" w:rsidR="00281907" w:rsidRPr="00FB082C" w:rsidRDefault="00281907" w:rsidP="00281907">
            <w:pPr>
              <w:rPr>
                <w:rFonts w:ascii="Arial" w:eastAsia="Calibri" w:hAnsi="Arial" w:cs="Arial"/>
                <w:b w:val="0"/>
                <w:sz w:val="24"/>
                <w:szCs w:val="24"/>
              </w:rPr>
            </w:pPr>
          </w:p>
          <w:p w14:paraId="087AED8D" w14:textId="77777777" w:rsidR="00281907" w:rsidRPr="00FB082C" w:rsidRDefault="00281907" w:rsidP="00281907">
            <w:pPr>
              <w:rPr>
                <w:rFonts w:ascii="Arial" w:eastAsia="Calibri" w:hAnsi="Arial" w:cs="Arial"/>
                <w:b w:val="0"/>
                <w:sz w:val="24"/>
                <w:szCs w:val="24"/>
              </w:rPr>
            </w:pPr>
          </w:p>
          <w:p w14:paraId="6EF7F291" w14:textId="77777777" w:rsidR="00281907" w:rsidRPr="00FB082C" w:rsidRDefault="00281907" w:rsidP="00281907">
            <w:pPr>
              <w:jc w:val="center"/>
              <w:rPr>
                <w:rFonts w:ascii="Arial" w:eastAsia="Calibri" w:hAnsi="Arial" w:cs="Arial"/>
                <w:b w:val="0"/>
                <w:sz w:val="24"/>
                <w:szCs w:val="24"/>
              </w:rPr>
            </w:pPr>
          </w:p>
          <w:p w14:paraId="3921954B" w14:textId="7CEC06A2" w:rsidR="00281907" w:rsidRPr="00FB082C" w:rsidRDefault="00C21CA7" w:rsidP="00281907">
            <w:pPr>
              <w:jc w:val="center"/>
              <w:rPr>
                <w:rFonts w:ascii="Arial" w:eastAsia="Calibri" w:hAnsi="Arial" w:cs="Arial"/>
                <w:b w:val="0"/>
                <w:sz w:val="24"/>
                <w:szCs w:val="24"/>
              </w:rPr>
            </w:pPr>
            <w:r w:rsidRPr="00FB082C">
              <w:rPr>
                <w:rFonts w:ascii="Arial" w:eastAsia="Calibri" w:hAnsi="Arial" w:cs="Arial"/>
                <w:sz w:val="24"/>
                <w:szCs w:val="24"/>
              </w:rPr>
              <w:t>Calidad de lonchera</w:t>
            </w:r>
          </w:p>
        </w:tc>
        <w:tc>
          <w:tcPr>
            <w:tcW w:w="818" w:type="pct"/>
            <w:shd w:val="clear" w:color="auto" w:fill="auto"/>
            <w:vAlign w:val="center"/>
          </w:tcPr>
          <w:p w14:paraId="58693862" w14:textId="77777777" w:rsidR="00281907" w:rsidRPr="00FB082C" w:rsidRDefault="00281907" w:rsidP="00281907">
            <w:pPr>
              <w:spacing w:after="200"/>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eastAsia="es-ES"/>
              </w:rPr>
            </w:pPr>
          </w:p>
          <w:p w14:paraId="57A4F525" w14:textId="766BA477" w:rsidR="00281907" w:rsidRPr="00FB082C" w:rsidRDefault="00C21CA7" w:rsidP="00281907">
            <w:pPr>
              <w:spacing w:after="200"/>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eastAsia="es-ES"/>
              </w:rPr>
            </w:pPr>
            <w:r w:rsidRPr="00FB082C">
              <w:rPr>
                <w:rFonts w:ascii="Arial" w:hAnsi="Arial" w:cs="Arial"/>
                <w:b/>
                <w:sz w:val="24"/>
                <w:szCs w:val="24"/>
                <w:lang w:eastAsia="es-ES"/>
              </w:rPr>
              <w:t>Contenido nutricional</w:t>
            </w:r>
          </w:p>
          <w:p w14:paraId="6E5D7BB5" w14:textId="3AC741CA" w:rsidR="00281907" w:rsidRPr="00FB082C" w:rsidRDefault="00C21CA7" w:rsidP="00281907">
            <w:pP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4"/>
                <w:szCs w:val="24"/>
              </w:rPr>
            </w:pPr>
            <w:r w:rsidRPr="00FB082C">
              <w:rPr>
                <w:rFonts w:ascii="Arial" w:hAnsi="Arial" w:cs="Arial"/>
                <w:b/>
                <w:sz w:val="24"/>
                <w:szCs w:val="24"/>
                <w:lang w:eastAsia="es-ES"/>
              </w:rPr>
              <w:t xml:space="preserve"> </w:t>
            </w:r>
          </w:p>
        </w:tc>
        <w:tc>
          <w:tcPr>
            <w:tcW w:w="868" w:type="pct"/>
            <w:shd w:val="clear" w:color="auto" w:fill="auto"/>
          </w:tcPr>
          <w:p w14:paraId="135FC4D8" w14:textId="77777777" w:rsidR="00281907" w:rsidRPr="00FB082C" w:rsidRDefault="00281907" w:rsidP="00037044">
            <w:pPr>
              <w:numPr>
                <w:ilvl w:val="0"/>
                <w:numId w:val="5"/>
              </w:numPr>
              <w:spacing w:line="360" w:lineRule="auto"/>
              <w:textAlignment w:val="baseline"/>
              <w:cnfStyle w:val="000000100000" w:firstRow="0" w:lastRow="0" w:firstColumn="0" w:lastColumn="0" w:oddVBand="0" w:evenVBand="0" w:oddHBand="1" w:evenHBand="0" w:firstRowFirstColumn="0" w:firstRowLastColumn="0" w:lastRowFirstColumn="0" w:lastRowLastColumn="0"/>
              <w:rPr>
                <w:rFonts w:ascii="Arial" w:hAnsi="Arial" w:cs="Arial"/>
              </w:rPr>
            </w:pPr>
            <w:r w:rsidRPr="00FB082C">
              <w:rPr>
                <w:rFonts w:ascii="Arial" w:hAnsi="Arial" w:cs="Arial"/>
              </w:rPr>
              <w:t>Carbohidratos</w:t>
            </w:r>
          </w:p>
          <w:p w14:paraId="5C0F5022" w14:textId="77777777" w:rsidR="00281907" w:rsidRPr="00FB082C" w:rsidRDefault="00281907" w:rsidP="00037044">
            <w:pPr>
              <w:numPr>
                <w:ilvl w:val="0"/>
                <w:numId w:val="5"/>
              </w:numPr>
              <w:spacing w:line="360" w:lineRule="auto"/>
              <w:textAlignment w:val="baseline"/>
              <w:cnfStyle w:val="000000100000" w:firstRow="0" w:lastRow="0" w:firstColumn="0" w:lastColumn="0" w:oddVBand="0" w:evenVBand="0" w:oddHBand="1" w:evenHBand="0" w:firstRowFirstColumn="0" w:firstRowLastColumn="0" w:lastRowFirstColumn="0" w:lastRowLastColumn="0"/>
              <w:rPr>
                <w:rFonts w:ascii="Arial" w:hAnsi="Arial" w:cs="Arial"/>
              </w:rPr>
            </w:pPr>
            <w:r w:rsidRPr="00FB082C">
              <w:rPr>
                <w:rFonts w:ascii="Arial" w:hAnsi="Arial" w:cs="Arial"/>
              </w:rPr>
              <w:t>Proteínas</w:t>
            </w:r>
          </w:p>
          <w:p w14:paraId="528214FF" w14:textId="77777777" w:rsidR="00281907" w:rsidRPr="00FB082C" w:rsidRDefault="00281907" w:rsidP="00037044">
            <w:pPr>
              <w:numPr>
                <w:ilvl w:val="0"/>
                <w:numId w:val="5"/>
              </w:numPr>
              <w:spacing w:line="360" w:lineRule="auto"/>
              <w:textAlignment w:val="baseline"/>
              <w:cnfStyle w:val="000000100000" w:firstRow="0" w:lastRow="0" w:firstColumn="0" w:lastColumn="0" w:oddVBand="0" w:evenVBand="0" w:oddHBand="1" w:evenHBand="0" w:firstRowFirstColumn="0" w:firstRowLastColumn="0" w:lastRowFirstColumn="0" w:lastRowLastColumn="0"/>
              <w:rPr>
                <w:rFonts w:ascii="Arial" w:hAnsi="Arial" w:cs="Arial"/>
              </w:rPr>
            </w:pPr>
            <w:r w:rsidRPr="00FB082C">
              <w:rPr>
                <w:rFonts w:ascii="Arial" w:hAnsi="Arial" w:cs="Arial"/>
              </w:rPr>
              <w:t xml:space="preserve">Frutas y Verduras </w:t>
            </w:r>
          </w:p>
          <w:p w14:paraId="636C6303" w14:textId="77777777" w:rsidR="00281907" w:rsidRPr="00FB082C" w:rsidRDefault="00281907" w:rsidP="00037044">
            <w:pPr>
              <w:numPr>
                <w:ilvl w:val="0"/>
                <w:numId w:val="5"/>
              </w:numPr>
              <w:spacing w:line="360" w:lineRule="auto"/>
              <w:textAlignment w:val="baseline"/>
              <w:cnfStyle w:val="000000100000" w:firstRow="0" w:lastRow="0" w:firstColumn="0" w:lastColumn="0" w:oddVBand="0" w:evenVBand="0" w:oddHBand="1" w:evenHBand="0" w:firstRowFirstColumn="0" w:firstRowLastColumn="0" w:lastRowFirstColumn="0" w:lastRowLastColumn="0"/>
              <w:rPr>
                <w:rFonts w:ascii="Arial" w:hAnsi="Arial" w:cs="Arial"/>
              </w:rPr>
            </w:pPr>
            <w:r w:rsidRPr="00FB082C">
              <w:rPr>
                <w:rFonts w:ascii="Arial" w:hAnsi="Arial" w:cs="Arial"/>
              </w:rPr>
              <w:t xml:space="preserve">Agua o Infusiones </w:t>
            </w:r>
          </w:p>
        </w:tc>
        <w:tc>
          <w:tcPr>
            <w:tcW w:w="639" w:type="pct"/>
            <w:shd w:val="clear" w:color="auto" w:fill="auto"/>
          </w:tcPr>
          <w:p w14:paraId="501F44E7" w14:textId="77777777" w:rsidR="00281907" w:rsidRPr="00FB082C" w:rsidRDefault="00281907" w:rsidP="00037044">
            <w:pPr>
              <w:numPr>
                <w:ilvl w:val="0"/>
                <w:numId w:val="5"/>
              </w:numPr>
              <w:cnfStyle w:val="000000100000" w:firstRow="0" w:lastRow="0" w:firstColumn="0" w:lastColumn="0" w:oddVBand="0" w:evenVBand="0" w:oddHBand="1" w:evenHBand="0" w:firstRowFirstColumn="0" w:firstRowLastColumn="0" w:lastRowFirstColumn="0" w:lastRowLastColumn="0"/>
              <w:rPr>
                <w:rFonts w:ascii="Arial" w:eastAsia="Calibri" w:hAnsi="Arial" w:cs="Arial"/>
                <w:bCs/>
                <w:lang w:eastAsia="es-PE"/>
              </w:rPr>
            </w:pPr>
            <w:r w:rsidRPr="00FB082C">
              <w:rPr>
                <w:rFonts w:ascii="Arial" w:eastAsia="Calibri" w:hAnsi="Arial" w:cs="Arial"/>
                <w:bCs/>
                <w:lang w:eastAsia="es-PE"/>
              </w:rPr>
              <w:t>01</w:t>
            </w:r>
          </w:p>
          <w:p w14:paraId="5AA33173" w14:textId="77777777" w:rsidR="00281907" w:rsidRPr="00FB082C" w:rsidRDefault="00281907" w:rsidP="00037044">
            <w:pPr>
              <w:numPr>
                <w:ilvl w:val="0"/>
                <w:numId w:val="5"/>
              </w:numPr>
              <w:cnfStyle w:val="000000100000" w:firstRow="0" w:lastRow="0" w:firstColumn="0" w:lastColumn="0" w:oddVBand="0" w:evenVBand="0" w:oddHBand="1" w:evenHBand="0" w:firstRowFirstColumn="0" w:firstRowLastColumn="0" w:lastRowFirstColumn="0" w:lastRowLastColumn="0"/>
              <w:rPr>
                <w:rFonts w:ascii="Arial" w:eastAsia="Calibri" w:hAnsi="Arial" w:cs="Arial"/>
                <w:bCs/>
                <w:lang w:eastAsia="es-PE"/>
              </w:rPr>
            </w:pPr>
            <w:r w:rsidRPr="00FB082C">
              <w:rPr>
                <w:rFonts w:ascii="Arial" w:eastAsia="Calibri" w:hAnsi="Arial" w:cs="Arial"/>
                <w:bCs/>
                <w:lang w:eastAsia="es-PE"/>
              </w:rPr>
              <w:t>02</w:t>
            </w:r>
          </w:p>
          <w:p w14:paraId="41ACF952" w14:textId="77777777" w:rsidR="00281907" w:rsidRPr="00FB082C" w:rsidRDefault="00281907" w:rsidP="00037044">
            <w:pPr>
              <w:numPr>
                <w:ilvl w:val="0"/>
                <w:numId w:val="5"/>
              </w:numPr>
              <w:cnfStyle w:val="000000100000" w:firstRow="0" w:lastRow="0" w:firstColumn="0" w:lastColumn="0" w:oddVBand="0" w:evenVBand="0" w:oddHBand="1" w:evenHBand="0" w:firstRowFirstColumn="0" w:firstRowLastColumn="0" w:lastRowFirstColumn="0" w:lastRowLastColumn="0"/>
              <w:rPr>
                <w:rFonts w:ascii="Arial" w:eastAsia="Calibri" w:hAnsi="Arial" w:cs="Arial"/>
                <w:bCs/>
                <w:lang w:eastAsia="es-PE"/>
              </w:rPr>
            </w:pPr>
            <w:r w:rsidRPr="00FB082C">
              <w:rPr>
                <w:rFonts w:ascii="Arial" w:eastAsia="Calibri" w:hAnsi="Arial" w:cs="Arial"/>
                <w:bCs/>
                <w:lang w:eastAsia="es-PE"/>
              </w:rPr>
              <w:t>03</w:t>
            </w:r>
          </w:p>
          <w:p w14:paraId="23E591E3" w14:textId="77777777" w:rsidR="00281907" w:rsidRPr="00FB082C" w:rsidRDefault="00281907" w:rsidP="00281907">
            <w:pPr>
              <w:ind w:left="501"/>
              <w:cnfStyle w:val="000000100000" w:firstRow="0" w:lastRow="0" w:firstColumn="0" w:lastColumn="0" w:oddVBand="0" w:evenVBand="0" w:oddHBand="1" w:evenHBand="0" w:firstRowFirstColumn="0" w:firstRowLastColumn="0" w:lastRowFirstColumn="0" w:lastRowLastColumn="0"/>
              <w:rPr>
                <w:rFonts w:ascii="Arial" w:eastAsia="Calibri" w:hAnsi="Arial" w:cs="Arial"/>
                <w:bCs/>
                <w:lang w:eastAsia="es-PE"/>
              </w:rPr>
            </w:pPr>
          </w:p>
          <w:p w14:paraId="391A75CD" w14:textId="77777777" w:rsidR="00281907" w:rsidRPr="00FB082C" w:rsidRDefault="00281907" w:rsidP="00037044">
            <w:pPr>
              <w:numPr>
                <w:ilvl w:val="0"/>
                <w:numId w:val="5"/>
              </w:numPr>
              <w:cnfStyle w:val="000000100000" w:firstRow="0" w:lastRow="0" w:firstColumn="0" w:lastColumn="0" w:oddVBand="0" w:evenVBand="0" w:oddHBand="1" w:evenHBand="0" w:firstRowFirstColumn="0" w:firstRowLastColumn="0" w:lastRowFirstColumn="0" w:lastRowLastColumn="0"/>
              <w:rPr>
                <w:rFonts w:ascii="Arial" w:eastAsia="Calibri" w:hAnsi="Arial" w:cs="Arial"/>
                <w:bCs/>
                <w:lang w:eastAsia="es-PE"/>
              </w:rPr>
            </w:pPr>
            <w:r w:rsidRPr="00FB082C">
              <w:rPr>
                <w:rFonts w:ascii="Arial" w:eastAsia="Calibri" w:hAnsi="Arial" w:cs="Arial"/>
                <w:bCs/>
                <w:lang w:eastAsia="es-PE"/>
              </w:rPr>
              <w:t>04</w:t>
            </w:r>
          </w:p>
          <w:p w14:paraId="47260620" w14:textId="77777777" w:rsidR="00281907" w:rsidRPr="00FB082C" w:rsidRDefault="00281907" w:rsidP="00281907">
            <w:pPr>
              <w:ind w:left="501"/>
              <w:cnfStyle w:val="000000100000" w:firstRow="0" w:lastRow="0" w:firstColumn="0" w:lastColumn="0" w:oddVBand="0" w:evenVBand="0" w:oddHBand="1" w:evenHBand="0" w:firstRowFirstColumn="0" w:firstRowLastColumn="0" w:lastRowFirstColumn="0" w:lastRowLastColumn="0"/>
              <w:rPr>
                <w:rFonts w:ascii="Arial" w:eastAsia="Calibri" w:hAnsi="Arial" w:cs="Arial"/>
                <w:b/>
                <w:lang w:eastAsia="es-PE"/>
              </w:rPr>
            </w:pPr>
          </w:p>
        </w:tc>
        <w:tc>
          <w:tcPr>
            <w:tcW w:w="685" w:type="pct"/>
            <w:vMerge w:val="restart"/>
            <w:shd w:val="clear" w:color="auto" w:fill="auto"/>
            <w:vAlign w:val="center"/>
          </w:tcPr>
          <w:p w14:paraId="18C5CC80" w14:textId="77777777" w:rsidR="00281907" w:rsidRPr="00FB082C" w:rsidRDefault="00281907" w:rsidP="0028190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1 punto si es adecuado </w:t>
            </w:r>
          </w:p>
          <w:p w14:paraId="7742F9ED" w14:textId="77777777" w:rsidR="00281907" w:rsidRPr="00FB082C" w:rsidRDefault="00281907" w:rsidP="0028190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5F7AF879" w14:textId="77777777" w:rsidR="00281907" w:rsidRPr="00FB082C" w:rsidRDefault="00281907" w:rsidP="0028190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0B9B3212" w14:textId="77777777" w:rsidR="00281907" w:rsidRPr="00FB082C" w:rsidRDefault="00281907" w:rsidP="0028190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5BDC9688" w14:textId="77777777" w:rsidR="00281907" w:rsidRPr="00FB082C" w:rsidRDefault="00281907" w:rsidP="0028190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3887CFE0" w14:textId="77777777" w:rsidR="00281907" w:rsidRPr="00FB082C" w:rsidRDefault="00281907" w:rsidP="0028190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O puntos si es ausente </w:t>
            </w:r>
          </w:p>
        </w:tc>
        <w:tc>
          <w:tcPr>
            <w:tcW w:w="685" w:type="pct"/>
            <w:vMerge w:val="restart"/>
            <w:shd w:val="clear" w:color="auto" w:fill="auto"/>
          </w:tcPr>
          <w:p w14:paraId="4D3E9080" w14:textId="77777777" w:rsidR="00281907" w:rsidRPr="00FB082C" w:rsidRDefault="00281907" w:rsidP="00281907">
            <w:pP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4"/>
                <w:szCs w:val="24"/>
              </w:rPr>
            </w:pPr>
          </w:p>
          <w:p w14:paraId="743A6D51" w14:textId="77777777" w:rsidR="00281907" w:rsidRPr="00FB082C" w:rsidRDefault="00281907" w:rsidP="00281907">
            <w:pP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4"/>
                <w:szCs w:val="24"/>
              </w:rPr>
            </w:pPr>
          </w:p>
          <w:p w14:paraId="0080AF12" w14:textId="77777777" w:rsidR="00281907" w:rsidRPr="00FB082C" w:rsidRDefault="00281907" w:rsidP="00281907">
            <w:pP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4"/>
                <w:szCs w:val="24"/>
              </w:rPr>
            </w:pPr>
          </w:p>
          <w:p w14:paraId="63C8F5B7" w14:textId="77777777" w:rsidR="00281907" w:rsidRPr="00FB082C" w:rsidRDefault="00281907" w:rsidP="00281907">
            <w:pP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4"/>
                <w:szCs w:val="24"/>
              </w:rPr>
            </w:pPr>
          </w:p>
          <w:p w14:paraId="2F8765D1" w14:textId="77777777" w:rsidR="00281907" w:rsidRPr="00FB082C" w:rsidRDefault="00281907" w:rsidP="00281907">
            <w:pP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4"/>
                <w:szCs w:val="24"/>
              </w:rPr>
            </w:pPr>
          </w:p>
          <w:p w14:paraId="7859DD49" w14:textId="77777777" w:rsidR="00281907" w:rsidRPr="00FB082C" w:rsidRDefault="00281907" w:rsidP="00281907">
            <w:pP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4"/>
                <w:szCs w:val="24"/>
              </w:rPr>
            </w:pPr>
            <w:r w:rsidRPr="00FB082C">
              <w:rPr>
                <w:rFonts w:ascii="Arial" w:eastAsia="Calibri" w:hAnsi="Arial" w:cs="Arial"/>
                <w:b/>
                <w:sz w:val="24"/>
                <w:szCs w:val="24"/>
              </w:rPr>
              <w:t>DEFICIENTE</w:t>
            </w:r>
          </w:p>
          <w:p w14:paraId="2A8B3BF9" w14:textId="77777777" w:rsidR="00281907" w:rsidRPr="00FB082C" w:rsidRDefault="00281907" w:rsidP="00281907">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FB082C">
              <w:rPr>
                <w:rFonts w:ascii="Arial" w:eastAsia="Calibri" w:hAnsi="Arial" w:cs="Arial"/>
                <w:sz w:val="24"/>
                <w:szCs w:val="24"/>
              </w:rPr>
              <w:t>Rango:</w:t>
            </w:r>
          </w:p>
          <w:p w14:paraId="3A887C13" w14:textId="77777777" w:rsidR="00281907" w:rsidRPr="00FB082C" w:rsidRDefault="00281907" w:rsidP="00281907">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FB082C">
              <w:rPr>
                <w:rFonts w:ascii="Arial" w:eastAsia="Calibri" w:hAnsi="Arial" w:cs="Arial"/>
                <w:sz w:val="24"/>
                <w:szCs w:val="24"/>
              </w:rPr>
              <w:t>(0 – 13)</w:t>
            </w:r>
          </w:p>
          <w:p w14:paraId="210CBCB8" w14:textId="77777777" w:rsidR="00281907" w:rsidRPr="00FB082C" w:rsidRDefault="00281907" w:rsidP="00281907">
            <w:pP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4"/>
                <w:szCs w:val="24"/>
              </w:rPr>
            </w:pPr>
          </w:p>
          <w:p w14:paraId="00B0B431" w14:textId="77777777" w:rsidR="00281907" w:rsidRPr="00FB082C" w:rsidRDefault="00281907" w:rsidP="00281907">
            <w:pP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4"/>
                <w:szCs w:val="24"/>
              </w:rPr>
            </w:pPr>
            <w:r w:rsidRPr="00FB082C">
              <w:rPr>
                <w:rFonts w:ascii="Arial" w:eastAsia="Calibri" w:hAnsi="Arial" w:cs="Arial"/>
                <w:b/>
                <w:sz w:val="24"/>
                <w:szCs w:val="24"/>
              </w:rPr>
              <w:t xml:space="preserve">REGULAR </w:t>
            </w:r>
          </w:p>
          <w:p w14:paraId="15FD6B02" w14:textId="77777777" w:rsidR="00281907" w:rsidRPr="00FB082C" w:rsidRDefault="00281907" w:rsidP="00281907">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FB082C">
              <w:rPr>
                <w:rFonts w:ascii="Arial" w:eastAsia="Calibri" w:hAnsi="Arial" w:cs="Arial"/>
                <w:sz w:val="24"/>
                <w:szCs w:val="24"/>
              </w:rPr>
              <w:t>(14 – 26)</w:t>
            </w:r>
          </w:p>
          <w:p w14:paraId="35FEEFD7" w14:textId="77777777" w:rsidR="00281907" w:rsidRPr="00FB082C" w:rsidRDefault="00281907" w:rsidP="00281907">
            <w:pP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4"/>
                <w:szCs w:val="24"/>
              </w:rPr>
            </w:pPr>
          </w:p>
          <w:p w14:paraId="1043CE5B" w14:textId="77777777" w:rsidR="00281907" w:rsidRPr="00FB082C" w:rsidRDefault="00281907" w:rsidP="00281907">
            <w:pP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4"/>
                <w:szCs w:val="24"/>
              </w:rPr>
            </w:pPr>
            <w:r w:rsidRPr="00FB082C">
              <w:rPr>
                <w:rFonts w:ascii="Arial" w:eastAsia="Calibri" w:hAnsi="Arial" w:cs="Arial"/>
                <w:b/>
                <w:sz w:val="24"/>
                <w:szCs w:val="24"/>
              </w:rPr>
              <w:t>BUENA</w:t>
            </w:r>
          </w:p>
          <w:p w14:paraId="1450408B" w14:textId="77777777" w:rsidR="00281907" w:rsidRPr="00FB082C" w:rsidRDefault="00281907" w:rsidP="00281907">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FB082C">
              <w:rPr>
                <w:rFonts w:ascii="Arial" w:eastAsia="Calibri" w:hAnsi="Arial" w:cs="Arial"/>
                <w:sz w:val="24"/>
                <w:szCs w:val="24"/>
              </w:rPr>
              <w:t>(27 – 40)</w:t>
            </w:r>
          </w:p>
        </w:tc>
        <w:tc>
          <w:tcPr>
            <w:tcW w:w="682" w:type="pct"/>
            <w:vMerge w:val="restart"/>
            <w:shd w:val="clear" w:color="auto" w:fill="auto"/>
          </w:tcPr>
          <w:p w14:paraId="65C8D2E9" w14:textId="77777777" w:rsidR="00281907" w:rsidRPr="00FB082C" w:rsidRDefault="00281907" w:rsidP="00281907">
            <w:pP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4"/>
                <w:szCs w:val="24"/>
              </w:rPr>
            </w:pPr>
          </w:p>
          <w:p w14:paraId="64501A3F" w14:textId="77777777" w:rsidR="00281907" w:rsidRPr="00FB082C" w:rsidRDefault="00281907" w:rsidP="00281907">
            <w:pP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4"/>
                <w:szCs w:val="24"/>
              </w:rPr>
            </w:pPr>
          </w:p>
          <w:p w14:paraId="700BC869" w14:textId="77777777" w:rsidR="00281907" w:rsidRPr="00FB082C" w:rsidRDefault="00281907" w:rsidP="00281907">
            <w:pP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4"/>
                <w:szCs w:val="24"/>
              </w:rPr>
            </w:pPr>
          </w:p>
          <w:p w14:paraId="0F146912" w14:textId="77777777" w:rsidR="00281907" w:rsidRPr="00FB082C" w:rsidRDefault="00281907" w:rsidP="00281907">
            <w:pP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4"/>
                <w:szCs w:val="24"/>
              </w:rPr>
            </w:pPr>
          </w:p>
          <w:p w14:paraId="1D0F9402" w14:textId="77777777" w:rsidR="00281907" w:rsidRPr="00FB082C" w:rsidRDefault="00281907" w:rsidP="00281907">
            <w:pP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4"/>
                <w:szCs w:val="24"/>
              </w:rPr>
            </w:pPr>
          </w:p>
          <w:p w14:paraId="79ADDA9A" w14:textId="77777777" w:rsidR="00281907" w:rsidRPr="00FB082C" w:rsidRDefault="00281907" w:rsidP="00281907">
            <w:pP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4"/>
                <w:szCs w:val="24"/>
              </w:rPr>
            </w:pPr>
          </w:p>
          <w:p w14:paraId="1DA849E5" w14:textId="77777777" w:rsidR="00281907" w:rsidRPr="00FB082C" w:rsidRDefault="00281907" w:rsidP="00281907">
            <w:pP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4"/>
                <w:szCs w:val="24"/>
              </w:rPr>
            </w:pPr>
          </w:p>
          <w:p w14:paraId="5C27AB15" w14:textId="77777777" w:rsidR="00281907" w:rsidRPr="00FB082C" w:rsidRDefault="00281907" w:rsidP="00281907">
            <w:pP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4"/>
                <w:szCs w:val="24"/>
              </w:rPr>
            </w:pPr>
          </w:p>
          <w:p w14:paraId="78DB3D1C" w14:textId="77777777" w:rsidR="00281907" w:rsidRPr="00FB082C" w:rsidRDefault="00281907" w:rsidP="00281907">
            <w:pP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4"/>
                <w:szCs w:val="24"/>
              </w:rPr>
            </w:pPr>
          </w:p>
          <w:p w14:paraId="0DC45E60" w14:textId="77777777" w:rsidR="00281907" w:rsidRPr="00FB082C" w:rsidRDefault="00281907" w:rsidP="00281907">
            <w:pP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4"/>
                <w:szCs w:val="24"/>
              </w:rPr>
            </w:pPr>
          </w:p>
          <w:p w14:paraId="41653E73" w14:textId="77777777" w:rsidR="00281907" w:rsidRPr="00FB082C" w:rsidRDefault="00281907" w:rsidP="0028190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4"/>
                <w:szCs w:val="24"/>
              </w:rPr>
            </w:pPr>
            <w:r w:rsidRPr="00FB082C">
              <w:rPr>
                <w:rFonts w:ascii="Arial" w:eastAsia="Calibri" w:hAnsi="Arial" w:cs="Arial"/>
                <w:b/>
                <w:sz w:val="24"/>
                <w:szCs w:val="24"/>
              </w:rPr>
              <w:t>ORDINAL</w:t>
            </w:r>
          </w:p>
        </w:tc>
      </w:tr>
      <w:tr w:rsidR="00FB082C" w:rsidRPr="00FB082C" w14:paraId="52DEABB6" w14:textId="77777777" w:rsidTr="008D0CC4">
        <w:trPr>
          <w:jc w:val="center"/>
        </w:trPr>
        <w:tc>
          <w:tcPr>
            <w:cnfStyle w:val="001000000000" w:firstRow="0" w:lastRow="0" w:firstColumn="1" w:lastColumn="0" w:oddVBand="0" w:evenVBand="0" w:oddHBand="0" w:evenHBand="0" w:firstRowFirstColumn="0" w:firstRowLastColumn="0" w:lastRowFirstColumn="0" w:lastRowLastColumn="0"/>
            <w:tcW w:w="623" w:type="pct"/>
            <w:vMerge/>
          </w:tcPr>
          <w:p w14:paraId="44B8F67A" w14:textId="77777777" w:rsidR="00281907" w:rsidRPr="00FB082C" w:rsidRDefault="00281907" w:rsidP="00281907">
            <w:pPr>
              <w:rPr>
                <w:rFonts w:ascii="Arial" w:eastAsia="Calibri" w:hAnsi="Arial" w:cs="Arial"/>
                <w:b w:val="0"/>
                <w:sz w:val="24"/>
                <w:szCs w:val="24"/>
              </w:rPr>
            </w:pPr>
          </w:p>
        </w:tc>
        <w:tc>
          <w:tcPr>
            <w:tcW w:w="818" w:type="pct"/>
            <w:vMerge w:val="restart"/>
            <w:vAlign w:val="center"/>
          </w:tcPr>
          <w:p w14:paraId="06D47F0A" w14:textId="58A8EBEF" w:rsidR="00281907" w:rsidRPr="00FB082C" w:rsidRDefault="00C21CA7" w:rsidP="00281907">
            <w:pPr>
              <w:spacing w:after="200"/>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lang w:eastAsia="es-ES"/>
              </w:rPr>
            </w:pPr>
            <w:r w:rsidRPr="00FB082C">
              <w:rPr>
                <w:rFonts w:ascii="Arial" w:hAnsi="Arial" w:cs="Arial"/>
                <w:b/>
                <w:bCs/>
                <w:sz w:val="24"/>
                <w:szCs w:val="24"/>
                <w:lang w:eastAsia="es-ES"/>
              </w:rPr>
              <w:t>Equilibrio</w:t>
            </w:r>
          </w:p>
          <w:p w14:paraId="211A5882" w14:textId="77777777" w:rsidR="00281907" w:rsidRPr="00FB082C" w:rsidRDefault="00281907" w:rsidP="00281907">
            <w:pPr>
              <w:spacing w:after="200"/>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lang w:eastAsia="es-ES"/>
              </w:rPr>
            </w:pPr>
          </w:p>
          <w:p w14:paraId="0AC23DB5" w14:textId="77777777" w:rsidR="00281907" w:rsidRPr="00FB082C" w:rsidRDefault="00281907" w:rsidP="00281907">
            <w:pPr>
              <w:spacing w:after="200"/>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lang w:eastAsia="es-ES"/>
              </w:rPr>
            </w:pPr>
          </w:p>
          <w:p w14:paraId="58C6115C" w14:textId="5CFBA73F" w:rsidR="00281907" w:rsidRPr="00FB082C" w:rsidRDefault="00C21CA7" w:rsidP="00281907">
            <w:pPr>
              <w:spacing w:after="200"/>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lang w:eastAsia="es-ES"/>
              </w:rPr>
            </w:pPr>
            <w:r w:rsidRPr="00FB082C">
              <w:rPr>
                <w:rFonts w:ascii="Arial" w:hAnsi="Arial" w:cs="Arial"/>
                <w:b/>
                <w:bCs/>
                <w:sz w:val="24"/>
                <w:szCs w:val="24"/>
                <w:lang w:eastAsia="es-ES"/>
              </w:rPr>
              <w:t xml:space="preserve">Adecuación alimentaria </w:t>
            </w:r>
          </w:p>
          <w:p w14:paraId="4194D0A3" w14:textId="77777777" w:rsidR="00281907" w:rsidRPr="00FB082C" w:rsidRDefault="00281907" w:rsidP="00281907">
            <w:pPr>
              <w:cnfStyle w:val="000000000000" w:firstRow="0" w:lastRow="0" w:firstColumn="0" w:lastColumn="0" w:oddVBand="0" w:evenVBand="0" w:oddHBand="0" w:evenHBand="0" w:firstRowFirstColumn="0" w:firstRowLastColumn="0" w:lastRowFirstColumn="0" w:lastRowLastColumn="0"/>
              <w:rPr>
                <w:rFonts w:ascii="Arial" w:eastAsia="Calibri" w:hAnsi="Arial" w:cs="Arial"/>
                <w:b/>
                <w:bCs/>
                <w:sz w:val="24"/>
                <w:szCs w:val="24"/>
              </w:rPr>
            </w:pPr>
          </w:p>
        </w:tc>
        <w:tc>
          <w:tcPr>
            <w:tcW w:w="868" w:type="pct"/>
          </w:tcPr>
          <w:p w14:paraId="0514CB5E" w14:textId="77777777" w:rsidR="00281907" w:rsidRPr="00FB082C" w:rsidRDefault="00281907" w:rsidP="00037044">
            <w:pPr>
              <w:numPr>
                <w:ilvl w:val="0"/>
                <w:numId w:val="8"/>
              </w:numPr>
              <w:spacing w:line="360" w:lineRule="auto"/>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rPr>
            </w:pPr>
            <w:r w:rsidRPr="00FB082C">
              <w:rPr>
                <w:rFonts w:ascii="Arial" w:hAnsi="Arial" w:cs="Arial"/>
              </w:rPr>
              <w:t xml:space="preserve">Combinación de grupos alimenticios </w:t>
            </w:r>
          </w:p>
          <w:p w14:paraId="09CA99F0" w14:textId="77777777" w:rsidR="00281907" w:rsidRPr="00FB082C" w:rsidRDefault="00281907" w:rsidP="0028190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p>
        </w:tc>
        <w:tc>
          <w:tcPr>
            <w:tcW w:w="639" w:type="pct"/>
          </w:tcPr>
          <w:p w14:paraId="3C8035EC" w14:textId="77777777" w:rsidR="00281907" w:rsidRPr="00FB082C" w:rsidRDefault="00281907" w:rsidP="00037044">
            <w:pPr>
              <w:numPr>
                <w:ilvl w:val="0"/>
                <w:numId w:val="8"/>
              </w:numPr>
              <w:spacing w:line="360" w:lineRule="auto"/>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rPr>
            </w:pPr>
            <w:r w:rsidRPr="00FB082C">
              <w:rPr>
                <w:rFonts w:ascii="Arial" w:hAnsi="Arial" w:cs="Arial"/>
              </w:rPr>
              <w:t>05</w:t>
            </w:r>
          </w:p>
          <w:p w14:paraId="1DA17F3F" w14:textId="77777777" w:rsidR="00281907" w:rsidRPr="00FB082C" w:rsidRDefault="00281907" w:rsidP="00037044">
            <w:pPr>
              <w:numPr>
                <w:ilvl w:val="0"/>
                <w:numId w:val="8"/>
              </w:numPr>
              <w:spacing w:line="360" w:lineRule="auto"/>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rPr>
            </w:pPr>
            <w:r w:rsidRPr="00FB082C">
              <w:rPr>
                <w:rFonts w:ascii="Arial" w:hAnsi="Arial" w:cs="Arial"/>
              </w:rPr>
              <w:t>06</w:t>
            </w:r>
          </w:p>
          <w:p w14:paraId="579B4590" w14:textId="77777777" w:rsidR="00281907" w:rsidRPr="00FB082C" w:rsidRDefault="00281907" w:rsidP="00037044">
            <w:pPr>
              <w:numPr>
                <w:ilvl w:val="0"/>
                <w:numId w:val="8"/>
              </w:numPr>
              <w:spacing w:line="360" w:lineRule="auto"/>
              <w:textAlignment w:val="baseline"/>
              <w:cnfStyle w:val="000000000000" w:firstRow="0" w:lastRow="0" w:firstColumn="0" w:lastColumn="0" w:oddVBand="0" w:evenVBand="0" w:oddHBand="0" w:evenHBand="0" w:firstRowFirstColumn="0" w:firstRowLastColumn="0" w:lastRowFirstColumn="0" w:lastRowLastColumn="0"/>
              <w:rPr>
                <w:rFonts w:ascii="Arial" w:eastAsia="Calibri" w:hAnsi="Arial" w:cs="Arial"/>
                <w:b/>
              </w:rPr>
            </w:pPr>
            <w:r w:rsidRPr="00FB082C">
              <w:rPr>
                <w:rFonts w:ascii="Arial" w:hAnsi="Arial" w:cs="Arial"/>
              </w:rPr>
              <w:t>07</w:t>
            </w:r>
          </w:p>
        </w:tc>
        <w:tc>
          <w:tcPr>
            <w:tcW w:w="685" w:type="pct"/>
            <w:vMerge/>
          </w:tcPr>
          <w:p w14:paraId="7AC88F8F" w14:textId="77777777" w:rsidR="00281907" w:rsidRPr="00FB082C" w:rsidRDefault="00281907" w:rsidP="00281907">
            <w:pPr>
              <w:cnfStyle w:val="000000000000" w:firstRow="0" w:lastRow="0" w:firstColumn="0" w:lastColumn="0" w:oddVBand="0" w:evenVBand="0" w:oddHBand="0" w:evenHBand="0" w:firstRowFirstColumn="0" w:firstRowLastColumn="0" w:lastRowFirstColumn="0" w:lastRowLastColumn="0"/>
              <w:rPr>
                <w:rFonts w:ascii="Arial" w:eastAsia="Calibri" w:hAnsi="Arial" w:cs="Arial"/>
                <w:b/>
                <w:sz w:val="24"/>
                <w:szCs w:val="24"/>
              </w:rPr>
            </w:pPr>
          </w:p>
        </w:tc>
        <w:tc>
          <w:tcPr>
            <w:tcW w:w="685" w:type="pct"/>
            <w:vMerge/>
          </w:tcPr>
          <w:p w14:paraId="7B385084" w14:textId="77777777" w:rsidR="00281907" w:rsidRPr="00FB082C" w:rsidRDefault="00281907" w:rsidP="00281907">
            <w:pPr>
              <w:cnfStyle w:val="000000000000" w:firstRow="0" w:lastRow="0" w:firstColumn="0" w:lastColumn="0" w:oddVBand="0" w:evenVBand="0" w:oddHBand="0" w:evenHBand="0" w:firstRowFirstColumn="0" w:firstRowLastColumn="0" w:lastRowFirstColumn="0" w:lastRowLastColumn="0"/>
              <w:rPr>
                <w:rFonts w:ascii="Arial" w:eastAsia="Calibri" w:hAnsi="Arial" w:cs="Arial"/>
                <w:b/>
                <w:sz w:val="24"/>
                <w:szCs w:val="24"/>
              </w:rPr>
            </w:pPr>
          </w:p>
        </w:tc>
        <w:tc>
          <w:tcPr>
            <w:tcW w:w="682" w:type="pct"/>
            <w:vMerge/>
          </w:tcPr>
          <w:p w14:paraId="3A75C3A0" w14:textId="77777777" w:rsidR="00281907" w:rsidRPr="00FB082C" w:rsidRDefault="00281907" w:rsidP="00281907">
            <w:pPr>
              <w:cnfStyle w:val="000000000000" w:firstRow="0" w:lastRow="0" w:firstColumn="0" w:lastColumn="0" w:oddVBand="0" w:evenVBand="0" w:oddHBand="0" w:evenHBand="0" w:firstRowFirstColumn="0" w:firstRowLastColumn="0" w:lastRowFirstColumn="0" w:lastRowLastColumn="0"/>
              <w:rPr>
                <w:rFonts w:ascii="Arial" w:eastAsia="Calibri" w:hAnsi="Arial" w:cs="Arial"/>
                <w:b/>
                <w:sz w:val="24"/>
                <w:szCs w:val="24"/>
              </w:rPr>
            </w:pPr>
          </w:p>
        </w:tc>
      </w:tr>
      <w:tr w:rsidR="00FB082C" w:rsidRPr="00FB082C" w14:paraId="56189132" w14:textId="77777777" w:rsidTr="008D0CC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23" w:type="pct"/>
            <w:vMerge/>
            <w:shd w:val="clear" w:color="auto" w:fill="auto"/>
          </w:tcPr>
          <w:p w14:paraId="436E561C" w14:textId="77777777" w:rsidR="00281907" w:rsidRPr="00FB082C" w:rsidRDefault="00281907" w:rsidP="00281907">
            <w:pPr>
              <w:rPr>
                <w:rFonts w:ascii="Arial" w:eastAsia="Calibri" w:hAnsi="Arial" w:cs="Arial"/>
                <w:b w:val="0"/>
                <w:sz w:val="24"/>
                <w:szCs w:val="24"/>
              </w:rPr>
            </w:pPr>
          </w:p>
        </w:tc>
        <w:tc>
          <w:tcPr>
            <w:tcW w:w="818" w:type="pct"/>
            <w:vMerge/>
            <w:shd w:val="clear" w:color="auto" w:fill="auto"/>
            <w:vAlign w:val="center"/>
          </w:tcPr>
          <w:p w14:paraId="7AEA46B6" w14:textId="77777777" w:rsidR="00281907" w:rsidRPr="00FB082C" w:rsidRDefault="00281907" w:rsidP="00281907">
            <w:pP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4"/>
                <w:szCs w:val="24"/>
              </w:rPr>
            </w:pPr>
          </w:p>
        </w:tc>
        <w:tc>
          <w:tcPr>
            <w:tcW w:w="868" w:type="pct"/>
            <w:shd w:val="clear" w:color="auto" w:fill="auto"/>
          </w:tcPr>
          <w:p w14:paraId="5CABCE4D" w14:textId="4900E09D" w:rsidR="00281907" w:rsidRPr="00FB082C" w:rsidRDefault="00281907" w:rsidP="00037044">
            <w:pPr>
              <w:numPr>
                <w:ilvl w:val="0"/>
                <w:numId w:val="7"/>
              </w:numPr>
              <w:cnfStyle w:val="000000100000" w:firstRow="0" w:lastRow="0" w:firstColumn="0" w:lastColumn="0" w:oddVBand="0" w:evenVBand="0" w:oddHBand="1" w:evenHBand="0" w:firstRowFirstColumn="0" w:firstRowLastColumn="0" w:lastRowFirstColumn="0" w:lastRowLastColumn="0"/>
              <w:rPr>
                <w:rFonts w:ascii="Arial" w:eastAsia="Calibri" w:hAnsi="Arial" w:cs="Arial"/>
                <w:lang w:eastAsia="es-PE"/>
              </w:rPr>
            </w:pPr>
            <w:r w:rsidRPr="00FB082C">
              <w:rPr>
                <w:rFonts w:ascii="Arial" w:eastAsia="Calibri" w:hAnsi="Arial" w:cs="Arial"/>
                <w:lang w:eastAsia="es-PE"/>
              </w:rPr>
              <w:t>Seguridad Alimentaria</w:t>
            </w:r>
          </w:p>
        </w:tc>
        <w:tc>
          <w:tcPr>
            <w:tcW w:w="639" w:type="pct"/>
            <w:shd w:val="clear" w:color="auto" w:fill="auto"/>
          </w:tcPr>
          <w:p w14:paraId="2EE72553" w14:textId="357B5345" w:rsidR="00281907" w:rsidRPr="00FB082C" w:rsidRDefault="00281907" w:rsidP="00037044">
            <w:pPr>
              <w:numPr>
                <w:ilvl w:val="0"/>
                <w:numId w:val="6"/>
              </w:numPr>
              <w:spacing w:line="360" w:lineRule="auto"/>
              <w:textAlignment w:val="baseline"/>
              <w:cnfStyle w:val="000000100000" w:firstRow="0" w:lastRow="0" w:firstColumn="0" w:lastColumn="0" w:oddVBand="0" w:evenVBand="0" w:oddHBand="1" w:evenHBand="0" w:firstRowFirstColumn="0" w:firstRowLastColumn="0" w:lastRowFirstColumn="0" w:lastRowLastColumn="0"/>
              <w:rPr>
                <w:rFonts w:ascii="Arial" w:hAnsi="Arial" w:cs="Arial"/>
              </w:rPr>
            </w:pPr>
            <w:r w:rsidRPr="00FB082C">
              <w:rPr>
                <w:rFonts w:ascii="Arial" w:hAnsi="Arial" w:cs="Arial"/>
              </w:rPr>
              <w:t>08 al 13</w:t>
            </w:r>
          </w:p>
        </w:tc>
        <w:tc>
          <w:tcPr>
            <w:tcW w:w="685" w:type="pct"/>
            <w:vMerge/>
            <w:shd w:val="clear" w:color="auto" w:fill="auto"/>
          </w:tcPr>
          <w:p w14:paraId="748FB49F" w14:textId="77777777" w:rsidR="00281907" w:rsidRPr="00FB082C" w:rsidRDefault="00281907" w:rsidP="00281907">
            <w:pP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4"/>
                <w:szCs w:val="24"/>
              </w:rPr>
            </w:pPr>
          </w:p>
        </w:tc>
        <w:tc>
          <w:tcPr>
            <w:tcW w:w="685" w:type="pct"/>
            <w:vMerge/>
            <w:shd w:val="clear" w:color="auto" w:fill="auto"/>
          </w:tcPr>
          <w:p w14:paraId="48111EF0" w14:textId="77777777" w:rsidR="00281907" w:rsidRPr="00FB082C" w:rsidRDefault="00281907" w:rsidP="00281907">
            <w:pP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4"/>
                <w:szCs w:val="24"/>
              </w:rPr>
            </w:pPr>
          </w:p>
        </w:tc>
        <w:tc>
          <w:tcPr>
            <w:tcW w:w="682" w:type="pct"/>
            <w:vMerge/>
            <w:shd w:val="clear" w:color="auto" w:fill="auto"/>
          </w:tcPr>
          <w:p w14:paraId="53DCBBAC" w14:textId="77777777" w:rsidR="00281907" w:rsidRPr="00FB082C" w:rsidRDefault="00281907" w:rsidP="00281907">
            <w:pP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4"/>
                <w:szCs w:val="24"/>
              </w:rPr>
            </w:pPr>
          </w:p>
        </w:tc>
      </w:tr>
      <w:tr w:rsidR="00281907" w:rsidRPr="00FB082C" w14:paraId="0B157E15" w14:textId="77777777" w:rsidTr="008D0CC4">
        <w:trPr>
          <w:jc w:val="center"/>
        </w:trPr>
        <w:tc>
          <w:tcPr>
            <w:cnfStyle w:val="001000000000" w:firstRow="0" w:lastRow="0" w:firstColumn="1" w:lastColumn="0" w:oddVBand="0" w:evenVBand="0" w:oddHBand="0" w:evenHBand="0" w:firstRowFirstColumn="0" w:firstRowLastColumn="0" w:lastRowFirstColumn="0" w:lastRowLastColumn="0"/>
            <w:tcW w:w="623" w:type="pct"/>
            <w:vMerge/>
          </w:tcPr>
          <w:p w14:paraId="6C6BC741" w14:textId="77777777" w:rsidR="00281907" w:rsidRPr="00FB082C" w:rsidRDefault="00281907" w:rsidP="00281907">
            <w:pPr>
              <w:rPr>
                <w:rFonts w:ascii="Arial" w:eastAsia="Calibri" w:hAnsi="Arial" w:cs="Arial"/>
                <w:b w:val="0"/>
                <w:sz w:val="24"/>
                <w:szCs w:val="24"/>
              </w:rPr>
            </w:pPr>
          </w:p>
        </w:tc>
        <w:tc>
          <w:tcPr>
            <w:tcW w:w="818" w:type="pct"/>
            <w:vMerge/>
            <w:vAlign w:val="center"/>
          </w:tcPr>
          <w:p w14:paraId="7DC7F8C7" w14:textId="77777777" w:rsidR="00281907" w:rsidRPr="00FB082C" w:rsidRDefault="00281907" w:rsidP="00281907">
            <w:pPr>
              <w:cnfStyle w:val="000000000000" w:firstRow="0" w:lastRow="0" w:firstColumn="0" w:lastColumn="0" w:oddVBand="0" w:evenVBand="0" w:oddHBand="0" w:evenHBand="0" w:firstRowFirstColumn="0" w:firstRowLastColumn="0" w:lastRowFirstColumn="0" w:lastRowLastColumn="0"/>
              <w:rPr>
                <w:rFonts w:ascii="Arial" w:eastAsia="Calibri" w:hAnsi="Arial" w:cs="Arial"/>
                <w:b/>
                <w:sz w:val="24"/>
                <w:szCs w:val="24"/>
              </w:rPr>
            </w:pPr>
          </w:p>
        </w:tc>
        <w:tc>
          <w:tcPr>
            <w:tcW w:w="868" w:type="pct"/>
          </w:tcPr>
          <w:p w14:paraId="7B9FE758" w14:textId="15345186" w:rsidR="00281907" w:rsidRPr="00FB082C" w:rsidRDefault="00281907" w:rsidP="00037044">
            <w:pPr>
              <w:numPr>
                <w:ilvl w:val="0"/>
                <w:numId w:val="7"/>
              </w:numPr>
              <w:cnfStyle w:val="000000000000" w:firstRow="0" w:lastRow="0" w:firstColumn="0" w:lastColumn="0" w:oddVBand="0" w:evenVBand="0" w:oddHBand="0" w:evenHBand="0" w:firstRowFirstColumn="0" w:firstRowLastColumn="0" w:lastRowFirstColumn="0" w:lastRowLastColumn="0"/>
              <w:rPr>
                <w:rFonts w:ascii="Arial" w:eastAsia="Calibri" w:hAnsi="Arial" w:cs="Arial"/>
                <w:lang w:eastAsia="es-PE"/>
              </w:rPr>
            </w:pPr>
            <w:r w:rsidRPr="00FB082C">
              <w:rPr>
                <w:rFonts w:ascii="Arial" w:eastAsia="Calibri" w:hAnsi="Arial" w:cs="Arial"/>
                <w:lang w:eastAsia="es-PE"/>
              </w:rPr>
              <w:t>Tamaño de porción</w:t>
            </w:r>
          </w:p>
        </w:tc>
        <w:tc>
          <w:tcPr>
            <w:tcW w:w="639" w:type="pct"/>
          </w:tcPr>
          <w:p w14:paraId="407B2151" w14:textId="48B3BFF8" w:rsidR="00281907" w:rsidRPr="00FB082C" w:rsidRDefault="00281907" w:rsidP="00037044">
            <w:pPr>
              <w:numPr>
                <w:ilvl w:val="0"/>
                <w:numId w:val="6"/>
              </w:numPr>
              <w:spacing w:line="360" w:lineRule="auto"/>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rPr>
            </w:pPr>
            <w:r w:rsidRPr="00FB082C">
              <w:rPr>
                <w:rFonts w:ascii="Arial" w:hAnsi="Arial" w:cs="Arial"/>
              </w:rPr>
              <w:t>14 al 20</w:t>
            </w:r>
          </w:p>
        </w:tc>
        <w:tc>
          <w:tcPr>
            <w:tcW w:w="685" w:type="pct"/>
            <w:vMerge/>
          </w:tcPr>
          <w:p w14:paraId="4EB9EE20" w14:textId="77777777" w:rsidR="00281907" w:rsidRPr="00FB082C" w:rsidRDefault="00281907" w:rsidP="00281907">
            <w:pPr>
              <w:cnfStyle w:val="000000000000" w:firstRow="0" w:lastRow="0" w:firstColumn="0" w:lastColumn="0" w:oddVBand="0" w:evenVBand="0" w:oddHBand="0" w:evenHBand="0" w:firstRowFirstColumn="0" w:firstRowLastColumn="0" w:lastRowFirstColumn="0" w:lastRowLastColumn="0"/>
              <w:rPr>
                <w:rFonts w:ascii="Arial" w:eastAsia="Calibri" w:hAnsi="Arial" w:cs="Arial"/>
                <w:b/>
                <w:sz w:val="24"/>
                <w:szCs w:val="24"/>
              </w:rPr>
            </w:pPr>
          </w:p>
        </w:tc>
        <w:tc>
          <w:tcPr>
            <w:tcW w:w="685" w:type="pct"/>
            <w:vMerge/>
          </w:tcPr>
          <w:p w14:paraId="4DF12953" w14:textId="77777777" w:rsidR="00281907" w:rsidRPr="00FB082C" w:rsidRDefault="00281907" w:rsidP="00281907">
            <w:pPr>
              <w:cnfStyle w:val="000000000000" w:firstRow="0" w:lastRow="0" w:firstColumn="0" w:lastColumn="0" w:oddVBand="0" w:evenVBand="0" w:oddHBand="0" w:evenHBand="0" w:firstRowFirstColumn="0" w:firstRowLastColumn="0" w:lastRowFirstColumn="0" w:lastRowLastColumn="0"/>
              <w:rPr>
                <w:rFonts w:ascii="Arial" w:eastAsia="Calibri" w:hAnsi="Arial" w:cs="Arial"/>
                <w:b/>
                <w:sz w:val="24"/>
                <w:szCs w:val="24"/>
              </w:rPr>
            </w:pPr>
          </w:p>
        </w:tc>
        <w:tc>
          <w:tcPr>
            <w:tcW w:w="682" w:type="pct"/>
            <w:vMerge/>
          </w:tcPr>
          <w:p w14:paraId="37CB3DFA" w14:textId="77777777" w:rsidR="00281907" w:rsidRPr="00FB082C" w:rsidRDefault="00281907" w:rsidP="00281907">
            <w:pPr>
              <w:cnfStyle w:val="000000000000" w:firstRow="0" w:lastRow="0" w:firstColumn="0" w:lastColumn="0" w:oddVBand="0" w:evenVBand="0" w:oddHBand="0" w:evenHBand="0" w:firstRowFirstColumn="0" w:firstRowLastColumn="0" w:lastRowFirstColumn="0" w:lastRowLastColumn="0"/>
              <w:rPr>
                <w:rFonts w:ascii="Arial" w:eastAsia="Calibri" w:hAnsi="Arial" w:cs="Arial"/>
                <w:b/>
                <w:sz w:val="24"/>
                <w:szCs w:val="24"/>
              </w:rPr>
            </w:pPr>
          </w:p>
        </w:tc>
      </w:tr>
    </w:tbl>
    <w:p w14:paraId="5C430AB1" w14:textId="77777777" w:rsidR="00281907" w:rsidRPr="00FB082C" w:rsidRDefault="00281907" w:rsidP="00E973D4">
      <w:pPr>
        <w:rPr>
          <w:rFonts w:ascii="Arial" w:hAnsi="Arial" w:cs="Arial"/>
          <w:b/>
          <w:bCs/>
          <w:sz w:val="24"/>
          <w:szCs w:val="24"/>
        </w:rPr>
      </w:pPr>
    </w:p>
    <w:p w14:paraId="402328DF" w14:textId="4DF1F62C" w:rsidR="00281907" w:rsidRPr="00FB082C" w:rsidRDefault="00281907">
      <w:pPr>
        <w:rPr>
          <w:rFonts w:ascii="Arial" w:hAnsi="Arial" w:cs="Arial"/>
          <w:b/>
          <w:bCs/>
          <w:sz w:val="24"/>
          <w:szCs w:val="24"/>
        </w:rPr>
      </w:pPr>
      <w:r w:rsidRPr="00FB082C">
        <w:rPr>
          <w:rFonts w:ascii="Arial" w:hAnsi="Arial" w:cs="Arial"/>
          <w:b/>
          <w:bCs/>
          <w:sz w:val="24"/>
          <w:szCs w:val="24"/>
        </w:rPr>
        <w:br w:type="page"/>
      </w:r>
    </w:p>
    <w:p w14:paraId="567DC5B5" w14:textId="77777777" w:rsidR="007E1E32" w:rsidRPr="00FB082C" w:rsidRDefault="007E1E32" w:rsidP="00E973D4">
      <w:pPr>
        <w:rPr>
          <w:rFonts w:ascii="Arial" w:hAnsi="Arial" w:cs="Arial"/>
          <w:b/>
          <w:bCs/>
          <w:sz w:val="24"/>
          <w:szCs w:val="24"/>
        </w:rPr>
      </w:pPr>
    </w:p>
    <w:tbl>
      <w:tblPr>
        <w:tblStyle w:val="Tablaconcuadrcula4-nfasis4"/>
        <w:tblW w:w="14460" w:type="dxa"/>
        <w:tblInd w:w="-1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0"/>
        <w:gridCol w:w="2525"/>
        <w:gridCol w:w="3180"/>
        <w:gridCol w:w="2632"/>
        <w:gridCol w:w="2268"/>
        <w:gridCol w:w="1985"/>
      </w:tblGrid>
      <w:tr w:rsidR="00FB082C" w:rsidRPr="00FB082C" w14:paraId="1F3CB82F" w14:textId="77777777" w:rsidTr="00DF57D5">
        <w:trPr>
          <w:cnfStyle w:val="100000000000" w:firstRow="1" w:lastRow="0" w:firstColumn="0" w:lastColumn="0" w:oddVBand="0" w:evenVBand="0" w:oddHBand="0" w:evenHBand="0" w:firstRowFirstColumn="0" w:firstRowLastColumn="0" w:lastRowFirstColumn="0" w:lastRowLastColumn="0"/>
          <w:trHeight w:val="955"/>
        </w:trPr>
        <w:tc>
          <w:tcPr>
            <w:cnfStyle w:val="001000000000" w:firstRow="0" w:lastRow="0" w:firstColumn="1" w:lastColumn="0" w:oddVBand="0" w:evenVBand="0" w:oddHBand="0" w:evenHBand="0" w:firstRowFirstColumn="0" w:firstRowLastColumn="0" w:lastRowFirstColumn="0" w:lastRowLastColumn="0"/>
            <w:tcW w:w="1870" w:type="dxa"/>
            <w:tcBorders>
              <w:top w:val="none" w:sz="0" w:space="0" w:color="auto"/>
              <w:left w:val="none" w:sz="0" w:space="0" w:color="auto"/>
              <w:bottom w:val="none" w:sz="0" w:space="0" w:color="auto"/>
              <w:right w:val="none" w:sz="0" w:space="0" w:color="auto"/>
            </w:tcBorders>
            <w:shd w:val="clear" w:color="auto" w:fill="auto"/>
          </w:tcPr>
          <w:p w14:paraId="3421D9A2" w14:textId="77777777" w:rsidR="00FE36AE" w:rsidRPr="00FB082C" w:rsidRDefault="00FE36AE" w:rsidP="00A65920">
            <w:pPr>
              <w:jc w:val="center"/>
              <w:rPr>
                <w:rFonts w:ascii="Arial" w:hAnsi="Arial" w:cs="Arial"/>
                <w:b w:val="0"/>
                <w:bCs w:val="0"/>
                <w:color w:val="auto"/>
                <w:sz w:val="24"/>
                <w:szCs w:val="24"/>
              </w:rPr>
            </w:pPr>
            <w:r w:rsidRPr="00FB082C">
              <w:rPr>
                <w:rFonts w:ascii="Arial" w:hAnsi="Arial" w:cs="Arial"/>
                <w:color w:val="auto"/>
                <w:sz w:val="24"/>
                <w:szCs w:val="24"/>
              </w:rPr>
              <w:t>VARIABLE</w:t>
            </w:r>
          </w:p>
        </w:tc>
        <w:tc>
          <w:tcPr>
            <w:tcW w:w="2525" w:type="dxa"/>
            <w:tcBorders>
              <w:top w:val="none" w:sz="0" w:space="0" w:color="auto"/>
              <w:left w:val="none" w:sz="0" w:space="0" w:color="auto"/>
              <w:bottom w:val="none" w:sz="0" w:space="0" w:color="auto"/>
              <w:right w:val="none" w:sz="0" w:space="0" w:color="auto"/>
            </w:tcBorders>
            <w:shd w:val="clear" w:color="auto" w:fill="auto"/>
          </w:tcPr>
          <w:p w14:paraId="11A6DD6B" w14:textId="77777777" w:rsidR="00FE36AE" w:rsidRPr="00FB082C" w:rsidRDefault="00FE36AE" w:rsidP="00A65920">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4"/>
                <w:szCs w:val="24"/>
              </w:rPr>
            </w:pPr>
            <w:r w:rsidRPr="00FB082C">
              <w:rPr>
                <w:rFonts w:ascii="Arial" w:hAnsi="Arial" w:cs="Arial"/>
                <w:color w:val="auto"/>
                <w:sz w:val="24"/>
                <w:szCs w:val="24"/>
              </w:rPr>
              <w:t>DIMENSIONES</w:t>
            </w:r>
          </w:p>
        </w:tc>
        <w:tc>
          <w:tcPr>
            <w:tcW w:w="3180" w:type="dxa"/>
            <w:tcBorders>
              <w:top w:val="none" w:sz="0" w:space="0" w:color="auto"/>
              <w:left w:val="none" w:sz="0" w:space="0" w:color="auto"/>
              <w:bottom w:val="none" w:sz="0" w:space="0" w:color="auto"/>
              <w:right w:val="none" w:sz="0" w:space="0" w:color="auto"/>
            </w:tcBorders>
            <w:shd w:val="clear" w:color="auto" w:fill="auto"/>
          </w:tcPr>
          <w:p w14:paraId="498902E0" w14:textId="77777777" w:rsidR="00FE36AE" w:rsidRPr="00FB082C" w:rsidRDefault="00FE36AE" w:rsidP="00A65920">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4"/>
                <w:szCs w:val="24"/>
              </w:rPr>
            </w:pPr>
            <w:r w:rsidRPr="00FB082C">
              <w:rPr>
                <w:rFonts w:ascii="Arial" w:hAnsi="Arial" w:cs="Arial"/>
                <w:color w:val="auto"/>
                <w:sz w:val="24"/>
                <w:szCs w:val="24"/>
              </w:rPr>
              <w:t>ITMES</w:t>
            </w:r>
          </w:p>
        </w:tc>
        <w:tc>
          <w:tcPr>
            <w:tcW w:w="2632" w:type="dxa"/>
            <w:tcBorders>
              <w:top w:val="none" w:sz="0" w:space="0" w:color="auto"/>
              <w:left w:val="none" w:sz="0" w:space="0" w:color="auto"/>
              <w:bottom w:val="none" w:sz="0" w:space="0" w:color="auto"/>
              <w:right w:val="none" w:sz="0" w:space="0" w:color="auto"/>
            </w:tcBorders>
            <w:shd w:val="clear" w:color="auto" w:fill="auto"/>
          </w:tcPr>
          <w:p w14:paraId="28401D46" w14:textId="77777777" w:rsidR="00FE36AE" w:rsidRPr="00FB082C" w:rsidRDefault="00FE36AE" w:rsidP="00A65920">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4"/>
                <w:szCs w:val="24"/>
              </w:rPr>
            </w:pPr>
            <w:r w:rsidRPr="00FB082C">
              <w:rPr>
                <w:rFonts w:ascii="Arial" w:hAnsi="Arial" w:cs="Arial"/>
                <w:color w:val="auto"/>
                <w:sz w:val="24"/>
                <w:szCs w:val="24"/>
              </w:rPr>
              <w:t>ESCALA DE VALORES</w:t>
            </w:r>
          </w:p>
        </w:tc>
        <w:tc>
          <w:tcPr>
            <w:tcW w:w="2268" w:type="dxa"/>
            <w:tcBorders>
              <w:top w:val="none" w:sz="0" w:space="0" w:color="auto"/>
              <w:left w:val="none" w:sz="0" w:space="0" w:color="auto"/>
              <w:bottom w:val="none" w:sz="0" w:space="0" w:color="auto"/>
              <w:right w:val="none" w:sz="0" w:space="0" w:color="auto"/>
            </w:tcBorders>
            <w:shd w:val="clear" w:color="auto" w:fill="auto"/>
          </w:tcPr>
          <w:p w14:paraId="3EAFCE5C" w14:textId="77777777" w:rsidR="00FE36AE" w:rsidRPr="00FB082C" w:rsidRDefault="00FE36AE" w:rsidP="00A65920">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4"/>
                <w:szCs w:val="24"/>
              </w:rPr>
            </w:pPr>
            <w:r w:rsidRPr="00FB082C">
              <w:rPr>
                <w:rFonts w:ascii="Arial" w:hAnsi="Arial" w:cs="Arial"/>
                <w:color w:val="auto"/>
                <w:sz w:val="24"/>
                <w:szCs w:val="24"/>
              </w:rPr>
              <w:t>NIVEL Y RANGOS</w:t>
            </w:r>
          </w:p>
        </w:tc>
        <w:tc>
          <w:tcPr>
            <w:tcW w:w="1985" w:type="dxa"/>
            <w:tcBorders>
              <w:top w:val="none" w:sz="0" w:space="0" w:color="auto"/>
              <w:left w:val="none" w:sz="0" w:space="0" w:color="auto"/>
              <w:bottom w:val="none" w:sz="0" w:space="0" w:color="auto"/>
              <w:right w:val="none" w:sz="0" w:space="0" w:color="auto"/>
            </w:tcBorders>
            <w:shd w:val="clear" w:color="auto" w:fill="auto"/>
          </w:tcPr>
          <w:p w14:paraId="798C87A5" w14:textId="2756A94E" w:rsidR="00FE36AE" w:rsidRPr="00FB082C" w:rsidRDefault="00FE36AE" w:rsidP="00A65920">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4"/>
                <w:szCs w:val="24"/>
              </w:rPr>
            </w:pPr>
            <w:r w:rsidRPr="00FB082C">
              <w:rPr>
                <w:rFonts w:ascii="Arial" w:hAnsi="Arial" w:cs="Arial"/>
                <w:color w:val="auto"/>
                <w:sz w:val="24"/>
                <w:szCs w:val="24"/>
              </w:rPr>
              <w:t xml:space="preserve">TIPO DE VARIABLE </w:t>
            </w:r>
            <w:r w:rsidR="00281907" w:rsidRPr="00FB082C">
              <w:rPr>
                <w:rFonts w:ascii="Arial" w:hAnsi="Arial" w:cs="Arial"/>
                <w:color w:val="auto"/>
                <w:sz w:val="24"/>
                <w:szCs w:val="24"/>
              </w:rPr>
              <w:t>ESTADÍSTICA</w:t>
            </w:r>
          </w:p>
        </w:tc>
      </w:tr>
      <w:tr w:rsidR="00FB082C" w:rsidRPr="00FB082C" w14:paraId="28CD193D" w14:textId="77777777" w:rsidTr="008D0CC4">
        <w:trPr>
          <w:cnfStyle w:val="000000100000" w:firstRow="0" w:lastRow="0" w:firstColumn="0" w:lastColumn="0" w:oddVBand="0" w:evenVBand="0" w:oddHBand="1" w:evenHBand="0" w:firstRowFirstColumn="0" w:firstRowLastColumn="0" w:lastRowFirstColumn="0" w:lastRowLastColumn="0"/>
          <w:trHeight w:val="1840"/>
        </w:trPr>
        <w:tc>
          <w:tcPr>
            <w:cnfStyle w:val="001000000000" w:firstRow="0" w:lastRow="0" w:firstColumn="1" w:lastColumn="0" w:oddVBand="0" w:evenVBand="0" w:oddHBand="0" w:evenHBand="0" w:firstRowFirstColumn="0" w:firstRowLastColumn="0" w:lastRowFirstColumn="0" w:lastRowLastColumn="0"/>
            <w:tcW w:w="1870" w:type="dxa"/>
            <w:vMerge w:val="restart"/>
            <w:shd w:val="clear" w:color="auto" w:fill="auto"/>
          </w:tcPr>
          <w:p w14:paraId="7772A4A2" w14:textId="77777777" w:rsidR="00FE36AE" w:rsidRPr="00FB082C" w:rsidRDefault="00FE36AE" w:rsidP="00A65920">
            <w:pPr>
              <w:rPr>
                <w:rFonts w:ascii="Arial" w:hAnsi="Arial" w:cs="Arial"/>
                <w:b w:val="0"/>
                <w:bCs w:val="0"/>
                <w:sz w:val="24"/>
                <w:szCs w:val="24"/>
              </w:rPr>
            </w:pPr>
          </w:p>
          <w:p w14:paraId="0422D896" w14:textId="77777777" w:rsidR="00FE36AE" w:rsidRPr="00FB082C" w:rsidRDefault="00FE36AE" w:rsidP="00A65920">
            <w:pPr>
              <w:rPr>
                <w:rFonts w:ascii="Arial" w:hAnsi="Arial" w:cs="Arial"/>
                <w:b w:val="0"/>
                <w:bCs w:val="0"/>
                <w:sz w:val="24"/>
                <w:szCs w:val="24"/>
              </w:rPr>
            </w:pPr>
          </w:p>
          <w:p w14:paraId="47DB9E2D" w14:textId="77777777" w:rsidR="00FE36AE" w:rsidRPr="00FB082C" w:rsidRDefault="00FE36AE" w:rsidP="00A65920">
            <w:pPr>
              <w:rPr>
                <w:rFonts w:ascii="Arial" w:hAnsi="Arial" w:cs="Arial"/>
                <w:b w:val="0"/>
                <w:bCs w:val="0"/>
                <w:sz w:val="24"/>
                <w:szCs w:val="24"/>
              </w:rPr>
            </w:pPr>
          </w:p>
          <w:p w14:paraId="4F4FFA37" w14:textId="77777777" w:rsidR="00FE36AE" w:rsidRPr="00FB082C" w:rsidRDefault="00FE36AE" w:rsidP="00A65920">
            <w:pPr>
              <w:rPr>
                <w:rFonts w:ascii="Arial" w:hAnsi="Arial" w:cs="Arial"/>
                <w:b w:val="0"/>
                <w:bCs w:val="0"/>
                <w:sz w:val="24"/>
                <w:szCs w:val="24"/>
              </w:rPr>
            </w:pPr>
          </w:p>
          <w:p w14:paraId="4A3EEFF7" w14:textId="77777777" w:rsidR="00FE36AE" w:rsidRPr="00FB082C" w:rsidRDefault="00FE36AE" w:rsidP="00A65920">
            <w:pPr>
              <w:rPr>
                <w:rFonts w:ascii="Arial" w:hAnsi="Arial" w:cs="Arial"/>
                <w:b w:val="0"/>
                <w:bCs w:val="0"/>
                <w:sz w:val="24"/>
                <w:szCs w:val="24"/>
              </w:rPr>
            </w:pPr>
          </w:p>
          <w:p w14:paraId="6B88A45B" w14:textId="77777777" w:rsidR="00FE36AE" w:rsidRPr="00FB082C" w:rsidRDefault="00FE36AE" w:rsidP="00A65920">
            <w:pPr>
              <w:rPr>
                <w:rFonts w:ascii="Arial" w:hAnsi="Arial" w:cs="Arial"/>
                <w:b w:val="0"/>
                <w:bCs w:val="0"/>
                <w:sz w:val="24"/>
                <w:szCs w:val="24"/>
              </w:rPr>
            </w:pPr>
          </w:p>
          <w:p w14:paraId="741617CA" w14:textId="77777777" w:rsidR="00FE36AE" w:rsidRPr="00FB082C" w:rsidRDefault="00FE36AE" w:rsidP="00A65920">
            <w:pPr>
              <w:rPr>
                <w:rFonts w:ascii="Arial" w:hAnsi="Arial" w:cs="Arial"/>
                <w:b w:val="0"/>
                <w:bCs w:val="0"/>
                <w:sz w:val="24"/>
                <w:szCs w:val="24"/>
              </w:rPr>
            </w:pPr>
          </w:p>
          <w:p w14:paraId="0E9B8D68" w14:textId="77777777" w:rsidR="00FE36AE" w:rsidRPr="00FB082C" w:rsidRDefault="00FE36AE" w:rsidP="00A65920">
            <w:pPr>
              <w:rPr>
                <w:rFonts w:ascii="Arial" w:hAnsi="Arial" w:cs="Arial"/>
                <w:b w:val="0"/>
                <w:bCs w:val="0"/>
                <w:sz w:val="24"/>
                <w:szCs w:val="24"/>
              </w:rPr>
            </w:pPr>
          </w:p>
          <w:p w14:paraId="008C8D5A" w14:textId="2AE91DE5" w:rsidR="00FE36AE" w:rsidRPr="00FB082C" w:rsidRDefault="00C21CA7" w:rsidP="00A65920">
            <w:pPr>
              <w:rPr>
                <w:rFonts w:ascii="Arial" w:hAnsi="Arial" w:cs="Arial"/>
                <w:b w:val="0"/>
                <w:bCs w:val="0"/>
                <w:sz w:val="24"/>
                <w:szCs w:val="24"/>
              </w:rPr>
            </w:pPr>
            <w:r w:rsidRPr="00FB082C">
              <w:rPr>
                <w:rFonts w:ascii="Arial" w:hAnsi="Arial" w:cs="Arial"/>
                <w:sz w:val="24"/>
                <w:szCs w:val="24"/>
              </w:rPr>
              <w:t xml:space="preserve">Estado Nutricional </w:t>
            </w:r>
          </w:p>
        </w:tc>
        <w:tc>
          <w:tcPr>
            <w:tcW w:w="2525" w:type="dxa"/>
            <w:shd w:val="clear" w:color="auto" w:fill="auto"/>
          </w:tcPr>
          <w:p w14:paraId="2B175C83" w14:textId="62766994" w:rsidR="00FE36AE" w:rsidRPr="00FB082C" w:rsidRDefault="00C21CA7" w:rsidP="00A65920">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Peso para la edad</w:t>
            </w:r>
          </w:p>
        </w:tc>
        <w:tc>
          <w:tcPr>
            <w:tcW w:w="3180" w:type="dxa"/>
            <w:shd w:val="clear" w:color="auto" w:fill="auto"/>
          </w:tcPr>
          <w:p w14:paraId="7241C638" w14:textId="77777777" w:rsidR="00FE36AE" w:rsidRPr="00FB082C" w:rsidRDefault="00FE36AE" w:rsidP="00A65920">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3A44C484" w14:textId="01032F7F" w:rsidR="00FE36AE" w:rsidRPr="00FB082C" w:rsidRDefault="00FE36AE" w:rsidP="00A65920">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Peso Adecuado</w:t>
            </w:r>
          </w:p>
          <w:p w14:paraId="7B33C066" w14:textId="77777777" w:rsidR="00FE36AE" w:rsidRPr="00FB082C" w:rsidRDefault="00FE36AE" w:rsidP="00A65920">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Peso Bajo</w:t>
            </w:r>
          </w:p>
          <w:p w14:paraId="0B68F34E" w14:textId="77777777" w:rsidR="00FE36AE" w:rsidRPr="00FB082C" w:rsidRDefault="00FE36AE" w:rsidP="00A65920">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Bajo Peso Severo </w:t>
            </w:r>
          </w:p>
        </w:tc>
        <w:tc>
          <w:tcPr>
            <w:tcW w:w="2632" w:type="dxa"/>
            <w:shd w:val="clear" w:color="auto" w:fill="auto"/>
          </w:tcPr>
          <w:p w14:paraId="544AC0B1" w14:textId="77777777" w:rsidR="00FE36AE" w:rsidRPr="00FB082C" w:rsidRDefault="00FE36AE" w:rsidP="00A6592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shd w:val="clear" w:color="auto" w:fill="D3E3FD"/>
              </w:rPr>
            </w:pPr>
            <w:r w:rsidRPr="00FB082C">
              <w:rPr>
                <w:rFonts w:ascii="Arial" w:hAnsi="Arial" w:cs="Arial"/>
                <w:sz w:val="24"/>
                <w:szCs w:val="24"/>
                <w:shd w:val="clear" w:color="auto" w:fill="FFFFFF"/>
              </w:rPr>
              <w:t xml:space="preserve">≥ -2DE a </w:t>
            </w:r>
            <w:r w:rsidRPr="00DF57D5">
              <w:rPr>
                <w:rFonts w:ascii="Arial" w:hAnsi="Arial" w:cs="Arial"/>
                <w:sz w:val="24"/>
                <w:szCs w:val="24"/>
                <w:shd w:val="clear" w:color="auto" w:fill="FFFFFF"/>
              </w:rPr>
              <w:t xml:space="preserve">≤ </w:t>
            </w:r>
            <w:r w:rsidRPr="00DF57D5">
              <w:rPr>
                <w:rFonts w:ascii="Arial" w:hAnsi="Arial" w:cs="Arial"/>
                <w:sz w:val="24"/>
                <w:szCs w:val="24"/>
              </w:rPr>
              <w:t>+2 DE</w:t>
            </w:r>
          </w:p>
          <w:p w14:paraId="52CF1978" w14:textId="77777777" w:rsidR="00FE36AE" w:rsidRPr="00FB082C" w:rsidRDefault="00FE36AE" w:rsidP="00A6592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shd w:val="clear" w:color="auto" w:fill="FFFFFF"/>
              </w:rPr>
            </w:pPr>
            <w:r w:rsidRPr="00FB082C">
              <w:rPr>
                <w:rFonts w:ascii="Arial" w:hAnsi="Arial" w:cs="Arial"/>
                <w:sz w:val="24"/>
                <w:szCs w:val="24"/>
                <w:shd w:val="clear" w:color="auto" w:fill="FFFFFF"/>
              </w:rPr>
              <w:t>&lt;-2 DE a ≥ - 3 DE</w:t>
            </w:r>
          </w:p>
          <w:p w14:paraId="6E110242" w14:textId="77777777" w:rsidR="00FE36AE" w:rsidRPr="00FB082C" w:rsidRDefault="00FE36AE" w:rsidP="00A65920">
            <w:pPr>
              <w:jc w:val="center"/>
              <w:cnfStyle w:val="000000100000" w:firstRow="0" w:lastRow="0" w:firstColumn="0" w:lastColumn="0" w:oddVBand="0" w:evenVBand="0" w:oddHBand="1" w:evenHBand="0" w:firstRowFirstColumn="0" w:firstRowLastColumn="0" w:lastRowFirstColumn="0" w:lastRowLastColumn="0"/>
            </w:pPr>
            <w:r w:rsidRPr="00FB082C">
              <w:rPr>
                <w:rFonts w:ascii="Arial" w:hAnsi="Arial" w:cs="Arial"/>
                <w:sz w:val="24"/>
                <w:szCs w:val="24"/>
                <w:shd w:val="clear" w:color="auto" w:fill="FFFFFF"/>
              </w:rPr>
              <w:t>&lt;-3 DE</w:t>
            </w:r>
          </w:p>
        </w:tc>
        <w:tc>
          <w:tcPr>
            <w:tcW w:w="2268" w:type="dxa"/>
            <w:vMerge w:val="restart"/>
            <w:shd w:val="clear" w:color="auto" w:fill="auto"/>
          </w:tcPr>
          <w:p w14:paraId="1D908CDF" w14:textId="77777777" w:rsidR="00FE36AE" w:rsidRPr="00FB082C" w:rsidRDefault="00FE36AE" w:rsidP="00A6592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4D791A42" w14:textId="77777777" w:rsidR="00FE36AE" w:rsidRPr="00FB082C" w:rsidRDefault="00FE36AE" w:rsidP="00A6592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39F12840" w14:textId="77777777" w:rsidR="00FE36AE" w:rsidRPr="00FB082C" w:rsidRDefault="00FE36AE" w:rsidP="00A6592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73A1E3A8" w14:textId="77777777" w:rsidR="00FE36AE" w:rsidRPr="00FB082C" w:rsidRDefault="00FE36AE" w:rsidP="00A6592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24A79E04" w14:textId="77777777" w:rsidR="00FE36AE" w:rsidRPr="00FB082C" w:rsidRDefault="00FE36AE" w:rsidP="00A6592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4D65CE34" w14:textId="77777777" w:rsidR="00FE36AE" w:rsidRPr="00FB082C" w:rsidRDefault="00FE36AE" w:rsidP="00A6592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NIVEL: ORDINAL</w:t>
            </w:r>
          </w:p>
          <w:p w14:paraId="55A4770F" w14:textId="77777777" w:rsidR="00FE36AE" w:rsidRPr="00FB082C" w:rsidRDefault="00FE36AE" w:rsidP="00A6592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21784FF2" w14:textId="77777777" w:rsidR="00FE36AE" w:rsidRPr="00FB082C" w:rsidRDefault="00FE36AE" w:rsidP="00A6592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RANGO: PESO Y TALLA</w:t>
            </w:r>
          </w:p>
        </w:tc>
        <w:tc>
          <w:tcPr>
            <w:tcW w:w="1985" w:type="dxa"/>
            <w:vMerge w:val="restart"/>
            <w:shd w:val="clear" w:color="auto" w:fill="auto"/>
          </w:tcPr>
          <w:p w14:paraId="1F9FB40F" w14:textId="77777777" w:rsidR="00FE36AE" w:rsidRPr="00FB082C" w:rsidRDefault="00FE36AE" w:rsidP="00A65920">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4CCB5F51" w14:textId="77777777" w:rsidR="00FE36AE" w:rsidRPr="00FB082C" w:rsidRDefault="00FE36AE" w:rsidP="00A65920">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31148549" w14:textId="77777777" w:rsidR="00FE36AE" w:rsidRPr="00FB082C" w:rsidRDefault="00FE36AE" w:rsidP="00A65920">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7B4A19B5" w14:textId="77777777" w:rsidR="00FE36AE" w:rsidRPr="00FB082C" w:rsidRDefault="00FE36AE" w:rsidP="00A65920">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64C92CF0" w14:textId="77777777" w:rsidR="00FE36AE" w:rsidRPr="00FB082C" w:rsidRDefault="00FE36AE" w:rsidP="00A65920">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14CDDA84" w14:textId="77777777" w:rsidR="00FE36AE" w:rsidRPr="00FB082C" w:rsidRDefault="00FE36AE" w:rsidP="00A65920">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3844BFF0" w14:textId="77777777" w:rsidR="00FE36AE" w:rsidRPr="00FB082C" w:rsidRDefault="00FE36AE" w:rsidP="00A65920">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408426B1" w14:textId="77777777" w:rsidR="00FE36AE" w:rsidRPr="00FB082C" w:rsidRDefault="00FE36AE" w:rsidP="00A65920">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CUANTITATIVO</w:t>
            </w:r>
          </w:p>
        </w:tc>
      </w:tr>
      <w:tr w:rsidR="00FB082C" w:rsidRPr="00FB082C" w14:paraId="05CD0DE5" w14:textId="77777777" w:rsidTr="008D0CC4">
        <w:trPr>
          <w:trHeight w:val="1406"/>
        </w:trPr>
        <w:tc>
          <w:tcPr>
            <w:cnfStyle w:val="001000000000" w:firstRow="0" w:lastRow="0" w:firstColumn="1" w:lastColumn="0" w:oddVBand="0" w:evenVBand="0" w:oddHBand="0" w:evenHBand="0" w:firstRowFirstColumn="0" w:firstRowLastColumn="0" w:lastRowFirstColumn="0" w:lastRowLastColumn="0"/>
            <w:tcW w:w="1870" w:type="dxa"/>
            <w:vMerge/>
          </w:tcPr>
          <w:p w14:paraId="5F4DF0D5" w14:textId="77777777" w:rsidR="00FE36AE" w:rsidRPr="00FB082C" w:rsidRDefault="00FE36AE" w:rsidP="00A65920"/>
        </w:tc>
        <w:tc>
          <w:tcPr>
            <w:tcW w:w="2525" w:type="dxa"/>
          </w:tcPr>
          <w:p w14:paraId="31C684E5" w14:textId="77777777" w:rsidR="00FE36AE" w:rsidRPr="00FB082C" w:rsidRDefault="00FE36AE" w:rsidP="00A65920">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4C1CF3A5" w14:textId="3DE04B66" w:rsidR="00FE36AE" w:rsidRPr="00FB082C" w:rsidRDefault="00C21CA7" w:rsidP="00A65920">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Talla para la edad</w:t>
            </w:r>
          </w:p>
        </w:tc>
        <w:tc>
          <w:tcPr>
            <w:tcW w:w="3180" w:type="dxa"/>
          </w:tcPr>
          <w:p w14:paraId="0DBBD9BC" w14:textId="77777777" w:rsidR="00FE36AE" w:rsidRPr="00FB082C" w:rsidRDefault="00FE36AE" w:rsidP="00A65920">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7A9CBE23" w14:textId="77777777" w:rsidR="00FE36AE" w:rsidRPr="00FB082C" w:rsidRDefault="00FE36AE" w:rsidP="00A65920">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Talla Adecuada</w:t>
            </w:r>
          </w:p>
          <w:p w14:paraId="6A37316F" w14:textId="77777777" w:rsidR="00FE36AE" w:rsidRPr="00FB082C" w:rsidRDefault="00FE36AE" w:rsidP="00A65920">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Talla Baja</w:t>
            </w:r>
          </w:p>
          <w:p w14:paraId="62705EBE" w14:textId="77777777" w:rsidR="00FE36AE" w:rsidRPr="00FB082C" w:rsidRDefault="00FE36AE" w:rsidP="00A65920">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Talla Severa</w:t>
            </w:r>
          </w:p>
        </w:tc>
        <w:tc>
          <w:tcPr>
            <w:tcW w:w="2632" w:type="dxa"/>
          </w:tcPr>
          <w:p w14:paraId="0BEF7CB0" w14:textId="77777777" w:rsidR="00FE36AE" w:rsidRPr="00FB082C" w:rsidRDefault="00FE36AE" w:rsidP="00A6592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shd w:val="clear" w:color="auto" w:fill="FFFFFF"/>
              </w:rPr>
            </w:pPr>
          </w:p>
          <w:p w14:paraId="7D8F215C" w14:textId="77777777" w:rsidR="00FE36AE" w:rsidRPr="00FB082C" w:rsidRDefault="00FE36AE" w:rsidP="00A6592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shd w:val="clear" w:color="auto" w:fill="D3E3FD"/>
              </w:rPr>
            </w:pPr>
            <w:r w:rsidRPr="00FB082C">
              <w:rPr>
                <w:rFonts w:ascii="Arial" w:hAnsi="Arial" w:cs="Arial"/>
                <w:sz w:val="24"/>
                <w:szCs w:val="24"/>
                <w:shd w:val="clear" w:color="auto" w:fill="FFFFFF"/>
              </w:rPr>
              <w:t>≥ -2DE a ≤ + 2</w:t>
            </w:r>
            <w:r w:rsidRPr="00DF57D5">
              <w:rPr>
                <w:rFonts w:ascii="Arial" w:hAnsi="Arial" w:cs="Arial"/>
                <w:sz w:val="24"/>
                <w:szCs w:val="24"/>
              </w:rPr>
              <w:t xml:space="preserve"> DE</w:t>
            </w:r>
          </w:p>
          <w:p w14:paraId="76FFB3D0" w14:textId="77777777" w:rsidR="00FE36AE" w:rsidRPr="00FB082C" w:rsidRDefault="00FE36AE" w:rsidP="00A6592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shd w:val="clear" w:color="auto" w:fill="FFFFFF"/>
              </w:rPr>
            </w:pPr>
            <w:r w:rsidRPr="00FB082C">
              <w:rPr>
                <w:rFonts w:ascii="Arial" w:hAnsi="Arial" w:cs="Arial"/>
                <w:sz w:val="24"/>
                <w:szCs w:val="24"/>
                <w:shd w:val="clear" w:color="auto" w:fill="FFFFFF"/>
              </w:rPr>
              <w:t>&lt;-2 DE a ≥ - 3 DE</w:t>
            </w:r>
          </w:p>
          <w:p w14:paraId="4AA23A42" w14:textId="77777777" w:rsidR="00FE36AE" w:rsidRPr="00FB082C" w:rsidRDefault="00FE36AE" w:rsidP="00A6592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shd w:val="clear" w:color="auto" w:fill="D3E3FD"/>
              </w:rPr>
            </w:pPr>
            <w:r w:rsidRPr="00FB082C">
              <w:rPr>
                <w:rFonts w:ascii="Arial" w:hAnsi="Arial" w:cs="Arial"/>
                <w:sz w:val="24"/>
                <w:szCs w:val="24"/>
                <w:shd w:val="clear" w:color="auto" w:fill="FFFFFF"/>
              </w:rPr>
              <w:t>&lt;-3 DE</w:t>
            </w:r>
          </w:p>
          <w:p w14:paraId="4CA1CE04" w14:textId="77777777" w:rsidR="00FE36AE" w:rsidRPr="00FB082C" w:rsidRDefault="00FE36AE" w:rsidP="00A65920">
            <w:pPr>
              <w:cnfStyle w:val="000000000000" w:firstRow="0" w:lastRow="0" w:firstColumn="0" w:lastColumn="0" w:oddVBand="0" w:evenVBand="0" w:oddHBand="0" w:evenHBand="0" w:firstRowFirstColumn="0" w:firstRowLastColumn="0" w:lastRowFirstColumn="0" w:lastRowLastColumn="0"/>
            </w:pPr>
          </w:p>
        </w:tc>
        <w:tc>
          <w:tcPr>
            <w:tcW w:w="2268" w:type="dxa"/>
            <w:vMerge/>
          </w:tcPr>
          <w:p w14:paraId="766959B3" w14:textId="77777777" w:rsidR="00FE36AE" w:rsidRPr="00FB082C" w:rsidRDefault="00FE36AE" w:rsidP="00A65920">
            <w:pPr>
              <w:cnfStyle w:val="000000000000" w:firstRow="0" w:lastRow="0" w:firstColumn="0" w:lastColumn="0" w:oddVBand="0" w:evenVBand="0" w:oddHBand="0" w:evenHBand="0" w:firstRowFirstColumn="0" w:firstRowLastColumn="0" w:lastRowFirstColumn="0" w:lastRowLastColumn="0"/>
            </w:pPr>
          </w:p>
        </w:tc>
        <w:tc>
          <w:tcPr>
            <w:tcW w:w="1985" w:type="dxa"/>
            <w:vMerge/>
          </w:tcPr>
          <w:p w14:paraId="42A31799" w14:textId="77777777" w:rsidR="00FE36AE" w:rsidRPr="00FB082C" w:rsidRDefault="00FE36AE" w:rsidP="00A65920">
            <w:pPr>
              <w:cnfStyle w:val="000000000000" w:firstRow="0" w:lastRow="0" w:firstColumn="0" w:lastColumn="0" w:oddVBand="0" w:evenVBand="0" w:oddHBand="0" w:evenHBand="0" w:firstRowFirstColumn="0" w:firstRowLastColumn="0" w:lastRowFirstColumn="0" w:lastRowLastColumn="0"/>
            </w:pPr>
          </w:p>
        </w:tc>
      </w:tr>
      <w:tr w:rsidR="00FB082C" w:rsidRPr="00FB082C" w14:paraId="106701FB" w14:textId="77777777" w:rsidTr="008D0C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vMerge/>
            <w:shd w:val="clear" w:color="auto" w:fill="auto"/>
          </w:tcPr>
          <w:p w14:paraId="269ABE58" w14:textId="77777777" w:rsidR="00FE36AE" w:rsidRPr="00FB082C" w:rsidRDefault="00FE36AE" w:rsidP="00A65920"/>
        </w:tc>
        <w:tc>
          <w:tcPr>
            <w:tcW w:w="2525" w:type="dxa"/>
            <w:shd w:val="clear" w:color="auto" w:fill="auto"/>
          </w:tcPr>
          <w:p w14:paraId="268767CA" w14:textId="77777777" w:rsidR="00FE36AE" w:rsidRPr="00FB082C" w:rsidRDefault="00FE36AE" w:rsidP="00A65920">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7041838D" w14:textId="77777777" w:rsidR="00FE36AE" w:rsidRPr="00FB082C" w:rsidRDefault="00FE36AE" w:rsidP="00A65920">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4173EEAE" w14:textId="77777777" w:rsidR="00FE36AE" w:rsidRPr="00FB082C" w:rsidRDefault="00FE36AE" w:rsidP="00A65920">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1984F9A2" w14:textId="445D4F4F" w:rsidR="00FE36AE" w:rsidRPr="00FB082C" w:rsidRDefault="00C21CA7" w:rsidP="00A65920">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Peso para la talla </w:t>
            </w:r>
          </w:p>
        </w:tc>
        <w:tc>
          <w:tcPr>
            <w:tcW w:w="3180" w:type="dxa"/>
            <w:shd w:val="clear" w:color="auto" w:fill="auto"/>
          </w:tcPr>
          <w:p w14:paraId="2C4CA1B6" w14:textId="77777777" w:rsidR="00FE36AE" w:rsidRPr="00FB082C" w:rsidRDefault="00FE36AE" w:rsidP="00A65920">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1D697027" w14:textId="329F820B" w:rsidR="00FE36AE" w:rsidRPr="00FB082C" w:rsidRDefault="00FE36AE" w:rsidP="00A65920">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Peso Adecuado</w:t>
            </w:r>
          </w:p>
          <w:p w14:paraId="710059C3" w14:textId="77777777" w:rsidR="00FE36AE" w:rsidRPr="00FB082C" w:rsidRDefault="00FE36AE" w:rsidP="00A65920">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Riesgo de Sobrepeso </w:t>
            </w:r>
          </w:p>
          <w:p w14:paraId="358086A0" w14:textId="77777777" w:rsidR="00FE36AE" w:rsidRPr="00FB082C" w:rsidRDefault="00FE36AE" w:rsidP="00A65920">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Sobrepeso</w:t>
            </w:r>
          </w:p>
          <w:p w14:paraId="1EB97A79" w14:textId="77777777" w:rsidR="00FE36AE" w:rsidRPr="00FB082C" w:rsidRDefault="00FE36AE" w:rsidP="00A65920">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Obesidad</w:t>
            </w:r>
          </w:p>
          <w:p w14:paraId="4C9C3F56" w14:textId="77777777" w:rsidR="00FE36AE" w:rsidRPr="00FB082C" w:rsidRDefault="00FE36AE" w:rsidP="00A65920">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Normal </w:t>
            </w:r>
          </w:p>
          <w:p w14:paraId="213695BE" w14:textId="77777777" w:rsidR="00FE36AE" w:rsidRPr="00FB082C" w:rsidRDefault="00FE36AE" w:rsidP="00A65920">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Desnutrición Grave</w:t>
            </w:r>
          </w:p>
          <w:p w14:paraId="461B6926" w14:textId="77777777" w:rsidR="00FE36AE" w:rsidRPr="00FB082C" w:rsidRDefault="00FE36AE" w:rsidP="00A65920">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Desnutrición Severa </w:t>
            </w:r>
          </w:p>
        </w:tc>
        <w:tc>
          <w:tcPr>
            <w:tcW w:w="2632" w:type="dxa"/>
            <w:shd w:val="clear" w:color="auto" w:fill="auto"/>
          </w:tcPr>
          <w:p w14:paraId="635E431A" w14:textId="77777777" w:rsidR="00FE36AE" w:rsidRPr="00FB082C" w:rsidRDefault="00FE36AE" w:rsidP="00A6592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shd w:val="clear" w:color="auto" w:fill="FFFFFF"/>
              </w:rPr>
            </w:pPr>
          </w:p>
          <w:p w14:paraId="249DA974" w14:textId="12E4820F" w:rsidR="00FE36AE" w:rsidRPr="00FB082C" w:rsidRDefault="00FE36AE" w:rsidP="00A6592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shd w:val="clear" w:color="auto" w:fill="FFFFFF"/>
              </w:rPr>
            </w:pPr>
            <w:r w:rsidRPr="00FB082C">
              <w:rPr>
                <w:rFonts w:ascii="Arial" w:hAnsi="Arial" w:cs="Arial"/>
                <w:sz w:val="24"/>
                <w:szCs w:val="24"/>
                <w:shd w:val="clear" w:color="auto" w:fill="FFFFFF"/>
              </w:rPr>
              <w:t>≥-2 DE a ≤+ 1DE</w:t>
            </w:r>
          </w:p>
          <w:p w14:paraId="2AC159EC" w14:textId="77777777" w:rsidR="00FE36AE" w:rsidRPr="00FB082C" w:rsidRDefault="00FE36AE" w:rsidP="00A6592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shd w:val="clear" w:color="auto" w:fill="FFFFFF"/>
              </w:rPr>
            </w:pPr>
            <w:r w:rsidRPr="00FB082C">
              <w:rPr>
                <w:rFonts w:ascii="Arial" w:hAnsi="Arial" w:cs="Arial"/>
                <w:sz w:val="24"/>
                <w:szCs w:val="24"/>
                <w:shd w:val="clear" w:color="auto" w:fill="FFFFFF"/>
              </w:rPr>
              <w:t>&gt;+1DE a ≤ +2DE</w:t>
            </w:r>
          </w:p>
          <w:p w14:paraId="56A3835B" w14:textId="77777777" w:rsidR="00FE36AE" w:rsidRPr="00FB082C" w:rsidRDefault="00FE36AE" w:rsidP="00A6592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shd w:val="clear" w:color="auto" w:fill="FFFFFF"/>
              </w:rPr>
            </w:pPr>
            <w:r w:rsidRPr="00FB082C">
              <w:rPr>
                <w:rFonts w:ascii="Arial" w:hAnsi="Arial" w:cs="Arial"/>
                <w:sz w:val="24"/>
                <w:szCs w:val="24"/>
                <w:shd w:val="clear" w:color="auto" w:fill="FFFFFF"/>
              </w:rPr>
              <w:t>&gt;+2 DE a ≤ + 3 DE</w:t>
            </w:r>
          </w:p>
          <w:p w14:paraId="59F324FB" w14:textId="77777777" w:rsidR="00FE36AE" w:rsidRPr="00FB082C" w:rsidRDefault="00FE36AE" w:rsidP="00A6592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shd w:val="clear" w:color="auto" w:fill="FFFFFF"/>
              </w:rPr>
            </w:pPr>
            <w:r w:rsidRPr="00FB082C">
              <w:rPr>
                <w:rFonts w:ascii="Arial" w:hAnsi="Arial" w:cs="Arial"/>
                <w:sz w:val="24"/>
                <w:szCs w:val="24"/>
                <w:shd w:val="clear" w:color="auto" w:fill="FFFFFF"/>
              </w:rPr>
              <w:t>&gt;+3 DE</w:t>
            </w:r>
          </w:p>
          <w:p w14:paraId="5FDE92BD" w14:textId="77777777" w:rsidR="00FE36AE" w:rsidRPr="00FB082C" w:rsidRDefault="00FE36AE" w:rsidP="00A6592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shd w:val="clear" w:color="auto" w:fill="FFFFFF"/>
              </w:rPr>
            </w:pPr>
            <w:r w:rsidRPr="00FB082C">
              <w:rPr>
                <w:rFonts w:ascii="Arial" w:hAnsi="Arial" w:cs="Arial"/>
                <w:sz w:val="24"/>
                <w:szCs w:val="24"/>
                <w:shd w:val="clear" w:color="auto" w:fill="FFFFFF"/>
              </w:rPr>
              <w:t>&lt;-1 DE a ≥-2 DE</w:t>
            </w:r>
          </w:p>
          <w:p w14:paraId="1E01BD53" w14:textId="77777777" w:rsidR="00FE36AE" w:rsidRPr="00FB082C" w:rsidRDefault="00FE36AE" w:rsidP="00A6592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shd w:val="clear" w:color="auto" w:fill="FFFFFF"/>
              </w:rPr>
            </w:pPr>
            <w:r w:rsidRPr="00FB082C">
              <w:rPr>
                <w:rFonts w:ascii="Arial" w:hAnsi="Arial" w:cs="Arial"/>
                <w:sz w:val="24"/>
                <w:szCs w:val="24"/>
                <w:shd w:val="clear" w:color="auto" w:fill="FFFFFF"/>
              </w:rPr>
              <w:t>&lt;-2 DE a ≥-3 DE</w:t>
            </w:r>
          </w:p>
          <w:p w14:paraId="0D69DF9B" w14:textId="77777777" w:rsidR="00FE36AE" w:rsidRPr="00FB082C" w:rsidRDefault="00FE36AE" w:rsidP="00A65920">
            <w:pPr>
              <w:jc w:val="center"/>
              <w:cnfStyle w:val="000000100000" w:firstRow="0" w:lastRow="0" w:firstColumn="0" w:lastColumn="0" w:oddVBand="0" w:evenVBand="0" w:oddHBand="1" w:evenHBand="0" w:firstRowFirstColumn="0" w:firstRowLastColumn="0" w:lastRowFirstColumn="0" w:lastRowLastColumn="0"/>
            </w:pPr>
            <w:r w:rsidRPr="00FB082C">
              <w:rPr>
                <w:rFonts w:ascii="Arial" w:hAnsi="Arial" w:cs="Arial"/>
                <w:sz w:val="24"/>
                <w:szCs w:val="24"/>
                <w:shd w:val="clear" w:color="auto" w:fill="FFFFFF"/>
              </w:rPr>
              <w:t>&lt;-3 DE</w:t>
            </w:r>
          </w:p>
        </w:tc>
        <w:tc>
          <w:tcPr>
            <w:tcW w:w="2268" w:type="dxa"/>
            <w:vMerge/>
            <w:shd w:val="clear" w:color="auto" w:fill="auto"/>
          </w:tcPr>
          <w:p w14:paraId="31B3FCED" w14:textId="77777777" w:rsidR="00FE36AE" w:rsidRPr="00FB082C" w:rsidRDefault="00FE36AE" w:rsidP="00A65920">
            <w:pPr>
              <w:cnfStyle w:val="000000100000" w:firstRow="0" w:lastRow="0" w:firstColumn="0" w:lastColumn="0" w:oddVBand="0" w:evenVBand="0" w:oddHBand="1" w:evenHBand="0" w:firstRowFirstColumn="0" w:firstRowLastColumn="0" w:lastRowFirstColumn="0" w:lastRowLastColumn="0"/>
            </w:pPr>
          </w:p>
        </w:tc>
        <w:tc>
          <w:tcPr>
            <w:tcW w:w="1985" w:type="dxa"/>
            <w:vMerge/>
            <w:shd w:val="clear" w:color="auto" w:fill="auto"/>
          </w:tcPr>
          <w:p w14:paraId="60FACBBD" w14:textId="77777777" w:rsidR="00FE36AE" w:rsidRPr="00FB082C" w:rsidRDefault="00FE36AE" w:rsidP="00A65920">
            <w:pPr>
              <w:cnfStyle w:val="000000100000" w:firstRow="0" w:lastRow="0" w:firstColumn="0" w:lastColumn="0" w:oddVBand="0" w:evenVBand="0" w:oddHBand="1" w:evenHBand="0" w:firstRowFirstColumn="0" w:firstRowLastColumn="0" w:lastRowFirstColumn="0" w:lastRowLastColumn="0"/>
            </w:pPr>
          </w:p>
        </w:tc>
      </w:tr>
    </w:tbl>
    <w:p w14:paraId="72AB5CDC" w14:textId="2ACE5532" w:rsidR="005D50C5" w:rsidRPr="00FB082C" w:rsidRDefault="005D50C5" w:rsidP="005D50C5">
      <w:pPr>
        <w:rPr>
          <w:rFonts w:ascii="Arial" w:hAnsi="Arial" w:cs="Arial"/>
          <w:b/>
          <w:bCs/>
          <w:sz w:val="24"/>
          <w:szCs w:val="24"/>
        </w:rPr>
      </w:pPr>
    </w:p>
    <w:p w14:paraId="4CB0A93F" w14:textId="77777777" w:rsidR="005D50C5" w:rsidRPr="00FB082C" w:rsidRDefault="005D50C5" w:rsidP="005D50C5">
      <w:pPr>
        <w:rPr>
          <w:rFonts w:ascii="Arial" w:hAnsi="Arial" w:cs="Arial"/>
          <w:sz w:val="24"/>
          <w:szCs w:val="24"/>
        </w:rPr>
        <w:sectPr w:rsidR="005D50C5" w:rsidRPr="00FB082C" w:rsidSect="00A73E8A">
          <w:pgSz w:w="15840" w:h="12240" w:orient="landscape"/>
          <w:pgMar w:top="1418" w:right="1701" w:bottom="1418" w:left="2268" w:header="708" w:footer="708" w:gutter="0"/>
          <w:cols w:space="708"/>
          <w:docGrid w:linePitch="360"/>
        </w:sectPr>
      </w:pPr>
    </w:p>
    <w:p w14:paraId="3059A5D6" w14:textId="44498293" w:rsidR="005D50C5" w:rsidRPr="00FB082C" w:rsidRDefault="00B9019F" w:rsidP="00F94CF3">
      <w:pPr>
        <w:pStyle w:val="Ttulo2"/>
        <w:jc w:val="both"/>
        <w:rPr>
          <w:rFonts w:cs="Arial"/>
          <w:szCs w:val="24"/>
          <w:lang w:val="es-PE"/>
        </w:rPr>
      </w:pPr>
      <w:bookmarkStart w:id="28" w:name="_Toc144933587"/>
      <w:bookmarkStart w:id="29" w:name="_Toc174457952"/>
      <w:r w:rsidRPr="00FB082C">
        <w:rPr>
          <w:rFonts w:cs="Arial"/>
          <w:szCs w:val="24"/>
          <w:lang w:val="es-PE"/>
        </w:rPr>
        <w:lastRenderedPageBreak/>
        <w:t>4</w:t>
      </w:r>
      <w:r w:rsidR="00F94CF3" w:rsidRPr="00FB082C">
        <w:rPr>
          <w:rFonts w:cs="Arial"/>
          <w:szCs w:val="24"/>
          <w:lang w:val="es-PE"/>
        </w:rPr>
        <w:t xml:space="preserve">.6. </w:t>
      </w:r>
      <w:r w:rsidR="005D50C5" w:rsidRPr="00FB082C">
        <w:rPr>
          <w:rFonts w:cs="Arial"/>
          <w:szCs w:val="24"/>
          <w:lang w:val="es-PE"/>
        </w:rPr>
        <w:t>Población</w:t>
      </w:r>
      <w:bookmarkEnd w:id="28"/>
      <w:bookmarkEnd w:id="29"/>
      <w:r w:rsidR="005D50C5" w:rsidRPr="00FB082C">
        <w:rPr>
          <w:rFonts w:cs="Arial"/>
          <w:szCs w:val="24"/>
          <w:lang w:val="es-PE"/>
        </w:rPr>
        <w:t xml:space="preserve"> </w:t>
      </w:r>
      <w:r w:rsidR="008743B0" w:rsidRPr="00FB082C">
        <w:rPr>
          <w:rFonts w:cs="Arial"/>
          <w:szCs w:val="24"/>
          <w:lang w:val="es-PE"/>
        </w:rPr>
        <w:t xml:space="preserve">– Muestra </w:t>
      </w:r>
    </w:p>
    <w:p w14:paraId="5A7E26EC" w14:textId="5113D5BB" w:rsidR="008743B0" w:rsidRPr="00FB082C" w:rsidRDefault="008743B0" w:rsidP="008743B0">
      <w:pPr>
        <w:rPr>
          <w:rFonts w:ascii="Arial" w:hAnsi="Arial" w:cs="Arial"/>
          <w:b/>
          <w:bCs/>
          <w:sz w:val="24"/>
          <w:szCs w:val="24"/>
        </w:rPr>
      </w:pPr>
      <w:r w:rsidRPr="00FB082C">
        <w:rPr>
          <w:rFonts w:ascii="Arial" w:hAnsi="Arial" w:cs="Arial"/>
          <w:b/>
          <w:bCs/>
          <w:sz w:val="24"/>
          <w:szCs w:val="24"/>
        </w:rPr>
        <w:t xml:space="preserve">Población </w:t>
      </w:r>
    </w:p>
    <w:p w14:paraId="263DC597" w14:textId="0E9FAEC1" w:rsidR="008743B0" w:rsidRPr="00FB082C" w:rsidRDefault="00AE2055" w:rsidP="008743B0">
      <w:pPr>
        <w:spacing w:line="360" w:lineRule="auto"/>
        <w:jc w:val="both"/>
        <w:rPr>
          <w:rFonts w:ascii="Arial" w:hAnsi="Arial" w:cs="Arial"/>
          <w:sz w:val="24"/>
          <w:szCs w:val="24"/>
        </w:rPr>
      </w:pPr>
      <w:r>
        <w:rPr>
          <w:rFonts w:ascii="Arial" w:hAnsi="Arial" w:cs="Arial"/>
          <w:sz w:val="24"/>
          <w:szCs w:val="24"/>
        </w:rPr>
        <w:t xml:space="preserve">Para este </w:t>
      </w:r>
      <w:r w:rsidR="008743B0" w:rsidRPr="00FB082C">
        <w:rPr>
          <w:rFonts w:ascii="Arial" w:hAnsi="Arial" w:cs="Arial"/>
          <w:sz w:val="24"/>
          <w:szCs w:val="24"/>
        </w:rPr>
        <w:t>estudio, la población</w:t>
      </w:r>
      <w:r>
        <w:rPr>
          <w:rFonts w:ascii="Arial" w:hAnsi="Arial" w:cs="Arial"/>
          <w:sz w:val="24"/>
          <w:szCs w:val="24"/>
        </w:rPr>
        <w:t xml:space="preserve"> se definición como un grupo con características similares en lo social, ambiental y biológico</w:t>
      </w:r>
      <w:r w:rsidR="00083664" w:rsidRPr="00083664">
        <w:rPr>
          <w:rFonts w:ascii="Arial" w:hAnsi="Arial" w:cs="Arial"/>
          <w:sz w:val="24"/>
          <w:szCs w:val="24"/>
          <w:vertAlign w:val="superscript"/>
        </w:rPr>
        <w:t>70</w:t>
      </w:r>
      <w:r w:rsidR="00083664">
        <w:rPr>
          <w:rFonts w:ascii="Arial" w:hAnsi="Arial" w:cs="Arial"/>
          <w:sz w:val="24"/>
          <w:szCs w:val="24"/>
        </w:rPr>
        <w:t>.</w:t>
      </w:r>
      <w:r w:rsidR="008743B0" w:rsidRPr="00FB082C">
        <w:rPr>
          <w:rFonts w:ascii="Arial" w:hAnsi="Arial" w:cs="Arial"/>
          <w:sz w:val="24"/>
          <w:szCs w:val="24"/>
        </w:rPr>
        <w:t xml:space="preserve"> </w:t>
      </w:r>
      <w:r>
        <w:rPr>
          <w:rFonts w:ascii="Arial" w:hAnsi="Arial" w:cs="Arial"/>
          <w:sz w:val="24"/>
          <w:szCs w:val="24"/>
        </w:rPr>
        <w:t xml:space="preserve"> Específicamente, estuvo conformada por </w:t>
      </w:r>
      <w:r w:rsidR="008743B0" w:rsidRPr="00FB082C">
        <w:rPr>
          <w:rFonts w:ascii="Arial" w:hAnsi="Arial" w:cs="Arial"/>
          <w:sz w:val="24"/>
          <w:szCs w:val="24"/>
        </w:rPr>
        <w:t xml:space="preserve">140 niños y </w:t>
      </w:r>
      <w:r w:rsidRPr="00FB082C">
        <w:rPr>
          <w:rFonts w:ascii="Arial" w:hAnsi="Arial" w:cs="Arial"/>
          <w:sz w:val="24"/>
          <w:szCs w:val="24"/>
        </w:rPr>
        <w:t xml:space="preserve">niñas </w:t>
      </w:r>
      <w:r>
        <w:rPr>
          <w:rFonts w:ascii="Arial" w:hAnsi="Arial" w:cs="Arial"/>
          <w:sz w:val="24"/>
          <w:szCs w:val="24"/>
        </w:rPr>
        <w:t xml:space="preserve">de nivel </w:t>
      </w:r>
      <w:r w:rsidR="008743B0" w:rsidRPr="00FB082C">
        <w:rPr>
          <w:rFonts w:ascii="Arial" w:hAnsi="Arial" w:cs="Arial"/>
          <w:sz w:val="24"/>
          <w:szCs w:val="24"/>
        </w:rPr>
        <w:t>preescolar de la Institución Educativa Inicial Misti.</w:t>
      </w:r>
    </w:p>
    <w:p w14:paraId="19AE3D08" w14:textId="198A9ECB" w:rsidR="008743B0" w:rsidRPr="00FB082C" w:rsidRDefault="008743B0" w:rsidP="008743B0">
      <w:pPr>
        <w:spacing w:line="360" w:lineRule="auto"/>
        <w:jc w:val="both"/>
        <w:rPr>
          <w:rFonts w:ascii="Arial" w:hAnsi="Arial" w:cs="Arial"/>
          <w:b/>
          <w:bCs/>
          <w:sz w:val="24"/>
          <w:szCs w:val="24"/>
        </w:rPr>
      </w:pPr>
      <w:r w:rsidRPr="00FB082C">
        <w:rPr>
          <w:rFonts w:ascii="Arial" w:hAnsi="Arial" w:cs="Arial"/>
          <w:b/>
          <w:bCs/>
          <w:sz w:val="24"/>
          <w:szCs w:val="24"/>
        </w:rPr>
        <w:t xml:space="preserve">Muestra </w:t>
      </w:r>
    </w:p>
    <w:p w14:paraId="75FA92C8" w14:textId="71A34534" w:rsidR="008743B0" w:rsidRPr="00FB082C" w:rsidRDefault="00AE4361" w:rsidP="008743B0">
      <w:pPr>
        <w:spacing w:line="360" w:lineRule="auto"/>
        <w:jc w:val="both"/>
        <w:rPr>
          <w:rFonts w:ascii="Arial" w:hAnsi="Arial" w:cs="Arial"/>
          <w:sz w:val="24"/>
          <w:szCs w:val="24"/>
        </w:rPr>
      </w:pPr>
      <w:r>
        <w:rPr>
          <w:rFonts w:ascii="Arial" w:hAnsi="Arial" w:cs="Arial"/>
          <w:sz w:val="24"/>
          <w:szCs w:val="24"/>
        </w:rPr>
        <w:t>A partir del uso de un fórmula</w:t>
      </w:r>
      <w:r w:rsidR="008743B0" w:rsidRPr="00FB082C">
        <w:rPr>
          <w:rFonts w:ascii="Arial" w:hAnsi="Arial" w:cs="Arial"/>
          <w:sz w:val="24"/>
          <w:szCs w:val="24"/>
        </w:rPr>
        <w:t xml:space="preserve"> matemática para poblaciones finitas</w:t>
      </w:r>
      <w:r>
        <w:rPr>
          <w:rFonts w:ascii="Arial" w:hAnsi="Arial" w:cs="Arial"/>
          <w:sz w:val="24"/>
          <w:szCs w:val="24"/>
        </w:rPr>
        <w:t xml:space="preserve">, lo que permitió calcular un tamaño de </w:t>
      </w:r>
      <w:r w:rsidR="008743B0" w:rsidRPr="00FB082C">
        <w:rPr>
          <w:rFonts w:ascii="Arial" w:hAnsi="Arial" w:cs="Arial"/>
          <w:sz w:val="24"/>
          <w:szCs w:val="24"/>
        </w:rPr>
        <w:t>muestra representativo</w:t>
      </w:r>
      <w:r>
        <w:rPr>
          <w:rFonts w:ascii="Arial" w:hAnsi="Arial" w:cs="Arial"/>
          <w:sz w:val="24"/>
          <w:szCs w:val="24"/>
        </w:rPr>
        <w:t>, integrada por 104</w:t>
      </w:r>
      <w:r w:rsidR="00931232" w:rsidRPr="00FB082C">
        <w:rPr>
          <w:rFonts w:ascii="Arial" w:hAnsi="Arial" w:cs="Arial"/>
          <w:sz w:val="24"/>
          <w:szCs w:val="24"/>
        </w:rPr>
        <w:t xml:space="preserve"> </w:t>
      </w:r>
      <w:r w:rsidR="008743B0" w:rsidRPr="00FB082C">
        <w:rPr>
          <w:rFonts w:ascii="Arial" w:hAnsi="Arial" w:cs="Arial"/>
          <w:sz w:val="24"/>
          <w:szCs w:val="24"/>
        </w:rPr>
        <w:t xml:space="preserve">niños y niñas preescolares de la Institución Educativa Inicial Misti </w:t>
      </w:r>
    </w:p>
    <w:p w14:paraId="342B9F8B" w14:textId="77777777" w:rsidR="005D50C5" w:rsidRPr="00FB082C" w:rsidRDefault="005D50C5" w:rsidP="005D50C5">
      <w:pPr>
        <w:jc w:val="both"/>
        <w:rPr>
          <w:rFonts w:ascii="Arial" w:hAnsi="Arial" w:cs="Arial"/>
          <w:b/>
          <w:bCs/>
          <w:sz w:val="24"/>
          <w:szCs w:val="24"/>
        </w:rPr>
      </w:pPr>
      <w:r w:rsidRPr="00FB082C">
        <w:rPr>
          <w:rFonts w:ascii="Arial" w:hAnsi="Arial" w:cs="Arial"/>
          <w:b/>
          <w:bCs/>
          <w:noProof/>
          <w:sz w:val="24"/>
          <w:szCs w:val="24"/>
          <w14:ligatures w14:val="standardContextual"/>
        </w:rPr>
        <mc:AlternateContent>
          <mc:Choice Requires="wps">
            <w:drawing>
              <wp:anchor distT="0" distB="0" distL="114300" distR="114300" simplePos="0" relativeHeight="251668480" behindDoc="0" locked="0" layoutInCell="1" allowOverlap="1" wp14:anchorId="717D97A2" wp14:editId="7A2F1FA7">
                <wp:simplePos x="0" y="0"/>
                <wp:positionH relativeFrom="column">
                  <wp:posOffset>415290</wp:posOffset>
                </wp:positionH>
                <wp:positionV relativeFrom="paragraph">
                  <wp:posOffset>33655</wp:posOffset>
                </wp:positionV>
                <wp:extent cx="2819400" cy="695325"/>
                <wp:effectExtent l="0" t="0" r="19050" b="28575"/>
                <wp:wrapNone/>
                <wp:docPr id="8" name="Rectángulo 8"/>
                <wp:cNvGraphicFramePr/>
                <a:graphic xmlns:a="http://schemas.openxmlformats.org/drawingml/2006/main">
                  <a:graphicData uri="http://schemas.microsoft.com/office/word/2010/wordprocessingShape">
                    <wps:wsp>
                      <wps:cNvSpPr/>
                      <wps:spPr>
                        <a:xfrm>
                          <a:off x="0" y="0"/>
                          <a:ext cx="2819400" cy="695325"/>
                        </a:xfrm>
                        <a:prstGeom prst="rect">
                          <a:avLst/>
                        </a:prstGeom>
                      </wps:spPr>
                      <wps:style>
                        <a:lnRef idx="2">
                          <a:schemeClr val="dk1"/>
                        </a:lnRef>
                        <a:fillRef idx="1">
                          <a:schemeClr val="lt1"/>
                        </a:fillRef>
                        <a:effectRef idx="0">
                          <a:schemeClr val="dk1"/>
                        </a:effectRef>
                        <a:fontRef idx="minor">
                          <a:schemeClr val="dk1"/>
                        </a:fontRef>
                      </wps:style>
                      <wps:txbx>
                        <w:txbxContent>
                          <w:p w14:paraId="274E20BF" w14:textId="77777777" w:rsidR="00417670" w:rsidRPr="008E5E76" w:rsidRDefault="00417670" w:rsidP="005D50C5">
                            <w:pPr>
                              <w:ind w:left="1440"/>
                              <w:jc w:val="both"/>
                              <w:rPr>
                                <w:rFonts w:ascii="Arial" w:hAnsi="Arial" w:cs="Arial"/>
                                <w:i/>
                                <w:iCs/>
                                <w:sz w:val="28"/>
                                <w:szCs w:val="24"/>
                              </w:rPr>
                            </w:pPr>
                            <w:r w:rsidRPr="008E5E76">
                              <w:rPr>
                                <w:rFonts w:ascii="Arial" w:hAnsi="Arial" w:cs="Arial"/>
                                <w:i/>
                                <w:iCs/>
                                <w:sz w:val="28"/>
                                <w:szCs w:val="24"/>
                              </w:rPr>
                              <w:t>N* Z</w:t>
                            </w:r>
                            <w:r w:rsidRPr="008E5E76">
                              <w:rPr>
                                <w:rFonts w:ascii="Arial" w:hAnsi="Arial" w:cs="Arial"/>
                                <w:i/>
                                <w:iCs/>
                                <w:sz w:val="28"/>
                                <w:szCs w:val="24"/>
                                <w:vertAlign w:val="subscript"/>
                              </w:rPr>
                              <w:t>1-</w:t>
                            </w:r>
                            <w:bookmarkStart w:id="30" w:name="_Hlk145355978"/>
                            <w:r w:rsidRPr="008E5E76">
                              <w:rPr>
                                <w:rFonts w:ascii="Arial" w:hAnsi="Arial" w:cs="Arial"/>
                                <w:i/>
                                <w:iCs/>
                                <w:sz w:val="28"/>
                                <w:szCs w:val="24"/>
                                <w:vertAlign w:val="subscript"/>
                              </w:rPr>
                              <w:t>α</w:t>
                            </w:r>
                            <w:bookmarkEnd w:id="30"/>
                            <w:r w:rsidRPr="008E5E76">
                              <w:rPr>
                                <w:rFonts w:ascii="Arial" w:hAnsi="Arial" w:cs="Arial"/>
                                <w:i/>
                                <w:iCs/>
                                <w:sz w:val="28"/>
                                <w:szCs w:val="24"/>
                                <w:vertAlign w:val="superscript"/>
                              </w:rPr>
                              <w:t>2 *</w:t>
                            </w:r>
                            <w:r w:rsidRPr="008E5E76">
                              <w:rPr>
                                <w:rFonts w:ascii="Arial" w:hAnsi="Arial" w:cs="Arial"/>
                                <w:i/>
                                <w:iCs/>
                                <w:sz w:val="28"/>
                                <w:szCs w:val="24"/>
                              </w:rPr>
                              <w:t>p*q</w:t>
                            </w:r>
                          </w:p>
                          <w:p w14:paraId="7B4B1686" w14:textId="77777777" w:rsidR="00417670" w:rsidRPr="008E5E76" w:rsidRDefault="00417670" w:rsidP="005D50C5">
                            <w:pPr>
                              <w:jc w:val="center"/>
                              <w:rPr>
                                <w:rFonts w:ascii="Arial" w:hAnsi="Arial" w:cs="Arial"/>
                                <w:i/>
                                <w:iCs/>
                                <w:sz w:val="28"/>
                                <w:szCs w:val="24"/>
                              </w:rPr>
                            </w:pPr>
                            <w:r w:rsidRPr="008E5E76">
                              <w:rPr>
                                <w:rFonts w:ascii="Arial" w:hAnsi="Arial" w:cs="Arial"/>
                                <w:i/>
                                <w:iCs/>
                                <w:sz w:val="28"/>
                                <w:szCs w:val="24"/>
                              </w:rPr>
                              <w:t>d</w:t>
                            </w:r>
                            <w:r w:rsidRPr="008E5E76">
                              <w:rPr>
                                <w:rFonts w:ascii="Arial" w:hAnsi="Arial" w:cs="Arial"/>
                                <w:i/>
                                <w:iCs/>
                                <w:sz w:val="28"/>
                                <w:szCs w:val="24"/>
                                <w:vertAlign w:val="superscript"/>
                              </w:rPr>
                              <w:t xml:space="preserve">2 </w:t>
                            </w:r>
                            <w:r w:rsidRPr="008E5E76">
                              <w:rPr>
                                <w:rFonts w:ascii="Arial" w:hAnsi="Arial" w:cs="Arial"/>
                                <w:i/>
                                <w:iCs/>
                                <w:sz w:val="28"/>
                                <w:szCs w:val="24"/>
                              </w:rPr>
                              <w:t>*(N-1) +Z</w:t>
                            </w:r>
                            <w:r w:rsidRPr="008E5E76">
                              <w:rPr>
                                <w:rFonts w:ascii="Arial" w:hAnsi="Arial" w:cs="Arial"/>
                                <w:i/>
                                <w:iCs/>
                                <w:sz w:val="28"/>
                                <w:szCs w:val="24"/>
                                <w:vertAlign w:val="subscript"/>
                              </w:rPr>
                              <w:t xml:space="preserve">1- α </w:t>
                            </w:r>
                            <w:r w:rsidRPr="008E5E76">
                              <w:rPr>
                                <w:rFonts w:ascii="Arial" w:hAnsi="Arial" w:cs="Arial"/>
                                <w:i/>
                                <w:iCs/>
                                <w:sz w:val="28"/>
                                <w:szCs w:val="24"/>
                                <w:vertAlign w:val="superscript"/>
                              </w:rPr>
                              <w:t>2</w:t>
                            </w:r>
                            <w:r w:rsidRPr="008E5E76">
                              <w:rPr>
                                <w:rFonts w:ascii="Arial" w:hAnsi="Arial" w:cs="Arial"/>
                                <w:i/>
                                <w:iCs/>
                                <w:sz w:val="28"/>
                                <w:szCs w:val="24"/>
                              </w:rPr>
                              <w:t xml:space="preserve"> *p*q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7D97A2" id="Rectángulo 8" o:spid="_x0000_s1026" style="position:absolute;left:0;text-align:left;margin-left:32.7pt;margin-top:2.65pt;width:222pt;height:54.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" fillcolor="white [3201]" strokecolor="black [3200]" strokeweight="1pt">
                <v:textbox>
                  <w:txbxContent>
                    <w:p w14:paraId="274E20BF" w14:textId="77777777" w:rsidR="00417670" w:rsidRPr="008E5E76" w:rsidRDefault="00417670" w:rsidP="005D50C5">
                      <w:pPr>
                        <w:ind w:left="1440"/>
                        <w:jc w:val="both"/>
                        <w:rPr>
                          <w:rFonts w:ascii="Arial" w:hAnsi="Arial" w:cs="Arial"/>
                          <w:i/>
                          <w:iCs/>
                          <w:sz w:val="28"/>
                          <w:szCs w:val="24"/>
                        </w:rPr>
                      </w:pPr>
                      <w:r w:rsidRPr="008E5E76">
                        <w:rPr>
                          <w:rFonts w:ascii="Arial" w:hAnsi="Arial" w:cs="Arial"/>
                          <w:i/>
                          <w:iCs/>
                          <w:sz w:val="28"/>
                          <w:szCs w:val="24"/>
                        </w:rPr>
                        <w:t>N* Z</w:t>
                      </w:r>
                      <w:r w:rsidRPr="008E5E76">
                        <w:rPr>
                          <w:rFonts w:ascii="Arial" w:hAnsi="Arial" w:cs="Arial"/>
                          <w:i/>
                          <w:iCs/>
                          <w:sz w:val="28"/>
                          <w:szCs w:val="24"/>
                          <w:vertAlign w:val="subscript"/>
                        </w:rPr>
                        <w:t>1-</w:t>
                      </w:r>
                      <w:bookmarkStart w:id="31" w:name="_Hlk145355978"/>
                      <w:r w:rsidRPr="008E5E76">
                        <w:rPr>
                          <w:rFonts w:ascii="Arial" w:hAnsi="Arial" w:cs="Arial"/>
                          <w:i/>
                          <w:iCs/>
                          <w:sz w:val="28"/>
                          <w:szCs w:val="24"/>
                          <w:vertAlign w:val="subscript"/>
                        </w:rPr>
                        <w:t>α</w:t>
                      </w:r>
                      <w:bookmarkEnd w:id="31"/>
                      <w:r w:rsidRPr="008E5E76">
                        <w:rPr>
                          <w:rFonts w:ascii="Arial" w:hAnsi="Arial" w:cs="Arial"/>
                          <w:i/>
                          <w:iCs/>
                          <w:sz w:val="28"/>
                          <w:szCs w:val="24"/>
                          <w:vertAlign w:val="superscript"/>
                        </w:rPr>
                        <w:t>2 *</w:t>
                      </w:r>
                      <w:r w:rsidRPr="008E5E76">
                        <w:rPr>
                          <w:rFonts w:ascii="Arial" w:hAnsi="Arial" w:cs="Arial"/>
                          <w:i/>
                          <w:iCs/>
                          <w:sz w:val="28"/>
                          <w:szCs w:val="24"/>
                        </w:rPr>
                        <w:t>p*q</w:t>
                      </w:r>
                    </w:p>
                    <w:p w14:paraId="7B4B1686" w14:textId="77777777" w:rsidR="00417670" w:rsidRPr="008E5E76" w:rsidRDefault="00417670" w:rsidP="005D50C5">
                      <w:pPr>
                        <w:jc w:val="center"/>
                        <w:rPr>
                          <w:rFonts w:ascii="Arial" w:hAnsi="Arial" w:cs="Arial"/>
                          <w:i/>
                          <w:iCs/>
                          <w:sz w:val="28"/>
                          <w:szCs w:val="24"/>
                        </w:rPr>
                      </w:pPr>
                      <w:r w:rsidRPr="008E5E76">
                        <w:rPr>
                          <w:rFonts w:ascii="Arial" w:hAnsi="Arial" w:cs="Arial"/>
                          <w:i/>
                          <w:iCs/>
                          <w:sz w:val="28"/>
                          <w:szCs w:val="24"/>
                        </w:rPr>
                        <w:t>d</w:t>
                      </w:r>
                      <w:r w:rsidRPr="008E5E76">
                        <w:rPr>
                          <w:rFonts w:ascii="Arial" w:hAnsi="Arial" w:cs="Arial"/>
                          <w:i/>
                          <w:iCs/>
                          <w:sz w:val="28"/>
                          <w:szCs w:val="24"/>
                          <w:vertAlign w:val="superscript"/>
                        </w:rPr>
                        <w:t xml:space="preserve">2 </w:t>
                      </w:r>
                      <w:r w:rsidRPr="008E5E76">
                        <w:rPr>
                          <w:rFonts w:ascii="Arial" w:hAnsi="Arial" w:cs="Arial"/>
                          <w:i/>
                          <w:iCs/>
                          <w:sz w:val="28"/>
                          <w:szCs w:val="24"/>
                        </w:rPr>
                        <w:t>*(N-1) +Z</w:t>
                      </w:r>
                      <w:r w:rsidRPr="008E5E76">
                        <w:rPr>
                          <w:rFonts w:ascii="Arial" w:hAnsi="Arial" w:cs="Arial"/>
                          <w:i/>
                          <w:iCs/>
                          <w:sz w:val="28"/>
                          <w:szCs w:val="24"/>
                          <w:vertAlign w:val="subscript"/>
                        </w:rPr>
                        <w:t xml:space="preserve">1- α </w:t>
                      </w:r>
                      <w:r w:rsidRPr="008E5E76">
                        <w:rPr>
                          <w:rFonts w:ascii="Arial" w:hAnsi="Arial" w:cs="Arial"/>
                          <w:i/>
                          <w:iCs/>
                          <w:sz w:val="28"/>
                          <w:szCs w:val="24"/>
                          <w:vertAlign w:val="superscript"/>
                        </w:rPr>
                        <w:t>2</w:t>
                      </w:r>
                      <w:r w:rsidRPr="008E5E76">
                        <w:rPr>
                          <w:rFonts w:ascii="Arial" w:hAnsi="Arial" w:cs="Arial"/>
                          <w:i/>
                          <w:iCs/>
                          <w:sz w:val="28"/>
                          <w:szCs w:val="24"/>
                        </w:rPr>
                        <w:t xml:space="preserve"> *p*q</w:t>
                      </w:r>
                    </w:p>
                  </w:txbxContent>
                </v:textbox>
              </v:rect>
            </w:pict>
          </mc:Fallback>
        </mc:AlternateContent>
      </w:r>
    </w:p>
    <w:p w14:paraId="08946EB7" w14:textId="77777777" w:rsidR="005D50C5" w:rsidRPr="00FB082C" w:rsidRDefault="005D50C5" w:rsidP="005D50C5">
      <w:pPr>
        <w:jc w:val="both"/>
        <w:rPr>
          <w:rFonts w:ascii="Arial" w:hAnsi="Arial" w:cs="Arial"/>
          <w:b/>
          <w:bCs/>
          <w:sz w:val="24"/>
          <w:szCs w:val="24"/>
        </w:rPr>
      </w:pPr>
      <w:r w:rsidRPr="00FB082C">
        <w:rPr>
          <w:rFonts w:ascii="Arial" w:hAnsi="Arial" w:cs="Arial"/>
          <w:b/>
          <w:bCs/>
          <w:noProof/>
          <w:sz w:val="24"/>
          <w:szCs w:val="24"/>
          <w14:ligatures w14:val="standardContextual"/>
        </w:rPr>
        <mc:AlternateContent>
          <mc:Choice Requires="wps">
            <w:drawing>
              <wp:anchor distT="0" distB="0" distL="114300" distR="114300" simplePos="0" relativeHeight="251669504" behindDoc="0" locked="0" layoutInCell="1" allowOverlap="1" wp14:anchorId="7CDE48F8" wp14:editId="76A2434F">
                <wp:simplePos x="0" y="0"/>
                <wp:positionH relativeFrom="column">
                  <wp:posOffset>1167765</wp:posOffset>
                </wp:positionH>
                <wp:positionV relativeFrom="paragraph">
                  <wp:posOffset>66675</wp:posOffset>
                </wp:positionV>
                <wp:extent cx="1733550" cy="0"/>
                <wp:effectExtent l="0" t="0" r="0" b="0"/>
                <wp:wrapNone/>
                <wp:docPr id="9" name="Conector recto 9"/>
                <wp:cNvGraphicFramePr/>
                <a:graphic xmlns:a="http://schemas.openxmlformats.org/drawingml/2006/main">
                  <a:graphicData uri="http://schemas.microsoft.com/office/word/2010/wordprocessingShape">
                    <wps:wsp>
                      <wps:cNvCnPr/>
                      <wps:spPr>
                        <a:xfrm>
                          <a:off x="0" y="0"/>
                          <a:ext cx="17335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4B43BEE2" id="Conector recto 9" o:spid="_x0000_s1026" style="position:absolute;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91.95pt,5.25pt" to="228.4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" strokecolor="black [3200]" strokeweight=".5pt">
                <v:stroke joinstyle="miter"/>
              </v:line>
            </w:pict>
          </mc:Fallback>
        </mc:AlternateContent>
      </w:r>
    </w:p>
    <w:p w14:paraId="41682671" w14:textId="452ADC3D" w:rsidR="005D50C5" w:rsidRPr="00FB082C" w:rsidRDefault="005D50C5" w:rsidP="005D50C5">
      <w:pPr>
        <w:jc w:val="both"/>
        <w:rPr>
          <w:rFonts w:ascii="Arial" w:hAnsi="Arial" w:cs="Arial"/>
          <w:b/>
          <w:bCs/>
          <w:sz w:val="24"/>
          <w:szCs w:val="24"/>
        </w:rPr>
      </w:pPr>
    </w:p>
    <w:p w14:paraId="184FE355" w14:textId="54AC32EA" w:rsidR="008743B0" w:rsidRPr="00FB082C" w:rsidRDefault="008743B0" w:rsidP="008743B0">
      <w:pPr>
        <w:spacing w:line="360" w:lineRule="auto"/>
        <w:jc w:val="both"/>
        <w:rPr>
          <w:rFonts w:ascii="Arial" w:hAnsi="Arial" w:cs="Arial"/>
          <w:sz w:val="24"/>
          <w:szCs w:val="24"/>
        </w:rPr>
      </w:pPr>
      <w:r w:rsidRPr="00FB082C">
        <w:rPr>
          <w:rFonts w:ascii="Arial" w:hAnsi="Arial" w:cs="Arial"/>
          <w:sz w:val="24"/>
          <w:szCs w:val="24"/>
        </w:rPr>
        <w:t>N: 140 niños preescolares</w:t>
      </w:r>
    </w:p>
    <w:p w14:paraId="6D2A2D32" w14:textId="43AD15C2" w:rsidR="008743B0" w:rsidRPr="00FB082C" w:rsidRDefault="00DF57D5" w:rsidP="008743B0">
      <w:pPr>
        <w:spacing w:line="360" w:lineRule="auto"/>
        <w:jc w:val="both"/>
        <w:rPr>
          <w:rFonts w:ascii="Arial" w:hAnsi="Arial" w:cs="Arial"/>
          <w:sz w:val="24"/>
          <w:szCs w:val="24"/>
        </w:rPr>
      </w:pPr>
      <w:r w:rsidRPr="00FB082C">
        <w:rPr>
          <w:rFonts w:ascii="Arial" w:hAnsi="Arial" w:cs="Arial"/>
          <w:sz w:val="24"/>
          <w:szCs w:val="24"/>
        </w:rPr>
        <w:t>Z:</w:t>
      </w:r>
      <w:r w:rsidR="008743B0" w:rsidRPr="00FB082C">
        <w:rPr>
          <w:rFonts w:ascii="Arial" w:hAnsi="Arial" w:cs="Arial"/>
          <w:sz w:val="24"/>
          <w:szCs w:val="24"/>
        </w:rPr>
        <w:t xml:space="preserve"> Nivel de confianza igual a 1,96</w:t>
      </w:r>
    </w:p>
    <w:p w14:paraId="2B04C6D5" w14:textId="5621C465" w:rsidR="008743B0" w:rsidRPr="00FB082C" w:rsidRDefault="008743B0" w:rsidP="008743B0">
      <w:pPr>
        <w:spacing w:line="360" w:lineRule="auto"/>
        <w:jc w:val="both"/>
        <w:rPr>
          <w:rFonts w:ascii="Arial" w:hAnsi="Arial" w:cs="Arial"/>
          <w:sz w:val="24"/>
          <w:szCs w:val="24"/>
        </w:rPr>
      </w:pPr>
      <w:r w:rsidRPr="00FB082C">
        <w:rPr>
          <w:rFonts w:ascii="Arial" w:hAnsi="Arial" w:cs="Arial"/>
          <w:sz w:val="24"/>
          <w:szCs w:val="24"/>
        </w:rPr>
        <w:t xml:space="preserve">P: Proporción de valor 0,5 para obtener un tamaño de muestra </w:t>
      </w:r>
      <w:r w:rsidR="00B3314C" w:rsidRPr="00FB082C">
        <w:rPr>
          <w:rFonts w:ascii="Arial" w:hAnsi="Arial" w:cs="Arial"/>
          <w:sz w:val="24"/>
          <w:szCs w:val="24"/>
        </w:rPr>
        <w:t>más</w:t>
      </w:r>
      <w:r w:rsidRPr="00FB082C">
        <w:rPr>
          <w:rFonts w:ascii="Arial" w:hAnsi="Arial" w:cs="Arial"/>
          <w:sz w:val="24"/>
          <w:szCs w:val="24"/>
        </w:rPr>
        <w:t xml:space="preserve"> conservador </w:t>
      </w:r>
    </w:p>
    <w:p w14:paraId="3E8BCB83" w14:textId="02AE9297" w:rsidR="008743B0" w:rsidRPr="00FB082C" w:rsidRDefault="008743B0" w:rsidP="008743B0">
      <w:pPr>
        <w:spacing w:line="360" w:lineRule="auto"/>
        <w:jc w:val="both"/>
        <w:rPr>
          <w:rFonts w:ascii="Arial" w:hAnsi="Arial" w:cs="Arial"/>
          <w:sz w:val="24"/>
          <w:szCs w:val="24"/>
        </w:rPr>
      </w:pPr>
      <w:r w:rsidRPr="00FB082C">
        <w:rPr>
          <w:rFonts w:ascii="Arial" w:hAnsi="Arial" w:cs="Arial"/>
          <w:sz w:val="24"/>
          <w:szCs w:val="24"/>
        </w:rPr>
        <w:t>Q: 1-p</w:t>
      </w:r>
    </w:p>
    <w:p w14:paraId="7E3A5423" w14:textId="7608B424" w:rsidR="008743B0" w:rsidRPr="00FB082C" w:rsidRDefault="008743B0" w:rsidP="008743B0">
      <w:pPr>
        <w:spacing w:line="360" w:lineRule="auto"/>
        <w:jc w:val="both"/>
        <w:rPr>
          <w:rFonts w:ascii="Arial" w:hAnsi="Arial" w:cs="Arial"/>
          <w:sz w:val="24"/>
          <w:szCs w:val="24"/>
        </w:rPr>
      </w:pPr>
      <w:r w:rsidRPr="00FB082C">
        <w:rPr>
          <w:rFonts w:ascii="Arial" w:hAnsi="Arial" w:cs="Arial"/>
          <w:sz w:val="24"/>
          <w:szCs w:val="24"/>
        </w:rPr>
        <w:sym w:font="Symbol" w:char="F061"/>
      </w:r>
      <w:r w:rsidRPr="00FB082C">
        <w:rPr>
          <w:rFonts w:ascii="Arial" w:hAnsi="Arial" w:cs="Arial"/>
          <w:sz w:val="24"/>
          <w:szCs w:val="24"/>
        </w:rPr>
        <w:t>: Margen de error 0,05</w:t>
      </w:r>
    </w:p>
    <w:p w14:paraId="46F3D0EC" w14:textId="2A6BA23A" w:rsidR="008743B0" w:rsidRPr="00FB082C" w:rsidRDefault="008743B0" w:rsidP="008743B0">
      <w:pPr>
        <w:spacing w:line="360" w:lineRule="auto"/>
        <w:jc w:val="both"/>
        <w:rPr>
          <w:rFonts w:ascii="Arial" w:hAnsi="Arial" w:cs="Arial"/>
          <w:sz w:val="24"/>
          <w:szCs w:val="24"/>
        </w:rPr>
      </w:pPr>
      <w:r w:rsidRPr="00FB082C">
        <w:rPr>
          <w:rFonts w:ascii="Arial" w:hAnsi="Arial" w:cs="Arial"/>
          <w:sz w:val="24"/>
          <w:szCs w:val="24"/>
        </w:rPr>
        <w:t xml:space="preserve">Aplicación de la </w:t>
      </w:r>
      <w:r w:rsidR="00456AE9" w:rsidRPr="00FB082C">
        <w:rPr>
          <w:rFonts w:ascii="Arial" w:hAnsi="Arial" w:cs="Arial"/>
          <w:sz w:val="24"/>
          <w:szCs w:val="24"/>
        </w:rPr>
        <w:t>Formula:</w:t>
      </w:r>
    </w:p>
    <w:p w14:paraId="7246F304" w14:textId="77777777" w:rsidR="00456AE9" w:rsidRPr="000012A5" w:rsidRDefault="00456AE9" w:rsidP="008743B0">
      <w:pPr>
        <w:spacing w:line="360" w:lineRule="auto"/>
        <w:jc w:val="both"/>
        <w:rPr>
          <w:rFonts w:ascii="Arial" w:hAnsi="Arial" w:cs="Arial"/>
          <w:sz w:val="24"/>
          <w:szCs w:val="24"/>
        </w:rPr>
      </w:pPr>
    </w:p>
    <w:p w14:paraId="6337094C" w14:textId="4140410A" w:rsidR="00456AE9" w:rsidRPr="000012A5" w:rsidRDefault="00456AE9" w:rsidP="008743B0">
      <w:pPr>
        <w:spacing w:line="360" w:lineRule="auto"/>
        <w:jc w:val="both"/>
        <w:rPr>
          <w:rFonts w:ascii="Arial" w:hAnsi="Arial" w:cs="Arial"/>
          <w:sz w:val="24"/>
          <w:szCs w:val="24"/>
        </w:rPr>
      </w:pPr>
      <w:r w:rsidRPr="000012A5">
        <w:rPr>
          <w:rFonts w:ascii="Arial" w:hAnsi="Arial" w:cs="Arial"/>
          <w:noProof/>
          <w:sz w:val="24"/>
          <w:szCs w:val="24"/>
        </w:rPr>
        <mc:AlternateContent>
          <mc:Choice Requires="wps">
            <w:drawing>
              <wp:anchor distT="0" distB="0" distL="114300" distR="114300" simplePos="0" relativeHeight="251683840" behindDoc="0" locked="0" layoutInCell="1" allowOverlap="1" wp14:anchorId="06E93B21" wp14:editId="34BE2968">
                <wp:simplePos x="0" y="0"/>
                <wp:positionH relativeFrom="column">
                  <wp:posOffset>1696720</wp:posOffset>
                </wp:positionH>
                <wp:positionV relativeFrom="paragraph">
                  <wp:posOffset>220980</wp:posOffset>
                </wp:positionV>
                <wp:extent cx="1905000" cy="12700"/>
                <wp:effectExtent l="0" t="0" r="19050" b="25400"/>
                <wp:wrapNone/>
                <wp:docPr id="16" name="Conector recto 16"/>
                <wp:cNvGraphicFramePr/>
                <a:graphic xmlns:a="http://schemas.openxmlformats.org/drawingml/2006/main">
                  <a:graphicData uri="http://schemas.microsoft.com/office/word/2010/wordprocessingShape">
                    <wps:wsp>
                      <wps:cNvCnPr/>
                      <wps:spPr>
                        <a:xfrm flipV="1">
                          <a:off x="0" y="0"/>
                          <a:ext cx="1905000" cy="127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2274BEC" id="Conector recto 16" o:spid="_x0000_s1026" style="position:absolute;flip:y;z-index:251683840;visibility:visible;mso-wrap-style:square;mso-wrap-distance-left:9pt;mso-wrap-distance-top:0;mso-wrap-distance-right:9pt;mso-wrap-distance-bottom:0;mso-position-horizontal:absolute;mso-position-horizontal-relative:text;mso-position-vertical:absolute;mso-position-vertical-relative:text" from="133.6pt,17.4pt" to="283.6pt,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" strokecolor="black [3200]" strokeweight=".5pt">
                <v:stroke joinstyle="miter"/>
              </v:line>
            </w:pict>
          </mc:Fallback>
        </mc:AlternateContent>
      </w:r>
      <w:r w:rsidRPr="000012A5">
        <w:rPr>
          <w:rFonts w:ascii="Arial" w:hAnsi="Arial" w:cs="Arial"/>
          <w:sz w:val="24"/>
          <w:szCs w:val="24"/>
        </w:rPr>
        <w:t xml:space="preserve">                       N            =           </w:t>
      </w:r>
      <w:r w:rsidR="000012A5" w:rsidRPr="000012A5">
        <w:rPr>
          <w:rFonts w:ascii="Arial" w:hAnsi="Arial" w:cs="Arial"/>
          <w:sz w:val="24"/>
          <w:szCs w:val="24"/>
        </w:rPr>
        <w:t>104</w:t>
      </w:r>
      <w:r w:rsidRPr="000012A5">
        <w:rPr>
          <w:rFonts w:ascii="Arial" w:hAnsi="Arial" w:cs="Arial"/>
          <w:sz w:val="24"/>
          <w:szCs w:val="24"/>
        </w:rPr>
        <w:t xml:space="preserve"> × 1,96</w:t>
      </w:r>
      <w:r w:rsidR="000012A5" w:rsidRPr="000012A5">
        <w:rPr>
          <w:rFonts w:ascii="Arial" w:hAnsi="Arial" w:cs="Arial"/>
          <w:sz w:val="24"/>
          <w:szCs w:val="24"/>
          <w:vertAlign w:val="superscript"/>
        </w:rPr>
        <w:t xml:space="preserve"> 2</w:t>
      </w:r>
      <w:r w:rsidRPr="000012A5">
        <w:rPr>
          <w:rFonts w:ascii="Arial" w:hAnsi="Arial" w:cs="Arial"/>
          <w:sz w:val="24"/>
          <w:szCs w:val="24"/>
        </w:rPr>
        <w:t xml:space="preserve"> × 0,5 × 0,5          =   </w:t>
      </w:r>
      <w:r w:rsidR="00931232" w:rsidRPr="000012A5">
        <w:rPr>
          <w:rFonts w:ascii="Arial" w:hAnsi="Arial" w:cs="Arial"/>
          <w:sz w:val="24"/>
          <w:szCs w:val="24"/>
        </w:rPr>
        <w:t>104</w:t>
      </w:r>
    </w:p>
    <w:p w14:paraId="31C64FFA" w14:textId="3FF3C32A" w:rsidR="00456AE9" w:rsidRPr="000012A5" w:rsidRDefault="00456AE9" w:rsidP="008743B0">
      <w:pPr>
        <w:spacing w:line="360" w:lineRule="auto"/>
        <w:jc w:val="both"/>
        <w:rPr>
          <w:rFonts w:ascii="Arial" w:hAnsi="Arial" w:cs="Arial"/>
          <w:sz w:val="24"/>
          <w:szCs w:val="24"/>
        </w:rPr>
      </w:pPr>
      <w:r w:rsidRPr="000012A5">
        <w:rPr>
          <w:rFonts w:ascii="Arial" w:hAnsi="Arial" w:cs="Arial"/>
          <w:sz w:val="24"/>
          <w:szCs w:val="24"/>
        </w:rPr>
        <w:t xml:space="preserve">                                      </w:t>
      </w:r>
      <w:r w:rsidR="000012A5">
        <w:rPr>
          <w:rFonts w:ascii="Arial" w:hAnsi="Arial" w:cs="Arial"/>
          <w:sz w:val="24"/>
          <w:szCs w:val="24"/>
        </w:rPr>
        <w:t>0.05</w:t>
      </w:r>
      <w:r w:rsidR="000012A5" w:rsidRPr="000012A5">
        <w:rPr>
          <w:rFonts w:ascii="Arial" w:hAnsi="Arial" w:cs="Arial"/>
          <w:sz w:val="24"/>
          <w:szCs w:val="24"/>
          <w:vertAlign w:val="superscript"/>
        </w:rPr>
        <w:t xml:space="preserve"> 2</w:t>
      </w:r>
      <w:r w:rsidR="000012A5">
        <w:rPr>
          <w:rFonts w:ascii="Arial" w:hAnsi="Arial" w:cs="Arial"/>
          <w:sz w:val="24"/>
          <w:szCs w:val="24"/>
        </w:rPr>
        <w:t xml:space="preserve"> x</w:t>
      </w:r>
      <w:r w:rsidR="000012A5" w:rsidRPr="000012A5">
        <w:rPr>
          <w:rFonts w:ascii="Arial" w:hAnsi="Arial" w:cs="Arial"/>
          <w:sz w:val="24"/>
          <w:szCs w:val="24"/>
        </w:rPr>
        <w:t xml:space="preserve"> (104</w:t>
      </w:r>
      <w:r w:rsidRPr="000012A5">
        <w:rPr>
          <w:rFonts w:ascii="Arial" w:hAnsi="Arial" w:cs="Arial"/>
          <w:sz w:val="24"/>
          <w:szCs w:val="24"/>
        </w:rPr>
        <w:t>− 1)</w:t>
      </w:r>
      <w:r w:rsidR="000012A5">
        <w:rPr>
          <w:rFonts w:ascii="Arial" w:hAnsi="Arial" w:cs="Arial"/>
          <w:sz w:val="24"/>
          <w:szCs w:val="24"/>
        </w:rPr>
        <w:t xml:space="preserve"> </w:t>
      </w:r>
      <w:r w:rsidRPr="000012A5">
        <w:rPr>
          <w:rFonts w:ascii="Arial" w:hAnsi="Arial" w:cs="Arial"/>
          <w:sz w:val="24"/>
          <w:szCs w:val="24"/>
        </w:rPr>
        <w:t>+ 1,962 × 0,5 × 0,5</w:t>
      </w:r>
    </w:p>
    <w:p w14:paraId="48DC0CEF" w14:textId="77777777" w:rsidR="00DF57D5" w:rsidRDefault="00DF57D5" w:rsidP="00456AE9">
      <w:pPr>
        <w:spacing w:line="360" w:lineRule="auto"/>
        <w:jc w:val="both"/>
      </w:pPr>
    </w:p>
    <w:p w14:paraId="52D11802" w14:textId="77777777" w:rsidR="00DF57D5" w:rsidRDefault="00DF57D5" w:rsidP="00456AE9">
      <w:pPr>
        <w:spacing w:line="360" w:lineRule="auto"/>
        <w:jc w:val="both"/>
      </w:pPr>
    </w:p>
    <w:p w14:paraId="2E549F27" w14:textId="0592EE50" w:rsidR="00DF57D5" w:rsidRDefault="00DF57D5" w:rsidP="00456AE9">
      <w:pPr>
        <w:spacing w:line="360" w:lineRule="auto"/>
        <w:jc w:val="both"/>
      </w:pPr>
    </w:p>
    <w:p w14:paraId="70CD348C" w14:textId="77777777" w:rsidR="000012A5" w:rsidRDefault="000012A5" w:rsidP="00456AE9">
      <w:pPr>
        <w:spacing w:line="360" w:lineRule="auto"/>
        <w:jc w:val="both"/>
      </w:pPr>
    </w:p>
    <w:p w14:paraId="5D17C292" w14:textId="3A92D726" w:rsidR="0049282E" w:rsidRPr="00FB082C" w:rsidRDefault="00456AE9" w:rsidP="00456AE9">
      <w:pPr>
        <w:spacing w:line="360" w:lineRule="auto"/>
        <w:jc w:val="both"/>
        <w:rPr>
          <w:rFonts w:ascii="Arial" w:hAnsi="Arial" w:cs="Arial"/>
          <w:b/>
          <w:bCs/>
          <w:sz w:val="24"/>
          <w:szCs w:val="24"/>
        </w:rPr>
      </w:pPr>
      <w:r w:rsidRPr="00FB082C">
        <w:lastRenderedPageBreak/>
        <w:t xml:space="preserve"> </w:t>
      </w:r>
      <w:r w:rsidR="005D50C5" w:rsidRPr="00FB082C">
        <w:rPr>
          <w:rFonts w:ascii="Arial" w:hAnsi="Arial" w:cs="Arial"/>
          <w:b/>
          <w:bCs/>
          <w:sz w:val="24"/>
          <w:szCs w:val="24"/>
        </w:rPr>
        <w:t xml:space="preserve">Criterios de inclusión </w:t>
      </w:r>
    </w:p>
    <w:p w14:paraId="73903866" w14:textId="77777777" w:rsidR="0049282E" w:rsidRPr="00FB082C" w:rsidRDefault="0049282E" w:rsidP="00037044">
      <w:pPr>
        <w:numPr>
          <w:ilvl w:val="0"/>
          <w:numId w:val="10"/>
        </w:numPr>
        <w:spacing w:before="100" w:beforeAutospacing="1" w:after="100" w:afterAutospacing="1" w:line="360" w:lineRule="auto"/>
        <w:jc w:val="both"/>
        <w:rPr>
          <w:rFonts w:ascii="Arial" w:hAnsi="Arial" w:cs="Arial"/>
          <w:sz w:val="24"/>
          <w:szCs w:val="24"/>
        </w:rPr>
      </w:pPr>
      <w:r w:rsidRPr="00FB082C">
        <w:rPr>
          <w:rFonts w:ascii="Arial" w:hAnsi="Arial" w:cs="Arial"/>
          <w:sz w:val="24"/>
          <w:szCs w:val="24"/>
        </w:rPr>
        <w:t>Niños y niñas matriculados en la Institución Educativa Inicial Misti durante el año escolar vigente.</w:t>
      </w:r>
    </w:p>
    <w:p w14:paraId="7ED08754" w14:textId="77777777" w:rsidR="0049282E" w:rsidRPr="00FB082C" w:rsidRDefault="0049282E" w:rsidP="00037044">
      <w:pPr>
        <w:numPr>
          <w:ilvl w:val="0"/>
          <w:numId w:val="10"/>
        </w:numPr>
        <w:spacing w:before="100" w:beforeAutospacing="1" w:after="100" w:afterAutospacing="1" w:line="360" w:lineRule="auto"/>
        <w:jc w:val="both"/>
        <w:rPr>
          <w:rFonts w:ascii="Arial" w:hAnsi="Arial" w:cs="Arial"/>
          <w:sz w:val="24"/>
          <w:szCs w:val="24"/>
        </w:rPr>
      </w:pPr>
      <w:r w:rsidRPr="00FB082C">
        <w:rPr>
          <w:rFonts w:ascii="Arial" w:hAnsi="Arial" w:cs="Arial"/>
          <w:sz w:val="24"/>
          <w:szCs w:val="24"/>
        </w:rPr>
        <w:t>Niños y niñas cuyos padres o apoderados aceptaron participar en el estudio mediante la firma del consentimiento informado.</w:t>
      </w:r>
    </w:p>
    <w:p w14:paraId="20E49F79" w14:textId="748791DB" w:rsidR="0049282E" w:rsidRPr="00FB082C" w:rsidRDefault="0049282E" w:rsidP="00037044">
      <w:pPr>
        <w:numPr>
          <w:ilvl w:val="0"/>
          <w:numId w:val="10"/>
        </w:numPr>
        <w:spacing w:before="100" w:beforeAutospacing="1" w:after="100" w:afterAutospacing="1" w:line="360" w:lineRule="auto"/>
        <w:jc w:val="both"/>
        <w:rPr>
          <w:rFonts w:ascii="Arial" w:hAnsi="Arial" w:cs="Arial"/>
          <w:sz w:val="24"/>
          <w:szCs w:val="24"/>
        </w:rPr>
      </w:pPr>
      <w:r w:rsidRPr="00FB082C">
        <w:rPr>
          <w:rFonts w:ascii="Arial" w:hAnsi="Arial" w:cs="Arial"/>
          <w:sz w:val="24"/>
          <w:szCs w:val="24"/>
        </w:rPr>
        <w:t>Niños y niñas presentes al momento de la evaluación antropométrica.</w:t>
      </w:r>
    </w:p>
    <w:p w14:paraId="7DC6A578" w14:textId="77777777" w:rsidR="0049282E" w:rsidRPr="00DF57D5" w:rsidRDefault="0049282E" w:rsidP="0049282E">
      <w:pPr>
        <w:pStyle w:val="Ttulo4"/>
        <w:spacing w:line="360" w:lineRule="auto"/>
        <w:rPr>
          <w:rFonts w:ascii="Arial" w:hAnsi="Arial" w:cs="Arial"/>
          <w:b/>
          <w:bCs/>
          <w:i w:val="0"/>
          <w:iCs w:val="0"/>
          <w:color w:val="auto"/>
          <w:sz w:val="24"/>
          <w:szCs w:val="24"/>
        </w:rPr>
      </w:pPr>
      <w:r w:rsidRPr="00DF57D5">
        <w:rPr>
          <w:rFonts w:ascii="Arial" w:hAnsi="Arial" w:cs="Arial"/>
          <w:b/>
          <w:bCs/>
          <w:i w:val="0"/>
          <w:iCs w:val="0"/>
          <w:color w:val="auto"/>
          <w:sz w:val="24"/>
          <w:szCs w:val="24"/>
        </w:rPr>
        <w:t>Criterios de exclusión:</w:t>
      </w:r>
    </w:p>
    <w:p w14:paraId="48C6D57E" w14:textId="77777777" w:rsidR="0049282E" w:rsidRPr="00FB082C" w:rsidRDefault="0049282E" w:rsidP="00037044">
      <w:pPr>
        <w:numPr>
          <w:ilvl w:val="0"/>
          <w:numId w:val="11"/>
        </w:numPr>
        <w:spacing w:before="100" w:beforeAutospacing="1" w:after="100" w:afterAutospacing="1" w:line="360" w:lineRule="auto"/>
        <w:jc w:val="both"/>
        <w:rPr>
          <w:rFonts w:ascii="Arial" w:hAnsi="Arial" w:cs="Arial"/>
          <w:sz w:val="24"/>
          <w:szCs w:val="24"/>
        </w:rPr>
      </w:pPr>
      <w:r w:rsidRPr="00FB082C">
        <w:rPr>
          <w:rFonts w:ascii="Arial" w:hAnsi="Arial" w:cs="Arial"/>
          <w:sz w:val="24"/>
          <w:szCs w:val="24"/>
        </w:rPr>
        <w:t>Niños y niñas con diagnósticos médicos que afecten su estado nutricional (enfermedades crónicas, metabólicas, etc.).</w:t>
      </w:r>
    </w:p>
    <w:p w14:paraId="0EF92801" w14:textId="3ABF7825" w:rsidR="0049282E" w:rsidRPr="00FB082C" w:rsidRDefault="0049282E" w:rsidP="00037044">
      <w:pPr>
        <w:numPr>
          <w:ilvl w:val="0"/>
          <w:numId w:val="11"/>
        </w:numPr>
        <w:spacing w:before="100" w:beforeAutospacing="1" w:after="100" w:afterAutospacing="1" w:line="360" w:lineRule="auto"/>
        <w:jc w:val="both"/>
        <w:rPr>
          <w:rFonts w:ascii="Arial" w:hAnsi="Arial" w:cs="Arial"/>
          <w:sz w:val="24"/>
          <w:szCs w:val="24"/>
        </w:rPr>
      </w:pPr>
      <w:r w:rsidRPr="00FB082C">
        <w:rPr>
          <w:rFonts w:ascii="Arial" w:hAnsi="Arial" w:cs="Arial"/>
          <w:sz w:val="24"/>
          <w:szCs w:val="24"/>
        </w:rPr>
        <w:t>Niños y niñas con ausencias prolongadas o que no estuvieron presentes al momento de la recolección de datos.</w:t>
      </w:r>
    </w:p>
    <w:p w14:paraId="2E83C969" w14:textId="77777777" w:rsidR="00456AE9" w:rsidRPr="00FB082C" w:rsidRDefault="00456AE9" w:rsidP="00456AE9">
      <w:pPr>
        <w:spacing w:before="100" w:beforeAutospacing="1" w:after="100" w:afterAutospacing="1"/>
        <w:rPr>
          <w:rFonts w:ascii="Arial" w:hAnsi="Arial" w:cs="Arial"/>
          <w:b/>
          <w:bCs/>
          <w:sz w:val="24"/>
          <w:szCs w:val="24"/>
        </w:rPr>
      </w:pPr>
      <w:r w:rsidRPr="00FB082C">
        <w:rPr>
          <w:rFonts w:ascii="Arial" w:hAnsi="Arial" w:cs="Arial"/>
          <w:b/>
          <w:bCs/>
          <w:sz w:val="24"/>
          <w:szCs w:val="24"/>
        </w:rPr>
        <w:t xml:space="preserve">Muestreo </w:t>
      </w:r>
    </w:p>
    <w:p w14:paraId="10D29C30" w14:textId="5BA7B58E" w:rsidR="00456AE9" w:rsidRPr="00FB082C" w:rsidRDefault="00AE4361" w:rsidP="00456AE9">
      <w:pPr>
        <w:spacing w:before="100" w:beforeAutospacing="1" w:after="100" w:afterAutospacing="1" w:line="360" w:lineRule="auto"/>
        <w:jc w:val="both"/>
        <w:rPr>
          <w:rFonts w:ascii="Arial" w:hAnsi="Arial" w:cs="Arial"/>
          <w:sz w:val="24"/>
          <w:szCs w:val="24"/>
        </w:rPr>
      </w:pPr>
      <w:r>
        <w:rPr>
          <w:rFonts w:ascii="Arial" w:hAnsi="Arial" w:cs="Arial"/>
          <w:sz w:val="24"/>
          <w:szCs w:val="24"/>
        </w:rPr>
        <w:t xml:space="preserve">Consiste en seleccionar un </w:t>
      </w:r>
      <w:r w:rsidR="000618CF">
        <w:rPr>
          <w:rFonts w:ascii="Arial" w:hAnsi="Arial" w:cs="Arial"/>
          <w:sz w:val="24"/>
          <w:szCs w:val="24"/>
        </w:rPr>
        <w:t>grupo determinado</w:t>
      </w:r>
      <w:r>
        <w:rPr>
          <w:rFonts w:ascii="Arial" w:hAnsi="Arial" w:cs="Arial"/>
          <w:sz w:val="24"/>
          <w:szCs w:val="24"/>
        </w:rPr>
        <w:t xml:space="preserve"> de una población</w:t>
      </w:r>
      <w:r w:rsidR="000618CF">
        <w:rPr>
          <w:rFonts w:ascii="Arial" w:hAnsi="Arial" w:cs="Arial"/>
          <w:sz w:val="24"/>
          <w:szCs w:val="24"/>
        </w:rPr>
        <w:t xml:space="preserve"> total para realizar un estudio</w:t>
      </w:r>
      <w:r w:rsidR="00083664" w:rsidRPr="00083664">
        <w:rPr>
          <w:rFonts w:ascii="Arial" w:hAnsi="Arial" w:cs="Arial"/>
          <w:sz w:val="24"/>
          <w:szCs w:val="24"/>
          <w:vertAlign w:val="superscript"/>
        </w:rPr>
        <w:t xml:space="preserve"> 7</w:t>
      </w:r>
      <w:r w:rsidR="00083664">
        <w:rPr>
          <w:rFonts w:ascii="Arial" w:hAnsi="Arial" w:cs="Arial"/>
          <w:sz w:val="24"/>
          <w:szCs w:val="24"/>
          <w:vertAlign w:val="superscript"/>
        </w:rPr>
        <w:t>0</w:t>
      </w:r>
      <w:r w:rsidR="00456AE9" w:rsidRPr="00FB082C">
        <w:rPr>
          <w:rFonts w:ascii="Arial" w:hAnsi="Arial" w:cs="Arial"/>
          <w:sz w:val="24"/>
          <w:szCs w:val="24"/>
        </w:rPr>
        <w:t>. En</w:t>
      </w:r>
      <w:r w:rsidR="000618CF">
        <w:rPr>
          <w:rFonts w:ascii="Arial" w:hAnsi="Arial" w:cs="Arial"/>
          <w:sz w:val="24"/>
          <w:szCs w:val="24"/>
        </w:rPr>
        <w:t xml:space="preserve"> esta </w:t>
      </w:r>
      <w:r w:rsidR="00456AE9" w:rsidRPr="00FB082C">
        <w:rPr>
          <w:rFonts w:ascii="Arial" w:hAnsi="Arial" w:cs="Arial"/>
          <w:sz w:val="24"/>
          <w:szCs w:val="24"/>
        </w:rPr>
        <w:t xml:space="preserve">investigación se aplicó un </w:t>
      </w:r>
      <w:r w:rsidR="000618CF">
        <w:rPr>
          <w:rFonts w:ascii="Arial" w:hAnsi="Arial" w:cs="Arial"/>
          <w:sz w:val="24"/>
          <w:szCs w:val="24"/>
        </w:rPr>
        <w:t xml:space="preserve">tipo de </w:t>
      </w:r>
      <w:r w:rsidR="00456AE9" w:rsidRPr="00FB082C">
        <w:rPr>
          <w:rFonts w:ascii="Arial" w:hAnsi="Arial" w:cs="Arial"/>
          <w:sz w:val="24"/>
          <w:szCs w:val="24"/>
        </w:rPr>
        <w:t>muestreo no probabilístico</w:t>
      </w:r>
      <w:r w:rsidR="000618CF">
        <w:rPr>
          <w:rFonts w:ascii="Arial" w:hAnsi="Arial" w:cs="Arial"/>
          <w:sz w:val="24"/>
          <w:szCs w:val="24"/>
        </w:rPr>
        <w:t>, basándose en</w:t>
      </w:r>
      <w:r w:rsidR="00456AE9" w:rsidRPr="00FB082C">
        <w:rPr>
          <w:rFonts w:ascii="Arial" w:hAnsi="Arial" w:cs="Arial"/>
          <w:sz w:val="24"/>
          <w:szCs w:val="24"/>
        </w:rPr>
        <w:t xml:space="preserve"> los criterios de inclusión establecidos </w:t>
      </w:r>
    </w:p>
    <w:p w14:paraId="31E880D9" w14:textId="51AE9820" w:rsidR="005D50C5" w:rsidRPr="00FB082C" w:rsidRDefault="00B9019F" w:rsidP="0049282E">
      <w:pPr>
        <w:pStyle w:val="Ttulo2"/>
        <w:jc w:val="both"/>
        <w:rPr>
          <w:rFonts w:cs="Arial"/>
          <w:szCs w:val="24"/>
          <w:lang w:val="es-PE"/>
        </w:rPr>
      </w:pPr>
      <w:bookmarkStart w:id="32" w:name="_Toc144933588"/>
      <w:bookmarkStart w:id="33" w:name="_Toc174457953"/>
      <w:r w:rsidRPr="00FB082C">
        <w:rPr>
          <w:rFonts w:cs="Arial"/>
          <w:szCs w:val="24"/>
          <w:lang w:val="es-PE"/>
        </w:rPr>
        <w:t>4</w:t>
      </w:r>
      <w:r w:rsidR="0049282E" w:rsidRPr="00FB082C">
        <w:rPr>
          <w:rFonts w:cs="Arial"/>
          <w:szCs w:val="24"/>
          <w:lang w:val="es-PE"/>
        </w:rPr>
        <w:t xml:space="preserve">.7. </w:t>
      </w:r>
      <w:r w:rsidR="005D50C5" w:rsidRPr="00FB082C">
        <w:rPr>
          <w:rFonts w:cs="Arial"/>
          <w:szCs w:val="24"/>
          <w:lang w:val="es-PE"/>
        </w:rPr>
        <w:t xml:space="preserve">Técnicas </w:t>
      </w:r>
      <w:r w:rsidR="00456AE9" w:rsidRPr="00FB082C">
        <w:rPr>
          <w:rFonts w:cs="Arial"/>
          <w:szCs w:val="24"/>
          <w:lang w:val="es-PE"/>
        </w:rPr>
        <w:t xml:space="preserve">e instrumentos </w:t>
      </w:r>
      <w:r w:rsidR="009B2E2C" w:rsidRPr="00FB082C">
        <w:rPr>
          <w:rFonts w:cs="Arial"/>
          <w:szCs w:val="24"/>
          <w:lang w:val="es-PE"/>
        </w:rPr>
        <w:t>de recolección</w:t>
      </w:r>
      <w:r w:rsidR="005D50C5" w:rsidRPr="00FB082C">
        <w:rPr>
          <w:rFonts w:cs="Arial"/>
          <w:szCs w:val="24"/>
          <w:lang w:val="es-PE"/>
        </w:rPr>
        <w:t xml:space="preserve"> de </w:t>
      </w:r>
      <w:bookmarkEnd w:id="32"/>
      <w:bookmarkEnd w:id="33"/>
      <w:r w:rsidR="00456AE9" w:rsidRPr="00FB082C">
        <w:rPr>
          <w:rFonts w:cs="Arial"/>
          <w:szCs w:val="24"/>
          <w:lang w:val="es-PE"/>
        </w:rPr>
        <w:t xml:space="preserve">información </w:t>
      </w:r>
    </w:p>
    <w:p w14:paraId="750444E3" w14:textId="62A1BDF9" w:rsidR="00456AE9" w:rsidRPr="00FB082C" w:rsidRDefault="009B2E2C" w:rsidP="00456AE9">
      <w:pPr>
        <w:rPr>
          <w:rFonts w:ascii="Arial" w:hAnsi="Arial" w:cs="Arial"/>
          <w:b/>
          <w:bCs/>
          <w:sz w:val="24"/>
          <w:szCs w:val="24"/>
        </w:rPr>
      </w:pPr>
      <w:r w:rsidRPr="00FB082C">
        <w:rPr>
          <w:rFonts w:ascii="Arial" w:hAnsi="Arial" w:cs="Arial"/>
          <w:b/>
          <w:bCs/>
          <w:sz w:val="24"/>
          <w:szCs w:val="24"/>
        </w:rPr>
        <w:t>Técnica</w:t>
      </w:r>
      <w:r w:rsidR="00456AE9" w:rsidRPr="00FB082C">
        <w:rPr>
          <w:rFonts w:ascii="Arial" w:hAnsi="Arial" w:cs="Arial"/>
          <w:b/>
          <w:bCs/>
          <w:sz w:val="24"/>
          <w:szCs w:val="24"/>
        </w:rPr>
        <w:t xml:space="preserve"> </w:t>
      </w:r>
    </w:p>
    <w:p w14:paraId="0FE47513" w14:textId="78E5D1BD" w:rsidR="00586404" w:rsidRPr="00FB082C" w:rsidRDefault="000618CF" w:rsidP="00DF57D5">
      <w:pPr>
        <w:spacing w:line="360" w:lineRule="auto"/>
        <w:jc w:val="both"/>
        <w:rPr>
          <w:rFonts w:ascii="Arial" w:hAnsi="Arial" w:cs="Arial"/>
          <w:sz w:val="24"/>
          <w:szCs w:val="24"/>
        </w:rPr>
      </w:pPr>
      <w:r>
        <w:rPr>
          <w:rFonts w:ascii="Arial" w:hAnsi="Arial" w:cs="Arial"/>
          <w:sz w:val="24"/>
          <w:szCs w:val="24"/>
        </w:rPr>
        <w:t xml:space="preserve">La observación </w:t>
      </w:r>
      <w:r w:rsidR="003045D3" w:rsidRPr="00FB082C">
        <w:rPr>
          <w:rFonts w:ascii="Arial" w:hAnsi="Arial" w:cs="Arial"/>
          <w:sz w:val="24"/>
          <w:szCs w:val="24"/>
        </w:rPr>
        <w:t xml:space="preserve">directa </w:t>
      </w:r>
      <w:r w:rsidR="003045D3">
        <w:rPr>
          <w:rFonts w:ascii="Arial" w:hAnsi="Arial" w:cs="Arial"/>
          <w:sz w:val="24"/>
          <w:szCs w:val="24"/>
        </w:rPr>
        <w:t>fue</w:t>
      </w:r>
      <w:r>
        <w:rPr>
          <w:rFonts w:ascii="Arial" w:hAnsi="Arial" w:cs="Arial"/>
          <w:sz w:val="24"/>
          <w:szCs w:val="24"/>
        </w:rPr>
        <w:t xml:space="preserve"> la técnica empleada para analizar la calidad de las loncheras, por ser</w:t>
      </w:r>
      <w:r w:rsidR="009B2E2C" w:rsidRPr="00FB082C">
        <w:rPr>
          <w:rFonts w:ascii="Arial" w:hAnsi="Arial" w:cs="Arial"/>
          <w:sz w:val="24"/>
          <w:szCs w:val="24"/>
        </w:rPr>
        <w:t xml:space="preserve"> una de las </w:t>
      </w:r>
      <w:r w:rsidR="00FE36AE" w:rsidRPr="00FB082C">
        <w:rPr>
          <w:rFonts w:ascii="Arial" w:hAnsi="Arial" w:cs="Arial"/>
          <w:sz w:val="24"/>
          <w:szCs w:val="24"/>
        </w:rPr>
        <w:t>más</w:t>
      </w:r>
      <w:r w:rsidR="009B2E2C" w:rsidRPr="00FB082C">
        <w:rPr>
          <w:rFonts w:ascii="Arial" w:hAnsi="Arial" w:cs="Arial"/>
          <w:sz w:val="24"/>
          <w:szCs w:val="24"/>
        </w:rPr>
        <w:t xml:space="preserve"> </w:t>
      </w:r>
      <w:r>
        <w:rPr>
          <w:rFonts w:ascii="Arial" w:hAnsi="Arial" w:cs="Arial"/>
          <w:sz w:val="24"/>
          <w:szCs w:val="24"/>
        </w:rPr>
        <w:t>frecuentes en estudios cuantitativos</w:t>
      </w:r>
      <w:r w:rsidR="009B2E2C" w:rsidRPr="00FB082C">
        <w:rPr>
          <w:rFonts w:ascii="Arial" w:hAnsi="Arial" w:cs="Arial"/>
          <w:sz w:val="24"/>
          <w:szCs w:val="24"/>
        </w:rPr>
        <w:t xml:space="preserve">, </w:t>
      </w:r>
      <w:r>
        <w:rPr>
          <w:rFonts w:ascii="Arial" w:hAnsi="Arial" w:cs="Arial"/>
          <w:sz w:val="24"/>
          <w:szCs w:val="24"/>
        </w:rPr>
        <w:t>al permitir un registro detallado de los datos evidenciados</w:t>
      </w:r>
      <w:r w:rsidR="003A7DA5" w:rsidRPr="00FB082C">
        <w:rPr>
          <w:rFonts w:ascii="Arial" w:hAnsi="Arial" w:cs="Arial"/>
          <w:sz w:val="24"/>
          <w:szCs w:val="24"/>
        </w:rPr>
        <w:t xml:space="preserve"> </w:t>
      </w:r>
      <w:r w:rsidR="003045D3">
        <w:rPr>
          <w:rFonts w:ascii="Arial" w:hAnsi="Arial" w:cs="Arial"/>
          <w:sz w:val="24"/>
          <w:szCs w:val="24"/>
          <w:vertAlign w:val="superscript"/>
        </w:rPr>
        <w:t>70</w:t>
      </w:r>
      <w:r w:rsidR="003045D3" w:rsidRPr="00FB082C">
        <w:rPr>
          <w:rFonts w:ascii="Arial" w:hAnsi="Arial" w:cs="Arial"/>
          <w:sz w:val="24"/>
          <w:szCs w:val="24"/>
        </w:rPr>
        <w:t>,</w:t>
      </w:r>
      <w:r w:rsidR="007306D4" w:rsidRPr="00FB082C">
        <w:rPr>
          <w:rFonts w:ascii="Arial" w:hAnsi="Arial" w:cs="Arial"/>
          <w:sz w:val="24"/>
          <w:szCs w:val="24"/>
        </w:rPr>
        <w:t xml:space="preserve"> en </w:t>
      </w:r>
      <w:r w:rsidR="003A7DA5" w:rsidRPr="00FB082C">
        <w:rPr>
          <w:rFonts w:ascii="Arial" w:hAnsi="Arial" w:cs="Arial"/>
          <w:sz w:val="24"/>
          <w:szCs w:val="24"/>
        </w:rPr>
        <w:t>relación</w:t>
      </w:r>
      <w:r w:rsidR="007306D4" w:rsidRPr="00FB082C">
        <w:rPr>
          <w:rFonts w:ascii="Arial" w:hAnsi="Arial" w:cs="Arial"/>
          <w:sz w:val="24"/>
          <w:szCs w:val="24"/>
        </w:rPr>
        <w:t xml:space="preserve"> al estado nutricional se utilizaron</w:t>
      </w:r>
      <w:r>
        <w:rPr>
          <w:rFonts w:ascii="Arial" w:hAnsi="Arial" w:cs="Arial"/>
          <w:sz w:val="24"/>
          <w:szCs w:val="24"/>
        </w:rPr>
        <w:t xml:space="preserve"> dispositivos</w:t>
      </w:r>
      <w:r w:rsidR="007306D4" w:rsidRPr="00FB082C">
        <w:rPr>
          <w:rFonts w:ascii="Arial" w:hAnsi="Arial" w:cs="Arial"/>
          <w:sz w:val="24"/>
          <w:szCs w:val="24"/>
        </w:rPr>
        <w:t xml:space="preserve"> como la balanza digital y el tallímetro, </w:t>
      </w:r>
      <w:r>
        <w:rPr>
          <w:rFonts w:ascii="Arial" w:hAnsi="Arial" w:cs="Arial"/>
          <w:sz w:val="24"/>
          <w:szCs w:val="24"/>
        </w:rPr>
        <w:t>acorde con las normas de evaluación establecidas por la O</w:t>
      </w:r>
      <w:r w:rsidR="007306D4" w:rsidRPr="00FB082C">
        <w:rPr>
          <w:rFonts w:ascii="Arial" w:hAnsi="Arial" w:cs="Arial"/>
          <w:sz w:val="24"/>
          <w:szCs w:val="24"/>
        </w:rPr>
        <w:t xml:space="preserve">MS para la evaluación del estado nutricional infantil </w:t>
      </w:r>
      <w:r w:rsidR="003A7DA5" w:rsidRPr="00FB082C">
        <w:rPr>
          <w:rFonts w:ascii="Arial" w:hAnsi="Arial" w:cs="Arial"/>
          <w:sz w:val="24"/>
          <w:szCs w:val="24"/>
          <w:vertAlign w:val="superscript"/>
        </w:rPr>
        <w:t>70</w:t>
      </w:r>
      <w:r w:rsidR="007306D4" w:rsidRPr="00FB082C">
        <w:rPr>
          <w:rFonts w:ascii="Arial" w:hAnsi="Arial" w:cs="Arial"/>
          <w:sz w:val="24"/>
          <w:szCs w:val="24"/>
        </w:rPr>
        <w:t>.</w:t>
      </w:r>
      <w:r w:rsidR="003045D3">
        <w:rPr>
          <w:rFonts w:ascii="Arial" w:hAnsi="Arial" w:cs="Arial"/>
          <w:sz w:val="24"/>
          <w:szCs w:val="24"/>
        </w:rPr>
        <w:t xml:space="preserve"> </w:t>
      </w:r>
      <w:r w:rsidR="007306D4" w:rsidRPr="00FB082C">
        <w:rPr>
          <w:rFonts w:ascii="Arial" w:hAnsi="Arial" w:cs="Arial"/>
          <w:sz w:val="24"/>
          <w:szCs w:val="24"/>
        </w:rPr>
        <w:t>En ambas variables</w:t>
      </w:r>
      <w:r w:rsidR="003045D3">
        <w:rPr>
          <w:rFonts w:ascii="Arial" w:hAnsi="Arial" w:cs="Arial"/>
          <w:sz w:val="24"/>
          <w:szCs w:val="24"/>
        </w:rPr>
        <w:t xml:space="preserve">, se empleó una lista de cotejo </w:t>
      </w:r>
      <w:r w:rsidR="007306D4" w:rsidRPr="00FB082C">
        <w:rPr>
          <w:rFonts w:ascii="Arial" w:hAnsi="Arial" w:cs="Arial"/>
          <w:sz w:val="24"/>
          <w:szCs w:val="24"/>
        </w:rPr>
        <w:t>o ficha de observación</w:t>
      </w:r>
      <w:r w:rsidR="003045D3">
        <w:rPr>
          <w:rFonts w:ascii="Arial" w:hAnsi="Arial" w:cs="Arial"/>
          <w:sz w:val="24"/>
          <w:szCs w:val="24"/>
        </w:rPr>
        <w:t xml:space="preserve"> como instrumento de recolección de datos </w:t>
      </w:r>
      <w:r w:rsidR="007C127C" w:rsidRPr="00FB082C">
        <w:rPr>
          <w:rFonts w:ascii="Arial" w:hAnsi="Arial" w:cs="Arial"/>
          <w:sz w:val="24"/>
          <w:szCs w:val="24"/>
          <w:vertAlign w:val="superscript"/>
        </w:rPr>
        <w:t>70</w:t>
      </w:r>
      <w:r w:rsidR="00586404" w:rsidRPr="00FB082C">
        <w:rPr>
          <w:rFonts w:ascii="Arial" w:hAnsi="Arial" w:cs="Arial"/>
          <w:sz w:val="24"/>
          <w:szCs w:val="24"/>
        </w:rPr>
        <w:t>.</w:t>
      </w:r>
    </w:p>
    <w:p w14:paraId="682D3ACC" w14:textId="6D753E08" w:rsidR="003A7DA5" w:rsidRPr="00FB082C" w:rsidRDefault="00DF57D5" w:rsidP="00586404">
      <w:pPr>
        <w:spacing w:line="360" w:lineRule="auto"/>
        <w:jc w:val="both"/>
        <w:rPr>
          <w:rFonts w:ascii="Arial" w:hAnsi="Arial" w:cs="Arial"/>
          <w:sz w:val="24"/>
          <w:szCs w:val="24"/>
        </w:rPr>
      </w:pPr>
      <w:r w:rsidRPr="00FB082C">
        <w:rPr>
          <w:rFonts w:ascii="Arial" w:hAnsi="Arial" w:cs="Arial"/>
          <w:b/>
          <w:bCs/>
          <w:sz w:val="24"/>
          <w:szCs w:val="24"/>
        </w:rPr>
        <w:t>Instrumentos</w:t>
      </w:r>
      <w:r>
        <w:rPr>
          <w:rFonts w:ascii="Arial" w:hAnsi="Arial" w:cs="Arial"/>
          <w:b/>
          <w:bCs/>
          <w:sz w:val="24"/>
          <w:szCs w:val="24"/>
        </w:rPr>
        <w:t>:</w:t>
      </w:r>
      <w:r w:rsidR="00083664">
        <w:rPr>
          <w:rFonts w:ascii="Arial" w:hAnsi="Arial" w:cs="Arial"/>
          <w:b/>
          <w:bCs/>
          <w:sz w:val="24"/>
          <w:szCs w:val="24"/>
        </w:rPr>
        <w:t xml:space="preserve"> </w:t>
      </w:r>
      <w:r w:rsidR="00A97F33" w:rsidRPr="00FB082C">
        <w:rPr>
          <w:rFonts w:ascii="Arial" w:hAnsi="Arial" w:cs="Arial"/>
          <w:sz w:val="24"/>
          <w:szCs w:val="24"/>
        </w:rPr>
        <w:t>Guía</w:t>
      </w:r>
      <w:r w:rsidR="003A7DA5" w:rsidRPr="00FB082C">
        <w:rPr>
          <w:rFonts w:ascii="Arial" w:hAnsi="Arial" w:cs="Arial"/>
          <w:sz w:val="24"/>
          <w:szCs w:val="24"/>
        </w:rPr>
        <w:t xml:space="preserve"> de </w:t>
      </w:r>
      <w:r w:rsidR="00645BF7" w:rsidRPr="00FB082C">
        <w:rPr>
          <w:rFonts w:ascii="Arial" w:hAnsi="Arial" w:cs="Arial"/>
          <w:sz w:val="24"/>
          <w:szCs w:val="24"/>
        </w:rPr>
        <w:t>Observación</w:t>
      </w:r>
      <w:r w:rsidR="003A7DA5" w:rsidRPr="00FB082C">
        <w:rPr>
          <w:rFonts w:ascii="Arial" w:hAnsi="Arial" w:cs="Arial"/>
          <w:sz w:val="24"/>
          <w:szCs w:val="24"/>
        </w:rPr>
        <w:t xml:space="preserve"> para la calidad de las loncheras </w:t>
      </w:r>
    </w:p>
    <w:tbl>
      <w:tblPr>
        <w:tblStyle w:val="Tablaconcuadrcula4-nfasis4"/>
        <w:tblpPr w:leftFromText="141" w:rightFromText="141" w:horzAnchor="margin" w:tblpXSpec="center" w:tblpY="1100"/>
        <w:tblW w:w="9164" w:type="dxa"/>
        <w:tblLook w:val="04A0" w:firstRow="1" w:lastRow="0" w:firstColumn="1" w:lastColumn="0" w:noHBand="0" w:noVBand="1"/>
      </w:tblPr>
      <w:tblGrid>
        <w:gridCol w:w="3823"/>
        <w:gridCol w:w="5341"/>
      </w:tblGrid>
      <w:tr w:rsidR="00FB082C" w:rsidRPr="00FB082C" w14:paraId="14D275DA" w14:textId="77777777" w:rsidTr="00645BF7">
        <w:trPr>
          <w:cnfStyle w:val="100000000000" w:firstRow="1" w:lastRow="0" w:firstColumn="0" w:lastColumn="0" w:oddVBand="0" w:evenVBand="0" w:oddHBand="0" w:evenHBand="0" w:firstRowFirstColumn="0" w:firstRowLastColumn="0" w:lastRowFirstColumn="0" w:lastRowLastColumn="0"/>
          <w:trHeight w:val="513"/>
        </w:trPr>
        <w:tc>
          <w:tcPr>
            <w:cnfStyle w:val="001000000000" w:firstRow="0" w:lastRow="0" w:firstColumn="1" w:lastColumn="0" w:oddVBand="0" w:evenVBand="0" w:oddHBand="0" w:evenHBand="0" w:firstRowFirstColumn="0" w:firstRowLastColumn="0" w:lastRowFirstColumn="0" w:lastRowLastColumn="0"/>
            <w:tcW w:w="9164" w:type="dxa"/>
            <w:gridSpan w:val="2"/>
          </w:tcPr>
          <w:p w14:paraId="4959CB20" w14:textId="5C2B662F" w:rsidR="003A7DA5" w:rsidRPr="00FB082C" w:rsidRDefault="00645BF7" w:rsidP="00A97F33">
            <w:pPr>
              <w:spacing w:line="360" w:lineRule="auto"/>
              <w:jc w:val="center"/>
              <w:rPr>
                <w:rFonts w:ascii="Arial" w:hAnsi="Arial" w:cs="Arial"/>
                <w:b w:val="0"/>
                <w:bCs w:val="0"/>
                <w:color w:val="auto"/>
                <w:sz w:val="24"/>
                <w:szCs w:val="24"/>
              </w:rPr>
            </w:pPr>
            <w:r w:rsidRPr="00FB082C">
              <w:rPr>
                <w:rFonts w:ascii="Arial" w:hAnsi="Arial" w:cs="Arial"/>
                <w:color w:val="auto"/>
                <w:sz w:val="24"/>
                <w:szCs w:val="24"/>
              </w:rPr>
              <w:lastRenderedPageBreak/>
              <w:t>Guía</w:t>
            </w:r>
            <w:r w:rsidR="003A7DA5" w:rsidRPr="00FB082C">
              <w:rPr>
                <w:rFonts w:ascii="Arial" w:hAnsi="Arial" w:cs="Arial"/>
                <w:color w:val="auto"/>
                <w:sz w:val="24"/>
                <w:szCs w:val="24"/>
              </w:rPr>
              <w:t xml:space="preserve"> de </w:t>
            </w:r>
            <w:r w:rsidRPr="00FB082C">
              <w:rPr>
                <w:rFonts w:ascii="Arial" w:hAnsi="Arial" w:cs="Arial"/>
                <w:color w:val="auto"/>
                <w:sz w:val="24"/>
                <w:szCs w:val="24"/>
              </w:rPr>
              <w:t>Observación</w:t>
            </w:r>
            <w:r w:rsidR="003A7DA5" w:rsidRPr="00FB082C">
              <w:rPr>
                <w:rFonts w:ascii="Arial" w:hAnsi="Arial" w:cs="Arial"/>
                <w:color w:val="auto"/>
                <w:sz w:val="24"/>
                <w:szCs w:val="24"/>
              </w:rPr>
              <w:t xml:space="preserve"> del Instrumento variable 1</w:t>
            </w:r>
          </w:p>
        </w:tc>
      </w:tr>
      <w:tr w:rsidR="00FB082C" w:rsidRPr="00FB082C" w14:paraId="7C03D8F6" w14:textId="0811942A" w:rsidTr="000978A2">
        <w:trPr>
          <w:cnfStyle w:val="000000100000" w:firstRow="0" w:lastRow="0" w:firstColumn="0" w:lastColumn="0" w:oddVBand="0" w:evenVBand="0" w:oddHBand="1" w:evenHBand="0" w:firstRowFirstColumn="0" w:firstRowLastColumn="0" w:lastRowFirstColumn="0" w:lastRowLastColumn="0"/>
          <w:trHeight w:val="513"/>
        </w:trPr>
        <w:tc>
          <w:tcPr>
            <w:cnfStyle w:val="001000000000" w:firstRow="0" w:lastRow="0" w:firstColumn="1" w:lastColumn="0" w:oddVBand="0" w:evenVBand="0" w:oddHBand="0" w:evenHBand="0" w:firstRowFirstColumn="0" w:firstRowLastColumn="0" w:lastRowFirstColumn="0" w:lastRowLastColumn="0"/>
            <w:tcW w:w="3823" w:type="dxa"/>
          </w:tcPr>
          <w:p w14:paraId="68FFDCE6" w14:textId="42EA316E" w:rsidR="00645BF7" w:rsidRPr="00FB082C" w:rsidRDefault="00645BF7" w:rsidP="00A97F33">
            <w:pPr>
              <w:spacing w:line="360" w:lineRule="auto"/>
              <w:jc w:val="both"/>
              <w:rPr>
                <w:rFonts w:ascii="Arial" w:hAnsi="Arial" w:cs="Arial"/>
                <w:sz w:val="24"/>
                <w:szCs w:val="24"/>
              </w:rPr>
            </w:pPr>
            <w:r w:rsidRPr="00FB082C">
              <w:rPr>
                <w:rFonts w:ascii="Arial" w:hAnsi="Arial" w:cs="Arial"/>
                <w:sz w:val="24"/>
                <w:szCs w:val="24"/>
              </w:rPr>
              <w:t xml:space="preserve">Nombre del instrumento </w:t>
            </w:r>
          </w:p>
        </w:tc>
        <w:tc>
          <w:tcPr>
            <w:tcW w:w="5341" w:type="dxa"/>
          </w:tcPr>
          <w:p w14:paraId="3ACA3FF1" w14:textId="3C3F29E6" w:rsidR="00645BF7" w:rsidRPr="00FB082C" w:rsidRDefault="00645BF7" w:rsidP="00A97F33">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Guía de Observación</w:t>
            </w:r>
          </w:p>
        </w:tc>
      </w:tr>
      <w:tr w:rsidR="00FB082C" w:rsidRPr="00FB082C" w14:paraId="36A38B93" w14:textId="77777777" w:rsidTr="000978A2">
        <w:trPr>
          <w:trHeight w:val="1591"/>
        </w:trPr>
        <w:tc>
          <w:tcPr>
            <w:cnfStyle w:val="001000000000" w:firstRow="0" w:lastRow="0" w:firstColumn="1" w:lastColumn="0" w:oddVBand="0" w:evenVBand="0" w:oddHBand="0" w:evenHBand="0" w:firstRowFirstColumn="0" w:firstRowLastColumn="0" w:lastRowFirstColumn="0" w:lastRowLastColumn="0"/>
            <w:tcW w:w="3823" w:type="dxa"/>
          </w:tcPr>
          <w:p w14:paraId="3AA76275" w14:textId="36FBAD87" w:rsidR="00645BF7" w:rsidRPr="00FB082C" w:rsidRDefault="00645BF7" w:rsidP="00A97F33">
            <w:pPr>
              <w:spacing w:line="360" w:lineRule="auto"/>
              <w:jc w:val="both"/>
              <w:rPr>
                <w:rFonts w:ascii="Arial" w:hAnsi="Arial" w:cs="Arial"/>
                <w:sz w:val="24"/>
                <w:szCs w:val="24"/>
              </w:rPr>
            </w:pPr>
            <w:r w:rsidRPr="00FB082C">
              <w:rPr>
                <w:rFonts w:ascii="Arial" w:hAnsi="Arial" w:cs="Arial"/>
                <w:sz w:val="24"/>
                <w:szCs w:val="24"/>
              </w:rPr>
              <w:t xml:space="preserve">Autor (e): </w:t>
            </w:r>
          </w:p>
        </w:tc>
        <w:tc>
          <w:tcPr>
            <w:tcW w:w="5341" w:type="dxa"/>
          </w:tcPr>
          <w:p w14:paraId="4278FD8B" w14:textId="3C253FF8" w:rsidR="00645BF7" w:rsidRPr="00FB082C" w:rsidRDefault="00645BF7" w:rsidP="00A97F33">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Elaborado por Michelle López </w:t>
            </w:r>
            <w:r w:rsidR="00DF57D5" w:rsidRPr="00FB082C">
              <w:rPr>
                <w:rFonts w:ascii="Arial" w:hAnsi="Arial" w:cs="Arial"/>
                <w:sz w:val="24"/>
                <w:szCs w:val="24"/>
              </w:rPr>
              <w:t>Rodríguez basada</w:t>
            </w:r>
            <w:r w:rsidRPr="00FB082C">
              <w:rPr>
                <w:rFonts w:ascii="Arial" w:hAnsi="Arial" w:cs="Arial"/>
                <w:sz w:val="24"/>
                <w:szCs w:val="24"/>
              </w:rPr>
              <w:t xml:space="preserve"> en criterios nutricionales establecidos por la OMS y el MINSA </w:t>
            </w:r>
          </w:p>
        </w:tc>
      </w:tr>
      <w:tr w:rsidR="00FB082C" w:rsidRPr="00FB082C" w14:paraId="73AF3071" w14:textId="77777777" w:rsidTr="000978A2">
        <w:trPr>
          <w:cnfStyle w:val="000000100000" w:firstRow="0" w:lastRow="0" w:firstColumn="0" w:lastColumn="0" w:oddVBand="0" w:evenVBand="0" w:oddHBand="1" w:evenHBand="0" w:firstRowFirstColumn="0" w:firstRowLastColumn="0" w:lastRowFirstColumn="0" w:lastRowLastColumn="0"/>
          <w:trHeight w:val="513"/>
        </w:trPr>
        <w:tc>
          <w:tcPr>
            <w:cnfStyle w:val="001000000000" w:firstRow="0" w:lastRow="0" w:firstColumn="1" w:lastColumn="0" w:oddVBand="0" w:evenVBand="0" w:oddHBand="0" w:evenHBand="0" w:firstRowFirstColumn="0" w:firstRowLastColumn="0" w:lastRowFirstColumn="0" w:lastRowLastColumn="0"/>
            <w:tcW w:w="3823" w:type="dxa"/>
          </w:tcPr>
          <w:p w14:paraId="3B2E4438" w14:textId="31CEE086" w:rsidR="003A7DA5" w:rsidRPr="00FB082C" w:rsidRDefault="00B604AE" w:rsidP="00A97F33">
            <w:pPr>
              <w:spacing w:line="360" w:lineRule="auto"/>
              <w:jc w:val="both"/>
              <w:rPr>
                <w:rFonts w:ascii="Arial" w:hAnsi="Arial" w:cs="Arial"/>
                <w:sz w:val="24"/>
                <w:szCs w:val="24"/>
              </w:rPr>
            </w:pPr>
            <w:r w:rsidRPr="00FB082C">
              <w:rPr>
                <w:rFonts w:ascii="Arial" w:hAnsi="Arial" w:cs="Arial"/>
                <w:sz w:val="24"/>
                <w:szCs w:val="24"/>
              </w:rPr>
              <w:t xml:space="preserve">Año </w:t>
            </w:r>
          </w:p>
        </w:tc>
        <w:tc>
          <w:tcPr>
            <w:tcW w:w="5341" w:type="dxa"/>
          </w:tcPr>
          <w:p w14:paraId="78FBEC8F" w14:textId="2F921A5B" w:rsidR="003A7DA5" w:rsidRPr="00FB082C" w:rsidRDefault="00B604AE" w:rsidP="00A97F33">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2025</w:t>
            </w:r>
          </w:p>
        </w:tc>
      </w:tr>
      <w:tr w:rsidR="00FB082C" w:rsidRPr="00FB082C" w14:paraId="07002129" w14:textId="77777777" w:rsidTr="000978A2">
        <w:trPr>
          <w:trHeight w:val="1064"/>
        </w:trPr>
        <w:tc>
          <w:tcPr>
            <w:cnfStyle w:val="001000000000" w:firstRow="0" w:lastRow="0" w:firstColumn="1" w:lastColumn="0" w:oddVBand="0" w:evenVBand="0" w:oddHBand="0" w:evenHBand="0" w:firstRowFirstColumn="0" w:firstRowLastColumn="0" w:lastRowFirstColumn="0" w:lastRowLastColumn="0"/>
            <w:tcW w:w="3823" w:type="dxa"/>
          </w:tcPr>
          <w:p w14:paraId="22E2610E" w14:textId="63837BE6" w:rsidR="003A7DA5" w:rsidRPr="00FB082C" w:rsidRDefault="00B604AE" w:rsidP="00A97F33">
            <w:pPr>
              <w:spacing w:line="360" w:lineRule="auto"/>
              <w:jc w:val="both"/>
              <w:rPr>
                <w:rFonts w:ascii="Arial" w:hAnsi="Arial" w:cs="Arial"/>
                <w:sz w:val="24"/>
                <w:szCs w:val="24"/>
              </w:rPr>
            </w:pPr>
            <w:r w:rsidRPr="00FB082C">
              <w:rPr>
                <w:rFonts w:ascii="Arial" w:hAnsi="Arial" w:cs="Arial"/>
                <w:sz w:val="24"/>
                <w:szCs w:val="24"/>
              </w:rPr>
              <w:t xml:space="preserve">Objetivo </w:t>
            </w:r>
          </w:p>
        </w:tc>
        <w:tc>
          <w:tcPr>
            <w:tcW w:w="5341" w:type="dxa"/>
          </w:tcPr>
          <w:p w14:paraId="61B20F41" w14:textId="6595E69E" w:rsidR="003A7DA5" w:rsidRPr="00FB082C" w:rsidRDefault="00B604AE" w:rsidP="00A97F33">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Determinar la calidad de las loncheras de los niños preescolares</w:t>
            </w:r>
            <w:r w:rsidR="00E26486" w:rsidRPr="00FB082C">
              <w:rPr>
                <w:rFonts w:ascii="Arial" w:hAnsi="Arial" w:cs="Arial"/>
                <w:sz w:val="24"/>
                <w:szCs w:val="24"/>
              </w:rPr>
              <w:t xml:space="preserve"> de 3 a 5 años </w:t>
            </w:r>
          </w:p>
        </w:tc>
      </w:tr>
      <w:tr w:rsidR="00FB082C" w:rsidRPr="00FB082C" w14:paraId="7646FD4D" w14:textId="77777777" w:rsidTr="000978A2">
        <w:trPr>
          <w:cnfStyle w:val="000000100000" w:firstRow="0" w:lastRow="0" w:firstColumn="0" w:lastColumn="0" w:oddVBand="0" w:evenVBand="0" w:oddHBand="1" w:evenHBand="0" w:firstRowFirstColumn="0" w:firstRowLastColumn="0" w:lastRowFirstColumn="0" w:lastRowLastColumn="0"/>
          <w:trHeight w:val="513"/>
        </w:trPr>
        <w:tc>
          <w:tcPr>
            <w:cnfStyle w:val="001000000000" w:firstRow="0" w:lastRow="0" w:firstColumn="1" w:lastColumn="0" w:oddVBand="0" w:evenVBand="0" w:oddHBand="0" w:evenHBand="0" w:firstRowFirstColumn="0" w:firstRowLastColumn="0" w:lastRowFirstColumn="0" w:lastRowLastColumn="0"/>
            <w:tcW w:w="3823" w:type="dxa"/>
          </w:tcPr>
          <w:p w14:paraId="2B04CEA1" w14:textId="52A7AC99" w:rsidR="003A7DA5" w:rsidRPr="00FB082C" w:rsidRDefault="00645BF7" w:rsidP="00A97F33">
            <w:pPr>
              <w:spacing w:line="360" w:lineRule="auto"/>
              <w:jc w:val="both"/>
              <w:rPr>
                <w:rFonts w:ascii="Arial" w:hAnsi="Arial" w:cs="Arial"/>
                <w:sz w:val="24"/>
                <w:szCs w:val="24"/>
              </w:rPr>
            </w:pPr>
            <w:r w:rsidRPr="00FB082C">
              <w:rPr>
                <w:rFonts w:ascii="Arial" w:hAnsi="Arial" w:cs="Arial"/>
                <w:sz w:val="24"/>
                <w:szCs w:val="24"/>
              </w:rPr>
              <w:t>Administración</w:t>
            </w:r>
            <w:r w:rsidR="00B604AE" w:rsidRPr="00FB082C">
              <w:rPr>
                <w:rFonts w:ascii="Arial" w:hAnsi="Arial" w:cs="Arial"/>
                <w:sz w:val="24"/>
                <w:szCs w:val="24"/>
              </w:rPr>
              <w:t xml:space="preserve"> </w:t>
            </w:r>
          </w:p>
        </w:tc>
        <w:tc>
          <w:tcPr>
            <w:tcW w:w="5341" w:type="dxa"/>
          </w:tcPr>
          <w:p w14:paraId="7277BAD2" w14:textId="5C296C91" w:rsidR="003A7DA5" w:rsidRPr="00FB082C" w:rsidRDefault="000978A2" w:rsidP="00A97F33">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Observación Directa</w:t>
            </w:r>
          </w:p>
        </w:tc>
      </w:tr>
      <w:tr w:rsidR="00FB082C" w:rsidRPr="00FB082C" w14:paraId="5D6F0622" w14:textId="77777777" w:rsidTr="000978A2">
        <w:trPr>
          <w:trHeight w:val="513"/>
        </w:trPr>
        <w:tc>
          <w:tcPr>
            <w:cnfStyle w:val="001000000000" w:firstRow="0" w:lastRow="0" w:firstColumn="1" w:lastColumn="0" w:oddVBand="0" w:evenVBand="0" w:oddHBand="0" w:evenHBand="0" w:firstRowFirstColumn="0" w:firstRowLastColumn="0" w:lastRowFirstColumn="0" w:lastRowLastColumn="0"/>
            <w:tcW w:w="3823" w:type="dxa"/>
          </w:tcPr>
          <w:p w14:paraId="1C706C49" w14:textId="4CF758FF" w:rsidR="003A7DA5" w:rsidRPr="00FB082C" w:rsidRDefault="00645BF7" w:rsidP="00A97F33">
            <w:pPr>
              <w:spacing w:line="360" w:lineRule="auto"/>
              <w:jc w:val="both"/>
              <w:rPr>
                <w:rFonts w:ascii="Arial" w:hAnsi="Arial" w:cs="Arial"/>
                <w:sz w:val="24"/>
                <w:szCs w:val="24"/>
              </w:rPr>
            </w:pPr>
            <w:r w:rsidRPr="00FB082C">
              <w:rPr>
                <w:rFonts w:ascii="Arial" w:hAnsi="Arial" w:cs="Arial"/>
                <w:sz w:val="24"/>
                <w:szCs w:val="24"/>
              </w:rPr>
              <w:t>Duración</w:t>
            </w:r>
            <w:r w:rsidR="00B604AE" w:rsidRPr="00FB082C">
              <w:rPr>
                <w:rFonts w:ascii="Arial" w:hAnsi="Arial" w:cs="Arial"/>
                <w:sz w:val="24"/>
                <w:szCs w:val="24"/>
              </w:rPr>
              <w:t xml:space="preserve"> </w:t>
            </w:r>
          </w:p>
        </w:tc>
        <w:tc>
          <w:tcPr>
            <w:tcW w:w="5341" w:type="dxa"/>
          </w:tcPr>
          <w:p w14:paraId="1FF6E2FF" w14:textId="1449C05B" w:rsidR="003A7DA5" w:rsidRPr="00FB082C" w:rsidRDefault="00B604AE" w:rsidP="00A97F33">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15 a 20 minutos </w:t>
            </w:r>
          </w:p>
        </w:tc>
      </w:tr>
      <w:tr w:rsidR="00FB082C" w:rsidRPr="00FB082C" w14:paraId="7D826DA3" w14:textId="77777777" w:rsidTr="000978A2">
        <w:trPr>
          <w:cnfStyle w:val="000000100000" w:firstRow="0" w:lastRow="0" w:firstColumn="0" w:lastColumn="0" w:oddVBand="0" w:evenVBand="0" w:oddHBand="1" w:evenHBand="0" w:firstRowFirstColumn="0" w:firstRowLastColumn="0" w:lastRowFirstColumn="0" w:lastRowLastColumn="0"/>
          <w:trHeight w:val="513"/>
        </w:trPr>
        <w:tc>
          <w:tcPr>
            <w:cnfStyle w:val="001000000000" w:firstRow="0" w:lastRow="0" w:firstColumn="1" w:lastColumn="0" w:oddVBand="0" w:evenVBand="0" w:oddHBand="0" w:evenHBand="0" w:firstRowFirstColumn="0" w:firstRowLastColumn="0" w:lastRowFirstColumn="0" w:lastRowLastColumn="0"/>
            <w:tcW w:w="3823" w:type="dxa"/>
          </w:tcPr>
          <w:p w14:paraId="074B3AB8" w14:textId="51BF8051" w:rsidR="003A7DA5" w:rsidRPr="00FB082C" w:rsidRDefault="00B604AE" w:rsidP="00A97F33">
            <w:pPr>
              <w:spacing w:line="360" w:lineRule="auto"/>
              <w:jc w:val="both"/>
              <w:rPr>
                <w:rFonts w:ascii="Arial" w:hAnsi="Arial" w:cs="Arial"/>
                <w:sz w:val="24"/>
                <w:szCs w:val="24"/>
              </w:rPr>
            </w:pPr>
            <w:r w:rsidRPr="00FB082C">
              <w:rPr>
                <w:rFonts w:ascii="Arial" w:hAnsi="Arial" w:cs="Arial"/>
                <w:sz w:val="24"/>
                <w:szCs w:val="24"/>
              </w:rPr>
              <w:t>Muestra</w:t>
            </w:r>
          </w:p>
        </w:tc>
        <w:tc>
          <w:tcPr>
            <w:tcW w:w="5341" w:type="dxa"/>
          </w:tcPr>
          <w:p w14:paraId="6C185BB0" w14:textId="45B96C02" w:rsidR="003A7DA5" w:rsidRPr="00FB082C" w:rsidRDefault="00B604AE" w:rsidP="00A97F33">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Niños </w:t>
            </w:r>
            <w:r w:rsidR="00A97F33" w:rsidRPr="00FB082C">
              <w:rPr>
                <w:rFonts w:ascii="Arial" w:hAnsi="Arial" w:cs="Arial"/>
                <w:sz w:val="24"/>
                <w:szCs w:val="24"/>
              </w:rPr>
              <w:t>preescolares de</w:t>
            </w:r>
            <w:r w:rsidR="000978A2" w:rsidRPr="00FB082C">
              <w:rPr>
                <w:rFonts w:ascii="Arial" w:hAnsi="Arial" w:cs="Arial"/>
                <w:sz w:val="24"/>
                <w:szCs w:val="24"/>
              </w:rPr>
              <w:t xml:space="preserve"> 3 a 5 años de la </w:t>
            </w:r>
            <w:r w:rsidR="00644CD8" w:rsidRPr="00FB082C">
              <w:rPr>
                <w:rFonts w:ascii="Arial" w:hAnsi="Arial" w:cs="Arial"/>
                <w:sz w:val="24"/>
                <w:szCs w:val="24"/>
              </w:rPr>
              <w:t>I.E.I. Misti</w:t>
            </w:r>
            <w:r w:rsidR="000978A2" w:rsidRPr="00FB082C">
              <w:rPr>
                <w:rFonts w:ascii="Arial" w:hAnsi="Arial" w:cs="Arial"/>
                <w:sz w:val="24"/>
                <w:szCs w:val="24"/>
              </w:rPr>
              <w:t xml:space="preserve"> </w:t>
            </w:r>
          </w:p>
        </w:tc>
      </w:tr>
      <w:tr w:rsidR="00FB082C" w:rsidRPr="00FB082C" w14:paraId="27A12B62" w14:textId="77777777" w:rsidTr="000978A2">
        <w:trPr>
          <w:trHeight w:val="1591"/>
        </w:trPr>
        <w:tc>
          <w:tcPr>
            <w:cnfStyle w:val="001000000000" w:firstRow="0" w:lastRow="0" w:firstColumn="1" w:lastColumn="0" w:oddVBand="0" w:evenVBand="0" w:oddHBand="0" w:evenHBand="0" w:firstRowFirstColumn="0" w:firstRowLastColumn="0" w:lastRowFirstColumn="0" w:lastRowLastColumn="0"/>
            <w:tcW w:w="3823" w:type="dxa"/>
          </w:tcPr>
          <w:p w14:paraId="426E4338" w14:textId="3E90799E" w:rsidR="00B604AE" w:rsidRPr="00FB082C" w:rsidRDefault="00B604AE" w:rsidP="00A97F33">
            <w:pPr>
              <w:spacing w:line="360" w:lineRule="auto"/>
              <w:jc w:val="both"/>
              <w:rPr>
                <w:rFonts w:ascii="Arial" w:hAnsi="Arial" w:cs="Arial"/>
                <w:sz w:val="24"/>
                <w:szCs w:val="24"/>
              </w:rPr>
            </w:pPr>
            <w:r w:rsidRPr="00FB082C">
              <w:rPr>
                <w:rFonts w:ascii="Arial" w:hAnsi="Arial" w:cs="Arial"/>
                <w:sz w:val="24"/>
                <w:szCs w:val="24"/>
              </w:rPr>
              <w:t>Dimensiones</w:t>
            </w:r>
          </w:p>
        </w:tc>
        <w:tc>
          <w:tcPr>
            <w:tcW w:w="5341" w:type="dxa"/>
          </w:tcPr>
          <w:p w14:paraId="5D436F3C" w14:textId="77777777" w:rsidR="00A97F33" w:rsidRPr="00FB082C" w:rsidRDefault="00B604AE" w:rsidP="00A97F33">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D1 Contenido </w:t>
            </w:r>
            <w:r w:rsidR="00A97F33" w:rsidRPr="00FB082C">
              <w:rPr>
                <w:rFonts w:ascii="Arial" w:hAnsi="Arial" w:cs="Arial"/>
                <w:sz w:val="24"/>
                <w:szCs w:val="24"/>
              </w:rPr>
              <w:t>nutricional,</w:t>
            </w:r>
            <w:r w:rsidRPr="00FB082C">
              <w:rPr>
                <w:rFonts w:ascii="Arial" w:hAnsi="Arial" w:cs="Arial"/>
                <w:sz w:val="24"/>
                <w:szCs w:val="24"/>
              </w:rPr>
              <w:t xml:space="preserve"> </w:t>
            </w:r>
          </w:p>
          <w:p w14:paraId="03C10271" w14:textId="6052C44B" w:rsidR="00A97F33" w:rsidRPr="00FB082C" w:rsidRDefault="00B604AE" w:rsidP="00A97F33">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D2 </w:t>
            </w:r>
            <w:r w:rsidR="00A97F33" w:rsidRPr="00FB082C">
              <w:rPr>
                <w:rFonts w:ascii="Arial" w:hAnsi="Arial" w:cs="Arial"/>
                <w:sz w:val="24"/>
                <w:szCs w:val="24"/>
              </w:rPr>
              <w:t>Equilibrio</w:t>
            </w:r>
          </w:p>
          <w:p w14:paraId="1B159FD3" w14:textId="7F0F29BC" w:rsidR="00B604AE" w:rsidRPr="00FB082C" w:rsidRDefault="00B604AE" w:rsidP="00A97F33">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D3 Adecuación Alimentaria</w:t>
            </w:r>
          </w:p>
        </w:tc>
      </w:tr>
      <w:tr w:rsidR="00FB082C" w:rsidRPr="00FB082C" w14:paraId="22EFD6F6" w14:textId="77777777" w:rsidTr="000978A2">
        <w:trPr>
          <w:cnfStyle w:val="000000100000" w:firstRow="0" w:lastRow="0" w:firstColumn="0" w:lastColumn="0" w:oddVBand="0" w:evenVBand="0" w:oddHBand="1" w:evenHBand="0" w:firstRowFirstColumn="0" w:firstRowLastColumn="0" w:lastRowFirstColumn="0" w:lastRowLastColumn="0"/>
          <w:trHeight w:val="1591"/>
        </w:trPr>
        <w:tc>
          <w:tcPr>
            <w:cnfStyle w:val="001000000000" w:firstRow="0" w:lastRow="0" w:firstColumn="1" w:lastColumn="0" w:oddVBand="0" w:evenVBand="0" w:oddHBand="0" w:evenHBand="0" w:firstRowFirstColumn="0" w:firstRowLastColumn="0" w:lastRowFirstColumn="0" w:lastRowLastColumn="0"/>
            <w:tcW w:w="3823" w:type="dxa"/>
          </w:tcPr>
          <w:p w14:paraId="52D1D9DC" w14:textId="7D15E4A2" w:rsidR="000978A2" w:rsidRPr="00FB082C" w:rsidRDefault="000978A2" w:rsidP="00A97F33">
            <w:pPr>
              <w:spacing w:line="360" w:lineRule="auto"/>
              <w:jc w:val="both"/>
              <w:rPr>
                <w:rFonts w:ascii="Arial" w:hAnsi="Arial" w:cs="Arial"/>
                <w:sz w:val="24"/>
                <w:szCs w:val="24"/>
              </w:rPr>
            </w:pPr>
            <w:r w:rsidRPr="00FB082C">
              <w:rPr>
                <w:rFonts w:ascii="Arial" w:hAnsi="Arial" w:cs="Arial"/>
                <w:sz w:val="24"/>
                <w:szCs w:val="24"/>
              </w:rPr>
              <w:t>Nivel y Rangos</w:t>
            </w:r>
          </w:p>
        </w:tc>
        <w:tc>
          <w:tcPr>
            <w:tcW w:w="5341" w:type="dxa"/>
          </w:tcPr>
          <w:p w14:paraId="53575223" w14:textId="77777777" w:rsidR="000978A2" w:rsidRPr="00FB082C" w:rsidRDefault="000978A2" w:rsidP="00A97F33">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bCs/>
                <w:sz w:val="24"/>
                <w:szCs w:val="24"/>
              </w:rPr>
            </w:pPr>
            <w:r w:rsidRPr="00FB082C">
              <w:rPr>
                <w:rFonts w:ascii="Arial" w:eastAsia="Calibri" w:hAnsi="Arial" w:cs="Arial"/>
                <w:bCs/>
                <w:sz w:val="24"/>
                <w:szCs w:val="24"/>
              </w:rPr>
              <w:t>Deficiente (0-13)</w:t>
            </w:r>
          </w:p>
          <w:p w14:paraId="57F6E64D" w14:textId="77777777" w:rsidR="000978A2" w:rsidRPr="00FB082C" w:rsidRDefault="000978A2" w:rsidP="00A97F33">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bCs/>
                <w:sz w:val="24"/>
                <w:szCs w:val="24"/>
              </w:rPr>
            </w:pPr>
            <w:r w:rsidRPr="00FB082C">
              <w:rPr>
                <w:rFonts w:ascii="Arial" w:eastAsia="Calibri" w:hAnsi="Arial" w:cs="Arial"/>
                <w:bCs/>
                <w:sz w:val="24"/>
                <w:szCs w:val="24"/>
              </w:rPr>
              <w:t>Regular (14-26)</w:t>
            </w:r>
          </w:p>
          <w:p w14:paraId="35EDECCB" w14:textId="77777777" w:rsidR="000978A2" w:rsidRPr="00FB082C" w:rsidRDefault="000978A2" w:rsidP="00A97F33">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bCs/>
                <w:sz w:val="24"/>
                <w:szCs w:val="24"/>
              </w:rPr>
            </w:pPr>
            <w:r w:rsidRPr="00FB082C">
              <w:rPr>
                <w:rFonts w:ascii="Arial" w:eastAsia="Calibri" w:hAnsi="Arial" w:cs="Arial"/>
                <w:bCs/>
                <w:sz w:val="24"/>
                <w:szCs w:val="24"/>
              </w:rPr>
              <w:t>Buena (27-40)</w:t>
            </w:r>
          </w:p>
          <w:p w14:paraId="579FA7A9" w14:textId="77777777" w:rsidR="000978A2" w:rsidRPr="00FB082C" w:rsidRDefault="000978A2" w:rsidP="00A97F33">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FB082C" w:rsidRPr="00FB082C" w14:paraId="3C52460F" w14:textId="77777777" w:rsidTr="000978A2">
        <w:trPr>
          <w:trHeight w:val="1591"/>
        </w:trPr>
        <w:tc>
          <w:tcPr>
            <w:cnfStyle w:val="001000000000" w:firstRow="0" w:lastRow="0" w:firstColumn="1" w:lastColumn="0" w:oddVBand="0" w:evenVBand="0" w:oddHBand="0" w:evenHBand="0" w:firstRowFirstColumn="0" w:firstRowLastColumn="0" w:lastRowFirstColumn="0" w:lastRowLastColumn="0"/>
            <w:tcW w:w="3823" w:type="dxa"/>
          </w:tcPr>
          <w:p w14:paraId="295BCE6E" w14:textId="07A45B5C" w:rsidR="000978A2" w:rsidRPr="00FB082C" w:rsidRDefault="000978A2" w:rsidP="00A97F33">
            <w:pPr>
              <w:spacing w:line="360" w:lineRule="auto"/>
              <w:jc w:val="both"/>
              <w:rPr>
                <w:rFonts w:ascii="Arial" w:hAnsi="Arial" w:cs="Arial"/>
                <w:sz w:val="24"/>
                <w:szCs w:val="24"/>
              </w:rPr>
            </w:pPr>
            <w:r w:rsidRPr="00FB082C">
              <w:rPr>
                <w:rFonts w:ascii="Arial" w:hAnsi="Arial" w:cs="Arial"/>
                <w:sz w:val="24"/>
                <w:szCs w:val="24"/>
              </w:rPr>
              <w:t>Validez</w:t>
            </w:r>
          </w:p>
        </w:tc>
        <w:tc>
          <w:tcPr>
            <w:tcW w:w="5341" w:type="dxa"/>
          </w:tcPr>
          <w:p w14:paraId="420B0882" w14:textId="2B0382BB" w:rsidR="000978A2" w:rsidRPr="00FB082C" w:rsidRDefault="000978A2" w:rsidP="00A97F33">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Determinada mediante juicio de </w:t>
            </w:r>
            <w:r w:rsidR="00DF57D5" w:rsidRPr="00FB082C">
              <w:rPr>
                <w:rFonts w:ascii="Arial" w:hAnsi="Arial" w:cs="Arial"/>
                <w:sz w:val="24"/>
                <w:szCs w:val="24"/>
              </w:rPr>
              <w:t>expertos,</w:t>
            </w:r>
            <w:r w:rsidRPr="00FB082C">
              <w:rPr>
                <w:rFonts w:ascii="Arial" w:hAnsi="Arial" w:cs="Arial"/>
                <w:sz w:val="24"/>
                <w:szCs w:val="24"/>
              </w:rPr>
              <w:t xml:space="preserve"> los cuales evaluaron la </w:t>
            </w:r>
            <w:r w:rsidR="00DF57D5" w:rsidRPr="00FB082C">
              <w:rPr>
                <w:rFonts w:ascii="Arial" w:hAnsi="Arial" w:cs="Arial"/>
                <w:sz w:val="24"/>
                <w:szCs w:val="24"/>
              </w:rPr>
              <w:t>coherencia,</w:t>
            </w:r>
            <w:r w:rsidRPr="00FB082C">
              <w:rPr>
                <w:rFonts w:ascii="Arial" w:hAnsi="Arial" w:cs="Arial"/>
                <w:sz w:val="24"/>
                <w:szCs w:val="24"/>
              </w:rPr>
              <w:t xml:space="preserve"> claridad y pertinencia de los </w:t>
            </w:r>
            <w:r w:rsidR="00A97F33" w:rsidRPr="00FB082C">
              <w:rPr>
                <w:rFonts w:ascii="Arial" w:hAnsi="Arial" w:cs="Arial"/>
                <w:sz w:val="24"/>
                <w:szCs w:val="24"/>
              </w:rPr>
              <w:t>ítems. El</w:t>
            </w:r>
            <w:r w:rsidRPr="00FB082C">
              <w:rPr>
                <w:rFonts w:ascii="Arial" w:hAnsi="Arial" w:cs="Arial"/>
                <w:sz w:val="24"/>
                <w:szCs w:val="24"/>
              </w:rPr>
              <w:t xml:space="preserve"> instrumento fue ajustado de acuerdo a sus observaciones </w:t>
            </w:r>
          </w:p>
        </w:tc>
      </w:tr>
      <w:tr w:rsidR="00FB082C" w:rsidRPr="00FB082C" w14:paraId="278C8D03" w14:textId="77777777" w:rsidTr="000978A2">
        <w:trPr>
          <w:cnfStyle w:val="000000100000" w:firstRow="0" w:lastRow="0" w:firstColumn="0" w:lastColumn="0" w:oddVBand="0" w:evenVBand="0" w:oddHBand="1" w:evenHBand="0" w:firstRowFirstColumn="0" w:firstRowLastColumn="0" w:lastRowFirstColumn="0" w:lastRowLastColumn="0"/>
          <w:trHeight w:val="1925"/>
        </w:trPr>
        <w:tc>
          <w:tcPr>
            <w:cnfStyle w:val="001000000000" w:firstRow="0" w:lastRow="0" w:firstColumn="1" w:lastColumn="0" w:oddVBand="0" w:evenVBand="0" w:oddHBand="0" w:evenHBand="0" w:firstRowFirstColumn="0" w:firstRowLastColumn="0" w:lastRowFirstColumn="0" w:lastRowLastColumn="0"/>
            <w:tcW w:w="3823" w:type="dxa"/>
          </w:tcPr>
          <w:p w14:paraId="0FB50C6A" w14:textId="4574D37B" w:rsidR="00B604AE" w:rsidRPr="00FB082C" w:rsidRDefault="000978A2" w:rsidP="00A97F33">
            <w:pPr>
              <w:spacing w:line="360" w:lineRule="auto"/>
              <w:jc w:val="both"/>
              <w:rPr>
                <w:rFonts w:ascii="Arial" w:hAnsi="Arial" w:cs="Arial"/>
                <w:sz w:val="24"/>
                <w:szCs w:val="24"/>
              </w:rPr>
            </w:pPr>
            <w:r w:rsidRPr="00FB082C">
              <w:rPr>
                <w:rFonts w:ascii="Arial" w:hAnsi="Arial" w:cs="Arial"/>
                <w:sz w:val="24"/>
                <w:szCs w:val="24"/>
              </w:rPr>
              <w:t xml:space="preserve">Confiabilidad </w:t>
            </w:r>
          </w:p>
        </w:tc>
        <w:tc>
          <w:tcPr>
            <w:tcW w:w="5341" w:type="dxa"/>
          </w:tcPr>
          <w:p w14:paraId="0D1A46A7" w14:textId="77777777" w:rsidR="00A97F33" w:rsidRPr="00FB082C" w:rsidRDefault="00A97F33" w:rsidP="00A97F33">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2FA9FE46" w14:textId="2EF877D7" w:rsidR="00B604AE" w:rsidRPr="00FB082C" w:rsidRDefault="000978A2" w:rsidP="00A97F33">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Garantizada mediante la aplicación uniforme por </w:t>
            </w:r>
            <w:r w:rsidR="00A97F33" w:rsidRPr="00FB082C">
              <w:rPr>
                <w:rFonts w:ascii="Arial" w:hAnsi="Arial" w:cs="Arial"/>
                <w:sz w:val="24"/>
                <w:szCs w:val="24"/>
              </w:rPr>
              <w:t>única</w:t>
            </w:r>
            <w:r w:rsidRPr="00FB082C">
              <w:rPr>
                <w:rFonts w:ascii="Arial" w:hAnsi="Arial" w:cs="Arial"/>
                <w:sz w:val="24"/>
                <w:szCs w:val="24"/>
              </w:rPr>
              <w:t xml:space="preserve"> evaluadora capacitada, lo que permitió una recolección de datos consistente y precisa </w:t>
            </w:r>
          </w:p>
        </w:tc>
      </w:tr>
    </w:tbl>
    <w:p w14:paraId="73689584" w14:textId="45D9BA3C" w:rsidR="00B604AE" w:rsidRPr="00FB082C" w:rsidRDefault="00645BF7" w:rsidP="00DF57D5">
      <w:pPr>
        <w:spacing w:line="360" w:lineRule="auto"/>
        <w:jc w:val="center"/>
        <w:rPr>
          <w:rFonts w:ascii="Arial" w:hAnsi="Arial" w:cs="Arial"/>
          <w:sz w:val="24"/>
          <w:szCs w:val="24"/>
        </w:rPr>
      </w:pPr>
      <w:r w:rsidRPr="00FB082C">
        <w:rPr>
          <w:rFonts w:ascii="Arial" w:hAnsi="Arial" w:cs="Arial"/>
          <w:sz w:val="24"/>
          <w:szCs w:val="24"/>
        </w:rPr>
        <w:t>Recolección</w:t>
      </w:r>
      <w:r w:rsidR="00B604AE" w:rsidRPr="00FB082C">
        <w:rPr>
          <w:rFonts w:ascii="Arial" w:hAnsi="Arial" w:cs="Arial"/>
          <w:sz w:val="24"/>
          <w:szCs w:val="24"/>
        </w:rPr>
        <w:t xml:space="preserve"> de Datos para el Estado Nutricional</w:t>
      </w:r>
    </w:p>
    <w:tbl>
      <w:tblPr>
        <w:tblStyle w:val="Tablaconcuadrcula4-nfasis4"/>
        <w:tblW w:w="9214" w:type="dxa"/>
        <w:tblInd w:w="-572" w:type="dxa"/>
        <w:tblLook w:val="04A0" w:firstRow="1" w:lastRow="0" w:firstColumn="1" w:lastColumn="0" w:noHBand="0" w:noVBand="1"/>
      </w:tblPr>
      <w:tblGrid>
        <w:gridCol w:w="4253"/>
        <w:gridCol w:w="4961"/>
      </w:tblGrid>
      <w:tr w:rsidR="00FB082C" w:rsidRPr="00FB082C" w14:paraId="31D3362A" w14:textId="77777777" w:rsidTr="00A97F33">
        <w:trPr>
          <w:cnfStyle w:val="100000000000" w:firstRow="1" w:lastRow="0" w:firstColumn="0" w:lastColumn="0" w:oddVBand="0" w:evenVBand="0" w:oddHBand="0"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9214" w:type="dxa"/>
            <w:gridSpan w:val="2"/>
          </w:tcPr>
          <w:p w14:paraId="06ACE4D3" w14:textId="1FB0ECDC" w:rsidR="00B604AE" w:rsidRPr="00FB082C" w:rsidRDefault="00645BF7" w:rsidP="00645BF7">
            <w:pPr>
              <w:spacing w:line="360" w:lineRule="auto"/>
              <w:jc w:val="center"/>
              <w:rPr>
                <w:rFonts w:ascii="Arial" w:hAnsi="Arial" w:cs="Arial"/>
                <w:b w:val="0"/>
                <w:bCs w:val="0"/>
                <w:color w:val="auto"/>
                <w:sz w:val="24"/>
                <w:szCs w:val="24"/>
              </w:rPr>
            </w:pPr>
            <w:r w:rsidRPr="00FB082C">
              <w:rPr>
                <w:rFonts w:ascii="Arial" w:hAnsi="Arial" w:cs="Arial"/>
                <w:color w:val="auto"/>
                <w:sz w:val="24"/>
                <w:szCs w:val="24"/>
              </w:rPr>
              <w:lastRenderedPageBreak/>
              <w:t xml:space="preserve">Ficha de registro </w:t>
            </w:r>
            <w:r w:rsidR="00A65920" w:rsidRPr="00FB082C">
              <w:rPr>
                <w:rFonts w:ascii="Arial" w:hAnsi="Arial" w:cs="Arial"/>
                <w:color w:val="auto"/>
                <w:sz w:val="24"/>
                <w:szCs w:val="24"/>
              </w:rPr>
              <w:t>a</w:t>
            </w:r>
            <w:r w:rsidRPr="00FB082C">
              <w:rPr>
                <w:rFonts w:ascii="Arial" w:hAnsi="Arial" w:cs="Arial"/>
                <w:color w:val="auto"/>
                <w:sz w:val="24"/>
                <w:szCs w:val="24"/>
              </w:rPr>
              <w:t>ntropométrico</w:t>
            </w:r>
            <w:r w:rsidR="00A65920" w:rsidRPr="00FB082C">
              <w:rPr>
                <w:rFonts w:ascii="Arial" w:hAnsi="Arial" w:cs="Arial"/>
                <w:color w:val="auto"/>
                <w:sz w:val="24"/>
                <w:szCs w:val="24"/>
              </w:rPr>
              <w:t xml:space="preserve"> variable 2</w:t>
            </w:r>
          </w:p>
        </w:tc>
      </w:tr>
      <w:tr w:rsidR="00FB082C" w:rsidRPr="00FB082C" w14:paraId="0014CDA4" w14:textId="77777777" w:rsidTr="00A97F33">
        <w:trPr>
          <w:cnfStyle w:val="000000100000" w:firstRow="0" w:lastRow="0" w:firstColumn="0" w:lastColumn="0" w:oddVBand="0" w:evenVBand="0" w:oddHBand="1" w:evenHBand="0" w:firstRowFirstColumn="0" w:firstRowLastColumn="0" w:lastRowFirstColumn="0" w:lastRowLastColumn="0"/>
          <w:trHeight w:val="1657"/>
        </w:trPr>
        <w:tc>
          <w:tcPr>
            <w:cnfStyle w:val="001000000000" w:firstRow="0" w:lastRow="0" w:firstColumn="1" w:lastColumn="0" w:oddVBand="0" w:evenVBand="0" w:oddHBand="0" w:evenHBand="0" w:firstRowFirstColumn="0" w:firstRowLastColumn="0" w:lastRowFirstColumn="0" w:lastRowLastColumn="0"/>
            <w:tcW w:w="4253" w:type="dxa"/>
          </w:tcPr>
          <w:p w14:paraId="0ED1B5FD" w14:textId="78296430" w:rsidR="00B604AE" w:rsidRPr="00FB082C" w:rsidRDefault="00B604AE" w:rsidP="00A97F33">
            <w:pPr>
              <w:spacing w:line="360" w:lineRule="auto"/>
              <w:jc w:val="both"/>
              <w:rPr>
                <w:rFonts w:ascii="Arial" w:hAnsi="Arial" w:cs="Arial"/>
                <w:sz w:val="24"/>
                <w:szCs w:val="24"/>
              </w:rPr>
            </w:pPr>
            <w:r w:rsidRPr="00FB082C">
              <w:rPr>
                <w:rFonts w:ascii="Arial" w:hAnsi="Arial" w:cs="Arial"/>
                <w:sz w:val="24"/>
                <w:szCs w:val="24"/>
              </w:rPr>
              <w:t xml:space="preserve">Nombre del Instrumento </w:t>
            </w:r>
          </w:p>
        </w:tc>
        <w:tc>
          <w:tcPr>
            <w:tcW w:w="4961" w:type="dxa"/>
          </w:tcPr>
          <w:p w14:paraId="1E3F5E63" w14:textId="344C4347" w:rsidR="00B604AE" w:rsidRPr="00FB082C" w:rsidRDefault="00645BF7" w:rsidP="00A97F33">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FB082C">
              <w:rPr>
                <w:rFonts w:ascii="Arial" w:hAnsi="Arial" w:cs="Arial"/>
                <w:sz w:val="24"/>
                <w:szCs w:val="24"/>
              </w:rPr>
              <w:t>Ficha de registro antropométrico</w:t>
            </w:r>
            <w:r w:rsidRPr="00FB082C">
              <w:rPr>
                <w:rFonts w:ascii="Arial" w:hAnsi="Arial" w:cs="Arial"/>
                <w:b/>
                <w:bCs/>
                <w:sz w:val="24"/>
                <w:szCs w:val="24"/>
              </w:rPr>
              <w:t xml:space="preserve">, </w:t>
            </w:r>
            <w:r w:rsidRPr="00FB082C">
              <w:rPr>
                <w:rFonts w:ascii="Arial" w:hAnsi="Arial" w:cs="Arial"/>
                <w:sz w:val="24"/>
                <w:szCs w:val="24"/>
              </w:rPr>
              <w:t>basada en los estándares de la OMS</w:t>
            </w:r>
          </w:p>
        </w:tc>
      </w:tr>
      <w:tr w:rsidR="00FB082C" w:rsidRPr="00FB082C" w14:paraId="16EA4029" w14:textId="77777777" w:rsidTr="00A97F33">
        <w:trPr>
          <w:trHeight w:val="534"/>
        </w:trPr>
        <w:tc>
          <w:tcPr>
            <w:cnfStyle w:val="001000000000" w:firstRow="0" w:lastRow="0" w:firstColumn="1" w:lastColumn="0" w:oddVBand="0" w:evenVBand="0" w:oddHBand="0" w:evenHBand="0" w:firstRowFirstColumn="0" w:firstRowLastColumn="0" w:lastRowFirstColumn="0" w:lastRowLastColumn="0"/>
            <w:tcW w:w="4253" w:type="dxa"/>
          </w:tcPr>
          <w:p w14:paraId="3921BF9B" w14:textId="1620A7B1" w:rsidR="00B604AE" w:rsidRPr="00FB082C" w:rsidRDefault="00645BF7" w:rsidP="00A97F33">
            <w:pPr>
              <w:spacing w:line="360" w:lineRule="auto"/>
              <w:jc w:val="both"/>
              <w:rPr>
                <w:rFonts w:ascii="Arial" w:hAnsi="Arial" w:cs="Arial"/>
                <w:sz w:val="24"/>
                <w:szCs w:val="24"/>
              </w:rPr>
            </w:pPr>
            <w:r w:rsidRPr="00FB082C">
              <w:rPr>
                <w:rFonts w:ascii="Arial" w:hAnsi="Arial" w:cs="Arial"/>
                <w:sz w:val="24"/>
                <w:szCs w:val="24"/>
              </w:rPr>
              <w:t xml:space="preserve">Autor </w:t>
            </w:r>
          </w:p>
        </w:tc>
        <w:tc>
          <w:tcPr>
            <w:tcW w:w="4961" w:type="dxa"/>
          </w:tcPr>
          <w:p w14:paraId="5EC06B89" w14:textId="5575347D" w:rsidR="00B604AE" w:rsidRPr="00FB082C" w:rsidRDefault="00645BF7" w:rsidP="00A97F33">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Michelle </w:t>
            </w:r>
            <w:r w:rsidR="00E26486" w:rsidRPr="00FB082C">
              <w:rPr>
                <w:rFonts w:ascii="Arial" w:hAnsi="Arial" w:cs="Arial"/>
                <w:sz w:val="24"/>
                <w:szCs w:val="24"/>
              </w:rPr>
              <w:t>López</w:t>
            </w:r>
            <w:r w:rsidRPr="00FB082C">
              <w:rPr>
                <w:rFonts w:ascii="Arial" w:hAnsi="Arial" w:cs="Arial"/>
                <w:sz w:val="24"/>
                <w:szCs w:val="24"/>
              </w:rPr>
              <w:t xml:space="preserve"> Rodríguez </w:t>
            </w:r>
          </w:p>
        </w:tc>
      </w:tr>
      <w:tr w:rsidR="00FB082C" w:rsidRPr="00FB082C" w14:paraId="48047D6E" w14:textId="77777777" w:rsidTr="00A97F33">
        <w:trPr>
          <w:cnfStyle w:val="000000100000" w:firstRow="0" w:lastRow="0" w:firstColumn="0" w:lastColumn="0" w:oddVBand="0" w:evenVBand="0" w:oddHBand="1"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4253" w:type="dxa"/>
          </w:tcPr>
          <w:p w14:paraId="33AC331F" w14:textId="62A0EFA8" w:rsidR="00B604AE" w:rsidRPr="00FB082C" w:rsidRDefault="00645BF7" w:rsidP="00A97F33">
            <w:pPr>
              <w:spacing w:line="360" w:lineRule="auto"/>
              <w:jc w:val="both"/>
              <w:rPr>
                <w:rFonts w:ascii="Arial" w:hAnsi="Arial" w:cs="Arial"/>
                <w:sz w:val="24"/>
                <w:szCs w:val="24"/>
              </w:rPr>
            </w:pPr>
            <w:r w:rsidRPr="00FB082C">
              <w:rPr>
                <w:rFonts w:ascii="Arial" w:hAnsi="Arial" w:cs="Arial"/>
                <w:sz w:val="24"/>
                <w:szCs w:val="24"/>
              </w:rPr>
              <w:t>Año</w:t>
            </w:r>
          </w:p>
        </w:tc>
        <w:tc>
          <w:tcPr>
            <w:tcW w:w="4961" w:type="dxa"/>
          </w:tcPr>
          <w:p w14:paraId="7031F803" w14:textId="6A1624D8" w:rsidR="00B604AE" w:rsidRPr="00FB082C" w:rsidRDefault="00645BF7" w:rsidP="00A97F33">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2025</w:t>
            </w:r>
          </w:p>
        </w:tc>
      </w:tr>
      <w:tr w:rsidR="00FB082C" w:rsidRPr="00FB082C" w14:paraId="184E6A7D" w14:textId="77777777" w:rsidTr="00A97F33">
        <w:trPr>
          <w:trHeight w:val="1096"/>
        </w:trPr>
        <w:tc>
          <w:tcPr>
            <w:cnfStyle w:val="001000000000" w:firstRow="0" w:lastRow="0" w:firstColumn="1" w:lastColumn="0" w:oddVBand="0" w:evenVBand="0" w:oddHBand="0" w:evenHBand="0" w:firstRowFirstColumn="0" w:firstRowLastColumn="0" w:lastRowFirstColumn="0" w:lastRowLastColumn="0"/>
            <w:tcW w:w="4253" w:type="dxa"/>
          </w:tcPr>
          <w:p w14:paraId="6F4CC5FE" w14:textId="7604EDDC" w:rsidR="00B604AE" w:rsidRPr="00FB082C" w:rsidRDefault="00645BF7" w:rsidP="00A97F33">
            <w:pPr>
              <w:spacing w:line="360" w:lineRule="auto"/>
              <w:jc w:val="both"/>
              <w:rPr>
                <w:rFonts w:ascii="Arial" w:hAnsi="Arial" w:cs="Arial"/>
                <w:sz w:val="24"/>
                <w:szCs w:val="24"/>
              </w:rPr>
            </w:pPr>
            <w:r w:rsidRPr="00FB082C">
              <w:rPr>
                <w:rFonts w:ascii="Arial" w:hAnsi="Arial" w:cs="Arial"/>
                <w:sz w:val="24"/>
                <w:szCs w:val="24"/>
              </w:rPr>
              <w:t xml:space="preserve">Objetivo </w:t>
            </w:r>
          </w:p>
        </w:tc>
        <w:tc>
          <w:tcPr>
            <w:tcW w:w="4961" w:type="dxa"/>
          </w:tcPr>
          <w:p w14:paraId="6F5483BA" w14:textId="470DEA30" w:rsidR="00B604AE" w:rsidRPr="00FB082C" w:rsidRDefault="00645BF7" w:rsidP="00A97F33">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Determinar el estado nutricional en niños preescolares </w:t>
            </w:r>
          </w:p>
        </w:tc>
      </w:tr>
      <w:tr w:rsidR="00FB082C" w:rsidRPr="00FB082C" w14:paraId="1B15461B" w14:textId="77777777" w:rsidTr="00A97F33">
        <w:trPr>
          <w:cnfStyle w:val="000000100000" w:firstRow="0" w:lastRow="0" w:firstColumn="0" w:lastColumn="0" w:oddVBand="0" w:evenVBand="0" w:oddHBand="1"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4253" w:type="dxa"/>
          </w:tcPr>
          <w:p w14:paraId="1357F0E4" w14:textId="4620A43A" w:rsidR="00B604AE" w:rsidRPr="00FB082C" w:rsidRDefault="00645BF7" w:rsidP="00A97F33">
            <w:pPr>
              <w:spacing w:line="360" w:lineRule="auto"/>
              <w:jc w:val="both"/>
              <w:rPr>
                <w:rFonts w:ascii="Arial" w:hAnsi="Arial" w:cs="Arial"/>
                <w:sz w:val="24"/>
                <w:szCs w:val="24"/>
              </w:rPr>
            </w:pPr>
            <w:r w:rsidRPr="00FB082C">
              <w:rPr>
                <w:rFonts w:ascii="Arial" w:hAnsi="Arial" w:cs="Arial"/>
                <w:sz w:val="24"/>
                <w:szCs w:val="24"/>
              </w:rPr>
              <w:t xml:space="preserve">Administración </w:t>
            </w:r>
          </w:p>
        </w:tc>
        <w:tc>
          <w:tcPr>
            <w:tcW w:w="4961" w:type="dxa"/>
          </w:tcPr>
          <w:p w14:paraId="2FC10623" w14:textId="599E7783" w:rsidR="00B604AE" w:rsidRPr="00FB082C" w:rsidRDefault="00645BF7" w:rsidP="00A97F33">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Individual </w:t>
            </w:r>
          </w:p>
        </w:tc>
      </w:tr>
      <w:tr w:rsidR="00FB082C" w:rsidRPr="00FB082C" w14:paraId="37F6AB28" w14:textId="77777777" w:rsidTr="00A97F33">
        <w:trPr>
          <w:trHeight w:val="534"/>
        </w:trPr>
        <w:tc>
          <w:tcPr>
            <w:cnfStyle w:val="001000000000" w:firstRow="0" w:lastRow="0" w:firstColumn="1" w:lastColumn="0" w:oddVBand="0" w:evenVBand="0" w:oddHBand="0" w:evenHBand="0" w:firstRowFirstColumn="0" w:firstRowLastColumn="0" w:lastRowFirstColumn="0" w:lastRowLastColumn="0"/>
            <w:tcW w:w="4253" w:type="dxa"/>
          </w:tcPr>
          <w:p w14:paraId="1A2F4809" w14:textId="6F90956E" w:rsidR="00B604AE" w:rsidRPr="00FB082C" w:rsidRDefault="00E26486" w:rsidP="00A97F33">
            <w:pPr>
              <w:spacing w:line="360" w:lineRule="auto"/>
              <w:jc w:val="both"/>
              <w:rPr>
                <w:rFonts w:ascii="Arial" w:hAnsi="Arial" w:cs="Arial"/>
                <w:sz w:val="24"/>
                <w:szCs w:val="24"/>
              </w:rPr>
            </w:pPr>
            <w:r w:rsidRPr="00FB082C">
              <w:rPr>
                <w:rFonts w:ascii="Arial" w:hAnsi="Arial" w:cs="Arial"/>
                <w:sz w:val="24"/>
                <w:szCs w:val="24"/>
              </w:rPr>
              <w:t>Duración</w:t>
            </w:r>
          </w:p>
        </w:tc>
        <w:tc>
          <w:tcPr>
            <w:tcW w:w="4961" w:type="dxa"/>
          </w:tcPr>
          <w:p w14:paraId="22EB4D06" w14:textId="4D551FA9" w:rsidR="00B604AE" w:rsidRPr="00FB082C" w:rsidRDefault="00645BF7" w:rsidP="00A97F33">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10 minutos</w:t>
            </w:r>
          </w:p>
        </w:tc>
      </w:tr>
      <w:tr w:rsidR="00FB082C" w:rsidRPr="00FB082C" w14:paraId="0783CB31" w14:textId="77777777" w:rsidTr="00A97F33">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4253" w:type="dxa"/>
          </w:tcPr>
          <w:p w14:paraId="0D10FE6B" w14:textId="66AC850E" w:rsidR="00B604AE" w:rsidRPr="00FB082C" w:rsidRDefault="00645BF7" w:rsidP="00A97F33">
            <w:pPr>
              <w:spacing w:line="360" w:lineRule="auto"/>
              <w:jc w:val="both"/>
              <w:rPr>
                <w:rFonts w:ascii="Arial" w:hAnsi="Arial" w:cs="Arial"/>
                <w:sz w:val="24"/>
                <w:szCs w:val="24"/>
              </w:rPr>
            </w:pPr>
            <w:r w:rsidRPr="00FB082C">
              <w:rPr>
                <w:rFonts w:ascii="Arial" w:hAnsi="Arial" w:cs="Arial"/>
                <w:sz w:val="24"/>
                <w:szCs w:val="24"/>
              </w:rPr>
              <w:t>Muestra</w:t>
            </w:r>
          </w:p>
        </w:tc>
        <w:tc>
          <w:tcPr>
            <w:tcW w:w="4961" w:type="dxa"/>
          </w:tcPr>
          <w:p w14:paraId="5FFCFD06" w14:textId="21694A20" w:rsidR="00B604AE" w:rsidRPr="00FB082C" w:rsidRDefault="00645BF7" w:rsidP="00A97F33">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Niños preescolares de 3 a 5 años </w:t>
            </w:r>
          </w:p>
        </w:tc>
      </w:tr>
      <w:tr w:rsidR="00FB082C" w:rsidRPr="00FB082C" w14:paraId="027101F0" w14:textId="77777777" w:rsidTr="00A97F33">
        <w:trPr>
          <w:trHeight w:val="561"/>
        </w:trPr>
        <w:tc>
          <w:tcPr>
            <w:cnfStyle w:val="001000000000" w:firstRow="0" w:lastRow="0" w:firstColumn="1" w:lastColumn="0" w:oddVBand="0" w:evenVBand="0" w:oddHBand="0" w:evenHBand="0" w:firstRowFirstColumn="0" w:firstRowLastColumn="0" w:lastRowFirstColumn="0" w:lastRowLastColumn="0"/>
            <w:tcW w:w="4253" w:type="dxa"/>
          </w:tcPr>
          <w:p w14:paraId="4EE21D34" w14:textId="4EBA3D15" w:rsidR="00A65920" w:rsidRPr="00FB082C" w:rsidRDefault="00A65920" w:rsidP="00A97F33">
            <w:pPr>
              <w:spacing w:line="360" w:lineRule="auto"/>
              <w:jc w:val="both"/>
              <w:rPr>
                <w:rFonts w:ascii="Arial" w:hAnsi="Arial" w:cs="Arial"/>
                <w:sz w:val="24"/>
                <w:szCs w:val="24"/>
              </w:rPr>
            </w:pPr>
            <w:r w:rsidRPr="00FB082C">
              <w:rPr>
                <w:rFonts w:ascii="Arial" w:hAnsi="Arial" w:cs="Arial"/>
                <w:sz w:val="24"/>
                <w:szCs w:val="24"/>
              </w:rPr>
              <w:t>Dimensiones</w:t>
            </w:r>
          </w:p>
        </w:tc>
        <w:tc>
          <w:tcPr>
            <w:tcW w:w="4961" w:type="dxa"/>
          </w:tcPr>
          <w:p w14:paraId="5DB123BB" w14:textId="77777777" w:rsidR="00A65920" w:rsidRPr="00FB082C" w:rsidRDefault="00A65920" w:rsidP="00A97F33">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Peso para la Edad</w:t>
            </w:r>
          </w:p>
          <w:p w14:paraId="59D10632" w14:textId="77777777" w:rsidR="00A65920" w:rsidRPr="00FB082C" w:rsidRDefault="00A65920" w:rsidP="00A97F33">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Talla para la Edad</w:t>
            </w:r>
          </w:p>
          <w:p w14:paraId="538723B0" w14:textId="7F6DBA3A" w:rsidR="00A65920" w:rsidRPr="00FB082C" w:rsidRDefault="00A65920" w:rsidP="00A97F33">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Peso para la Talla </w:t>
            </w:r>
          </w:p>
        </w:tc>
      </w:tr>
      <w:tr w:rsidR="00FB082C" w:rsidRPr="00FB082C" w14:paraId="14A7B7E3" w14:textId="77777777" w:rsidTr="00A97F33">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4253" w:type="dxa"/>
          </w:tcPr>
          <w:p w14:paraId="43C589F4" w14:textId="596A66BC" w:rsidR="00A65920" w:rsidRPr="00FB082C" w:rsidRDefault="00A65920" w:rsidP="00A97F33">
            <w:pPr>
              <w:spacing w:line="360" w:lineRule="auto"/>
              <w:jc w:val="both"/>
              <w:rPr>
                <w:rFonts w:ascii="Arial" w:hAnsi="Arial" w:cs="Arial"/>
                <w:sz w:val="24"/>
                <w:szCs w:val="24"/>
              </w:rPr>
            </w:pPr>
            <w:r w:rsidRPr="00FB082C">
              <w:rPr>
                <w:rFonts w:ascii="Arial" w:hAnsi="Arial" w:cs="Arial"/>
                <w:sz w:val="24"/>
                <w:szCs w:val="24"/>
              </w:rPr>
              <w:t xml:space="preserve">Nivel y Rango </w:t>
            </w:r>
          </w:p>
        </w:tc>
        <w:tc>
          <w:tcPr>
            <w:tcW w:w="4961" w:type="dxa"/>
          </w:tcPr>
          <w:p w14:paraId="54A26F6B" w14:textId="7EFF4B0C" w:rsidR="00A65920" w:rsidRPr="00FB082C" w:rsidRDefault="00E26486" w:rsidP="00A97F33">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Nivel: Ordinal</w:t>
            </w:r>
          </w:p>
          <w:p w14:paraId="0C4A2CDC" w14:textId="47E061F5" w:rsidR="00E26486" w:rsidRPr="00FB082C" w:rsidRDefault="00E26486" w:rsidP="00A97F33">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Rango: Peso y Talla </w:t>
            </w:r>
          </w:p>
        </w:tc>
      </w:tr>
      <w:tr w:rsidR="00FB082C" w:rsidRPr="00FB082C" w14:paraId="315A8088" w14:textId="77777777" w:rsidTr="00A97F33">
        <w:trPr>
          <w:trHeight w:val="561"/>
        </w:trPr>
        <w:tc>
          <w:tcPr>
            <w:cnfStyle w:val="001000000000" w:firstRow="0" w:lastRow="0" w:firstColumn="1" w:lastColumn="0" w:oddVBand="0" w:evenVBand="0" w:oddHBand="0" w:evenHBand="0" w:firstRowFirstColumn="0" w:firstRowLastColumn="0" w:lastRowFirstColumn="0" w:lastRowLastColumn="0"/>
            <w:tcW w:w="4253" w:type="dxa"/>
          </w:tcPr>
          <w:p w14:paraId="2FB76D76" w14:textId="06511382" w:rsidR="00A65920" w:rsidRPr="00FB082C" w:rsidRDefault="00A65920" w:rsidP="00A97F33">
            <w:pPr>
              <w:spacing w:line="360" w:lineRule="auto"/>
              <w:jc w:val="both"/>
              <w:rPr>
                <w:rFonts w:ascii="Arial" w:hAnsi="Arial" w:cs="Arial"/>
                <w:sz w:val="24"/>
                <w:szCs w:val="24"/>
              </w:rPr>
            </w:pPr>
            <w:r w:rsidRPr="00FB082C">
              <w:rPr>
                <w:rFonts w:ascii="Arial" w:hAnsi="Arial" w:cs="Arial"/>
                <w:sz w:val="24"/>
                <w:szCs w:val="24"/>
              </w:rPr>
              <w:t>Validez</w:t>
            </w:r>
          </w:p>
        </w:tc>
        <w:tc>
          <w:tcPr>
            <w:tcW w:w="4961" w:type="dxa"/>
          </w:tcPr>
          <w:p w14:paraId="2AEF1738" w14:textId="3A3725A7" w:rsidR="00A65920" w:rsidRPr="00FB082C" w:rsidRDefault="00A65920" w:rsidP="00A97F33">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Estos datos fueron interpretados según patrones de referencia establecidos por la Organización Mundial de la Salud (OMS), garantiza la validez científica y técnica del procedimiento utilizado para valorar </w:t>
            </w:r>
            <w:proofErr w:type="spellStart"/>
            <w:r w:rsidRPr="00FB082C">
              <w:rPr>
                <w:rFonts w:ascii="Arial" w:hAnsi="Arial" w:cs="Arial"/>
                <w:sz w:val="24"/>
                <w:szCs w:val="24"/>
              </w:rPr>
              <w:t>e</w:t>
            </w:r>
            <w:proofErr w:type="spellEnd"/>
            <w:r w:rsidRPr="00FB082C">
              <w:rPr>
                <w:rFonts w:ascii="Arial" w:hAnsi="Arial" w:cs="Arial"/>
                <w:sz w:val="24"/>
                <w:szCs w:val="24"/>
              </w:rPr>
              <w:t xml:space="preserve"> estado nutricional Infantil </w:t>
            </w:r>
          </w:p>
        </w:tc>
      </w:tr>
      <w:tr w:rsidR="00FB082C" w:rsidRPr="00FB082C" w14:paraId="42D94D29" w14:textId="77777777" w:rsidTr="00A97F33">
        <w:trPr>
          <w:cnfStyle w:val="000000100000" w:firstRow="0" w:lastRow="0" w:firstColumn="0" w:lastColumn="0" w:oddVBand="0" w:evenVBand="0" w:oddHBand="1" w:evenHBand="0" w:firstRowFirstColumn="0" w:firstRowLastColumn="0" w:lastRowFirstColumn="0" w:lastRowLastColumn="0"/>
          <w:trHeight w:val="1069"/>
        </w:trPr>
        <w:tc>
          <w:tcPr>
            <w:cnfStyle w:val="001000000000" w:firstRow="0" w:lastRow="0" w:firstColumn="1" w:lastColumn="0" w:oddVBand="0" w:evenVBand="0" w:oddHBand="0" w:evenHBand="0" w:firstRowFirstColumn="0" w:firstRowLastColumn="0" w:lastRowFirstColumn="0" w:lastRowLastColumn="0"/>
            <w:tcW w:w="4253" w:type="dxa"/>
          </w:tcPr>
          <w:p w14:paraId="6616BB83" w14:textId="027B38D9" w:rsidR="00B604AE" w:rsidRPr="00FB082C" w:rsidRDefault="00A65920" w:rsidP="00A97F33">
            <w:pPr>
              <w:spacing w:line="360" w:lineRule="auto"/>
              <w:jc w:val="both"/>
              <w:rPr>
                <w:rFonts w:ascii="Arial" w:hAnsi="Arial" w:cs="Arial"/>
                <w:sz w:val="24"/>
                <w:szCs w:val="24"/>
              </w:rPr>
            </w:pPr>
            <w:r w:rsidRPr="00FB082C">
              <w:rPr>
                <w:rFonts w:ascii="Arial" w:hAnsi="Arial" w:cs="Arial"/>
                <w:sz w:val="24"/>
                <w:szCs w:val="24"/>
              </w:rPr>
              <w:t xml:space="preserve">Confiabilidad </w:t>
            </w:r>
          </w:p>
        </w:tc>
        <w:tc>
          <w:tcPr>
            <w:tcW w:w="4961" w:type="dxa"/>
          </w:tcPr>
          <w:p w14:paraId="112490F2" w14:textId="4AFEE42B" w:rsidR="00B604AE" w:rsidRPr="00FB082C" w:rsidRDefault="00E26486" w:rsidP="00A97F33">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Se garantizo mediante la aplicación uniforme por una única evaluadora capacitada y el uso de instrumentos calibrados, asegurando precisión y consistencia en la recolección de datos </w:t>
            </w:r>
          </w:p>
        </w:tc>
      </w:tr>
    </w:tbl>
    <w:p w14:paraId="1C1BA0B5" w14:textId="77777777" w:rsidR="00B604AE" w:rsidRPr="00FB082C" w:rsidRDefault="00B604AE" w:rsidP="00586404">
      <w:pPr>
        <w:spacing w:line="360" w:lineRule="auto"/>
        <w:jc w:val="both"/>
        <w:rPr>
          <w:rFonts w:ascii="Arial" w:hAnsi="Arial" w:cs="Arial"/>
          <w:sz w:val="24"/>
          <w:szCs w:val="24"/>
        </w:rPr>
      </w:pPr>
    </w:p>
    <w:p w14:paraId="6B07E175" w14:textId="2513D51B" w:rsidR="005D50C5" w:rsidRPr="00FB082C" w:rsidRDefault="00645BF7" w:rsidP="00586404">
      <w:pPr>
        <w:pStyle w:val="Ttulo2"/>
        <w:jc w:val="both"/>
        <w:rPr>
          <w:rFonts w:cs="Arial"/>
          <w:szCs w:val="24"/>
          <w:lang w:val="es-PE"/>
        </w:rPr>
      </w:pPr>
      <w:bookmarkStart w:id="34" w:name="_Toc144933589"/>
      <w:bookmarkStart w:id="35" w:name="_Toc174457954"/>
      <w:r w:rsidRPr="00FB082C">
        <w:rPr>
          <w:rFonts w:cs="Arial"/>
          <w:szCs w:val="24"/>
          <w:lang w:val="es-PE"/>
        </w:rPr>
        <w:lastRenderedPageBreak/>
        <w:t>4</w:t>
      </w:r>
      <w:r w:rsidR="00586404" w:rsidRPr="00FB082C">
        <w:rPr>
          <w:rFonts w:cs="Arial"/>
          <w:szCs w:val="24"/>
          <w:lang w:val="es-PE"/>
        </w:rPr>
        <w:t>.8</w:t>
      </w:r>
      <w:r w:rsidR="005D50C5" w:rsidRPr="00FB082C">
        <w:rPr>
          <w:rFonts w:cs="Arial"/>
          <w:szCs w:val="24"/>
          <w:lang w:val="es-PE"/>
        </w:rPr>
        <w:t>Técnica de análisis de interpretación de datos</w:t>
      </w:r>
      <w:bookmarkEnd w:id="34"/>
      <w:bookmarkEnd w:id="35"/>
    </w:p>
    <w:p w14:paraId="04E325FC" w14:textId="54F51854" w:rsidR="00645BF7" w:rsidRPr="00FB082C" w:rsidRDefault="00645BF7" w:rsidP="00F129E0">
      <w:pPr>
        <w:spacing w:line="360" w:lineRule="auto"/>
        <w:jc w:val="both"/>
        <w:rPr>
          <w:rFonts w:ascii="Arial" w:hAnsi="Arial" w:cs="Arial"/>
          <w:sz w:val="24"/>
          <w:szCs w:val="24"/>
        </w:rPr>
      </w:pPr>
      <w:r w:rsidRPr="00FB082C">
        <w:rPr>
          <w:rFonts w:ascii="Arial" w:hAnsi="Arial" w:cs="Arial"/>
          <w:sz w:val="24"/>
          <w:szCs w:val="24"/>
        </w:rPr>
        <w:t xml:space="preserve">El tratamiento de la información obtenida y los métodos </w:t>
      </w:r>
      <w:r w:rsidR="00F129E0" w:rsidRPr="00FB082C">
        <w:rPr>
          <w:rFonts w:ascii="Arial" w:hAnsi="Arial" w:cs="Arial"/>
          <w:sz w:val="24"/>
          <w:szCs w:val="24"/>
        </w:rPr>
        <w:t>analíticos</w:t>
      </w:r>
      <w:r w:rsidRPr="00FB082C">
        <w:rPr>
          <w:rFonts w:ascii="Arial" w:hAnsi="Arial" w:cs="Arial"/>
          <w:sz w:val="24"/>
          <w:szCs w:val="24"/>
        </w:rPr>
        <w:t xml:space="preserve"> se efectuaron siguiendo el procedimiento que se detalla a </w:t>
      </w:r>
      <w:r w:rsidR="00F129E0" w:rsidRPr="00FB082C">
        <w:rPr>
          <w:rFonts w:ascii="Arial" w:hAnsi="Arial" w:cs="Arial"/>
          <w:sz w:val="24"/>
          <w:szCs w:val="24"/>
        </w:rPr>
        <w:t>continuación:</w:t>
      </w:r>
    </w:p>
    <w:p w14:paraId="12BE87D8" w14:textId="3FC0D6C4" w:rsidR="00645BF7" w:rsidRPr="00DF57D5" w:rsidRDefault="00645BF7" w:rsidP="00037044">
      <w:pPr>
        <w:numPr>
          <w:ilvl w:val="0"/>
          <w:numId w:val="19"/>
        </w:numPr>
        <w:spacing w:line="360" w:lineRule="auto"/>
        <w:jc w:val="both"/>
        <w:rPr>
          <w:rFonts w:ascii="Arial" w:hAnsi="Arial" w:cs="Arial"/>
          <w:sz w:val="24"/>
          <w:szCs w:val="24"/>
        </w:rPr>
      </w:pPr>
      <w:r w:rsidRPr="00DF57D5">
        <w:rPr>
          <w:rFonts w:ascii="Arial" w:hAnsi="Arial" w:cs="Arial"/>
          <w:sz w:val="24"/>
          <w:szCs w:val="24"/>
        </w:rPr>
        <w:t xml:space="preserve">Previo a la ejecución de los instrumentos se </w:t>
      </w:r>
      <w:r w:rsidR="00F129E0" w:rsidRPr="00DF57D5">
        <w:rPr>
          <w:rFonts w:ascii="Arial" w:hAnsi="Arial" w:cs="Arial"/>
          <w:sz w:val="24"/>
          <w:szCs w:val="24"/>
        </w:rPr>
        <w:t>solicitó</w:t>
      </w:r>
      <w:r w:rsidRPr="00DF57D5">
        <w:rPr>
          <w:rFonts w:ascii="Arial" w:hAnsi="Arial" w:cs="Arial"/>
          <w:sz w:val="24"/>
          <w:szCs w:val="24"/>
        </w:rPr>
        <w:t xml:space="preserve"> la autorización </w:t>
      </w:r>
      <w:r w:rsidR="00A97F33" w:rsidRPr="00DF57D5">
        <w:rPr>
          <w:rFonts w:ascii="Arial" w:hAnsi="Arial" w:cs="Arial"/>
          <w:sz w:val="24"/>
          <w:szCs w:val="24"/>
        </w:rPr>
        <w:t>a la</w:t>
      </w:r>
      <w:r w:rsidRPr="00DF57D5">
        <w:rPr>
          <w:rFonts w:ascii="Arial" w:hAnsi="Arial" w:cs="Arial"/>
          <w:sz w:val="24"/>
          <w:szCs w:val="24"/>
        </w:rPr>
        <w:t xml:space="preserve"> </w:t>
      </w:r>
      <w:r w:rsidR="00A97F33" w:rsidRPr="00DF57D5">
        <w:rPr>
          <w:rFonts w:ascii="Arial" w:hAnsi="Arial" w:cs="Arial"/>
          <w:sz w:val="24"/>
          <w:szCs w:val="24"/>
        </w:rPr>
        <w:t>directora</w:t>
      </w:r>
      <w:r w:rsidRPr="00DF57D5">
        <w:rPr>
          <w:rFonts w:ascii="Arial" w:hAnsi="Arial" w:cs="Arial"/>
          <w:sz w:val="24"/>
          <w:szCs w:val="24"/>
        </w:rPr>
        <w:t xml:space="preserve"> de la </w:t>
      </w:r>
      <w:r w:rsidR="00F129E0" w:rsidRPr="00DF57D5">
        <w:rPr>
          <w:rFonts w:ascii="Arial" w:hAnsi="Arial" w:cs="Arial"/>
          <w:sz w:val="24"/>
          <w:szCs w:val="24"/>
        </w:rPr>
        <w:t>Institución</w:t>
      </w:r>
      <w:r w:rsidRPr="00DF57D5">
        <w:rPr>
          <w:rFonts w:ascii="Arial" w:hAnsi="Arial" w:cs="Arial"/>
          <w:sz w:val="24"/>
          <w:szCs w:val="24"/>
        </w:rPr>
        <w:t xml:space="preserve"> Educativa Inicial </w:t>
      </w:r>
    </w:p>
    <w:p w14:paraId="1BFB50B3" w14:textId="0076C8A5" w:rsidR="00645BF7" w:rsidRPr="00DF57D5" w:rsidRDefault="00645BF7" w:rsidP="00037044">
      <w:pPr>
        <w:numPr>
          <w:ilvl w:val="0"/>
          <w:numId w:val="19"/>
        </w:numPr>
        <w:spacing w:line="360" w:lineRule="auto"/>
        <w:jc w:val="both"/>
        <w:rPr>
          <w:rFonts w:ascii="Arial" w:hAnsi="Arial" w:cs="Arial"/>
          <w:sz w:val="24"/>
          <w:szCs w:val="24"/>
        </w:rPr>
      </w:pPr>
      <w:r w:rsidRPr="00DF57D5">
        <w:rPr>
          <w:rFonts w:ascii="Arial" w:hAnsi="Arial" w:cs="Arial"/>
          <w:sz w:val="24"/>
          <w:szCs w:val="24"/>
        </w:rPr>
        <w:t>Los datos de las encuestas fueron digitados en un archivo Excel, y luego se pasaron al programa estadístico I</w:t>
      </w:r>
      <w:r w:rsidR="00AE1746" w:rsidRPr="00DF57D5">
        <w:rPr>
          <w:rFonts w:ascii="Arial" w:hAnsi="Arial" w:cs="Arial"/>
          <w:sz w:val="24"/>
          <w:szCs w:val="24"/>
        </w:rPr>
        <w:br/>
      </w:r>
      <w:r w:rsidRPr="00DF57D5">
        <w:rPr>
          <w:rFonts w:ascii="Arial" w:hAnsi="Arial" w:cs="Arial"/>
          <w:sz w:val="24"/>
          <w:szCs w:val="24"/>
        </w:rPr>
        <w:t>MB SPSS vers. 26 para su procesamiento y análisis.</w:t>
      </w:r>
    </w:p>
    <w:p w14:paraId="75B448CD" w14:textId="73AC90F5" w:rsidR="00645BF7" w:rsidRPr="00DF57D5" w:rsidRDefault="00645BF7" w:rsidP="00037044">
      <w:pPr>
        <w:numPr>
          <w:ilvl w:val="0"/>
          <w:numId w:val="19"/>
        </w:numPr>
        <w:spacing w:line="360" w:lineRule="auto"/>
        <w:jc w:val="both"/>
        <w:rPr>
          <w:rFonts w:ascii="Arial" w:hAnsi="Arial" w:cs="Arial"/>
          <w:sz w:val="24"/>
          <w:szCs w:val="24"/>
        </w:rPr>
      </w:pPr>
      <w:r w:rsidRPr="00DF57D5">
        <w:rPr>
          <w:rFonts w:ascii="Arial" w:hAnsi="Arial" w:cs="Arial"/>
          <w:sz w:val="24"/>
          <w:szCs w:val="24"/>
        </w:rPr>
        <w:t xml:space="preserve">Se hizo un análisis Descriptivo de los datos, para lo cual se emplearon tablas de frecuencia, tablas cruzadas y </w:t>
      </w:r>
      <w:r w:rsidR="00A97F33" w:rsidRPr="00DF57D5">
        <w:rPr>
          <w:rFonts w:ascii="Arial" w:hAnsi="Arial" w:cs="Arial"/>
          <w:sz w:val="24"/>
          <w:szCs w:val="24"/>
        </w:rPr>
        <w:t>gráficos</w:t>
      </w:r>
      <w:r w:rsidRPr="00DF57D5">
        <w:rPr>
          <w:rFonts w:ascii="Arial" w:hAnsi="Arial" w:cs="Arial"/>
          <w:sz w:val="24"/>
          <w:szCs w:val="24"/>
        </w:rPr>
        <w:t>.</w:t>
      </w:r>
    </w:p>
    <w:p w14:paraId="79DCA06D" w14:textId="57655FD0" w:rsidR="00645BF7" w:rsidRPr="00DF57D5" w:rsidRDefault="00645BF7" w:rsidP="00037044">
      <w:pPr>
        <w:numPr>
          <w:ilvl w:val="0"/>
          <w:numId w:val="19"/>
        </w:numPr>
        <w:spacing w:line="360" w:lineRule="auto"/>
        <w:jc w:val="both"/>
        <w:rPr>
          <w:rFonts w:ascii="Arial" w:hAnsi="Arial" w:cs="Arial"/>
          <w:sz w:val="24"/>
          <w:szCs w:val="24"/>
        </w:rPr>
      </w:pPr>
      <w:r w:rsidRPr="00DF57D5">
        <w:rPr>
          <w:rFonts w:ascii="Arial" w:hAnsi="Arial" w:cs="Arial"/>
          <w:sz w:val="24"/>
          <w:szCs w:val="24"/>
        </w:rPr>
        <w:t xml:space="preserve">Para la comprobación de las hipotesis de investigación se </w:t>
      </w:r>
      <w:r w:rsidR="00F129E0" w:rsidRPr="00DF57D5">
        <w:rPr>
          <w:rFonts w:ascii="Arial" w:hAnsi="Arial" w:cs="Arial"/>
          <w:sz w:val="24"/>
          <w:szCs w:val="24"/>
        </w:rPr>
        <w:t>utilizó</w:t>
      </w:r>
      <w:r w:rsidRPr="00DF57D5">
        <w:rPr>
          <w:rFonts w:ascii="Arial" w:hAnsi="Arial" w:cs="Arial"/>
          <w:sz w:val="24"/>
          <w:szCs w:val="24"/>
        </w:rPr>
        <w:t xml:space="preserve"> estadística inferencial, y se </w:t>
      </w:r>
      <w:proofErr w:type="spellStart"/>
      <w:r w:rsidRPr="00DF57D5">
        <w:rPr>
          <w:rFonts w:ascii="Arial" w:hAnsi="Arial" w:cs="Arial"/>
          <w:sz w:val="24"/>
          <w:szCs w:val="24"/>
        </w:rPr>
        <w:t>empleo</w:t>
      </w:r>
      <w:proofErr w:type="spellEnd"/>
      <w:r w:rsidRPr="00DF57D5">
        <w:rPr>
          <w:rFonts w:ascii="Arial" w:hAnsi="Arial" w:cs="Arial"/>
          <w:sz w:val="24"/>
          <w:szCs w:val="24"/>
        </w:rPr>
        <w:t xml:space="preserve"> la prueba no paramétrica Rho de Spearman, dado que las variables de estudio son cuantitativas</w:t>
      </w:r>
      <w:r w:rsidR="00F129E0" w:rsidRPr="00DF57D5">
        <w:rPr>
          <w:rFonts w:ascii="Arial" w:hAnsi="Arial" w:cs="Arial"/>
          <w:sz w:val="24"/>
          <w:szCs w:val="24"/>
        </w:rPr>
        <w:t xml:space="preserve"> y ordinales.</w:t>
      </w:r>
    </w:p>
    <w:p w14:paraId="7432E19A" w14:textId="0383529E" w:rsidR="00F129E0" w:rsidRPr="00DF57D5" w:rsidRDefault="00F129E0" w:rsidP="00037044">
      <w:pPr>
        <w:numPr>
          <w:ilvl w:val="0"/>
          <w:numId w:val="19"/>
        </w:numPr>
        <w:spacing w:line="360" w:lineRule="auto"/>
        <w:jc w:val="both"/>
        <w:rPr>
          <w:rFonts w:ascii="Arial" w:hAnsi="Arial" w:cs="Arial"/>
          <w:sz w:val="24"/>
          <w:szCs w:val="24"/>
        </w:rPr>
      </w:pPr>
      <w:r w:rsidRPr="00DF57D5">
        <w:rPr>
          <w:rFonts w:ascii="Arial" w:hAnsi="Arial" w:cs="Arial"/>
          <w:sz w:val="24"/>
          <w:szCs w:val="24"/>
        </w:rPr>
        <w:t xml:space="preserve">Por </w:t>
      </w:r>
      <w:r w:rsidR="00A97F33" w:rsidRPr="00DF57D5">
        <w:rPr>
          <w:rFonts w:ascii="Arial" w:hAnsi="Arial" w:cs="Arial"/>
          <w:sz w:val="24"/>
          <w:szCs w:val="24"/>
        </w:rPr>
        <w:t>último</w:t>
      </w:r>
      <w:r w:rsidRPr="00DF57D5">
        <w:rPr>
          <w:rFonts w:ascii="Arial" w:hAnsi="Arial" w:cs="Arial"/>
          <w:sz w:val="24"/>
          <w:szCs w:val="24"/>
        </w:rPr>
        <w:t xml:space="preserve">, los resultados fueron presentados en tablas y </w:t>
      </w:r>
      <w:r w:rsidR="00A97F33" w:rsidRPr="00DF57D5">
        <w:rPr>
          <w:rFonts w:ascii="Arial" w:hAnsi="Arial" w:cs="Arial"/>
          <w:sz w:val="24"/>
          <w:szCs w:val="24"/>
        </w:rPr>
        <w:t>gráficos</w:t>
      </w:r>
      <w:r w:rsidRPr="00DF57D5">
        <w:rPr>
          <w:rFonts w:ascii="Arial" w:hAnsi="Arial" w:cs="Arial"/>
          <w:sz w:val="24"/>
          <w:szCs w:val="24"/>
        </w:rPr>
        <w:t xml:space="preserve"> con sus respectivas interpretaciones y análisis </w:t>
      </w:r>
    </w:p>
    <w:p w14:paraId="0383DCDA" w14:textId="77777777" w:rsidR="00586404" w:rsidRPr="00DF57D5" w:rsidRDefault="00586404" w:rsidP="00DF57D5">
      <w:pPr>
        <w:spacing w:line="360" w:lineRule="auto"/>
        <w:rPr>
          <w:rFonts w:ascii="Arial" w:hAnsi="Arial" w:cs="Arial"/>
          <w:sz w:val="24"/>
          <w:szCs w:val="24"/>
        </w:rPr>
      </w:pPr>
    </w:p>
    <w:p w14:paraId="6DD0CD8A" w14:textId="77777777" w:rsidR="005D50C5" w:rsidRPr="00FB082C" w:rsidRDefault="005D50C5" w:rsidP="005456A6">
      <w:pPr>
        <w:tabs>
          <w:tab w:val="left" w:pos="1112"/>
        </w:tabs>
        <w:spacing w:line="360" w:lineRule="auto"/>
        <w:rPr>
          <w:rFonts w:ascii="Arial" w:hAnsi="Arial" w:cs="Arial"/>
          <w:sz w:val="24"/>
          <w:szCs w:val="24"/>
          <w:lang w:eastAsia="es-ES"/>
        </w:rPr>
      </w:pPr>
    </w:p>
    <w:p w14:paraId="7E6A1280" w14:textId="77777777" w:rsidR="005D50C5" w:rsidRPr="00FB082C" w:rsidRDefault="005D50C5" w:rsidP="005456A6">
      <w:pPr>
        <w:tabs>
          <w:tab w:val="left" w:pos="1112"/>
        </w:tabs>
        <w:spacing w:line="360" w:lineRule="auto"/>
        <w:rPr>
          <w:rFonts w:ascii="Arial" w:hAnsi="Arial" w:cs="Arial"/>
          <w:sz w:val="24"/>
          <w:szCs w:val="24"/>
          <w:lang w:eastAsia="es-ES"/>
        </w:rPr>
      </w:pPr>
    </w:p>
    <w:p w14:paraId="4654C3F1" w14:textId="680AE1DB" w:rsidR="005D50C5" w:rsidRPr="00FB082C" w:rsidRDefault="005D50C5" w:rsidP="005456A6">
      <w:pPr>
        <w:tabs>
          <w:tab w:val="left" w:pos="1112"/>
        </w:tabs>
        <w:spacing w:line="360" w:lineRule="auto"/>
        <w:rPr>
          <w:rFonts w:ascii="Arial" w:hAnsi="Arial" w:cs="Arial"/>
          <w:sz w:val="24"/>
          <w:szCs w:val="24"/>
          <w:lang w:eastAsia="es-ES"/>
        </w:rPr>
      </w:pPr>
    </w:p>
    <w:p w14:paraId="048774EA" w14:textId="5B9CED21" w:rsidR="00090701" w:rsidRPr="00FB082C" w:rsidRDefault="00090701" w:rsidP="005456A6">
      <w:pPr>
        <w:tabs>
          <w:tab w:val="left" w:pos="1112"/>
        </w:tabs>
        <w:spacing w:line="360" w:lineRule="auto"/>
        <w:rPr>
          <w:rFonts w:ascii="Arial" w:hAnsi="Arial" w:cs="Arial"/>
          <w:sz w:val="24"/>
          <w:szCs w:val="24"/>
          <w:lang w:eastAsia="es-ES"/>
        </w:rPr>
      </w:pPr>
    </w:p>
    <w:p w14:paraId="2E41E6B4" w14:textId="313C4775" w:rsidR="00090701" w:rsidRPr="00FB082C" w:rsidRDefault="00090701" w:rsidP="005456A6">
      <w:pPr>
        <w:tabs>
          <w:tab w:val="left" w:pos="1112"/>
        </w:tabs>
        <w:spacing w:line="360" w:lineRule="auto"/>
        <w:rPr>
          <w:rFonts w:ascii="Arial" w:hAnsi="Arial" w:cs="Arial"/>
          <w:sz w:val="24"/>
          <w:szCs w:val="24"/>
          <w:lang w:eastAsia="es-ES"/>
        </w:rPr>
      </w:pPr>
    </w:p>
    <w:p w14:paraId="708E1297" w14:textId="156C28D0" w:rsidR="00090701" w:rsidRPr="00FB082C" w:rsidRDefault="00090701" w:rsidP="005456A6">
      <w:pPr>
        <w:tabs>
          <w:tab w:val="left" w:pos="1112"/>
        </w:tabs>
        <w:spacing w:line="360" w:lineRule="auto"/>
        <w:rPr>
          <w:rFonts w:ascii="Arial" w:hAnsi="Arial" w:cs="Arial"/>
          <w:sz w:val="24"/>
          <w:szCs w:val="24"/>
          <w:lang w:eastAsia="es-ES"/>
        </w:rPr>
      </w:pPr>
    </w:p>
    <w:p w14:paraId="71667413" w14:textId="027FE5CE" w:rsidR="00090701" w:rsidRPr="00FB082C" w:rsidRDefault="00090701" w:rsidP="005456A6">
      <w:pPr>
        <w:tabs>
          <w:tab w:val="left" w:pos="1112"/>
        </w:tabs>
        <w:spacing w:line="360" w:lineRule="auto"/>
        <w:rPr>
          <w:rFonts w:ascii="Arial" w:hAnsi="Arial" w:cs="Arial"/>
          <w:sz w:val="24"/>
          <w:szCs w:val="24"/>
          <w:lang w:eastAsia="es-ES"/>
        </w:rPr>
      </w:pPr>
    </w:p>
    <w:p w14:paraId="7F9FCEB2" w14:textId="30C99215" w:rsidR="00090701" w:rsidRPr="00FB082C" w:rsidRDefault="00090701" w:rsidP="005456A6">
      <w:pPr>
        <w:tabs>
          <w:tab w:val="left" w:pos="1112"/>
        </w:tabs>
        <w:spacing w:line="360" w:lineRule="auto"/>
        <w:rPr>
          <w:rFonts w:ascii="Arial" w:hAnsi="Arial" w:cs="Arial"/>
          <w:sz w:val="24"/>
          <w:szCs w:val="24"/>
          <w:lang w:eastAsia="es-ES"/>
        </w:rPr>
      </w:pPr>
    </w:p>
    <w:p w14:paraId="3FF5ED25" w14:textId="67199A9C" w:rsidR="00090701" w:rsidRPr="00FB082C" w:rsidRDefault="00090701" w:rsidP="005456A6">
      <w:pPr>
        <w:tabs>
          <w:tab w:val="left" w:pos="1112"/>
        </w:tabs>
        <w:spacing w:line="360" w:lineRule="auto"/>
        <w:rPr>
          <w:rFonts w:ascii="Arial" w:hAnsi="Arial" w:cs="Arial"/>
          <w:sz w:val="24"/>
          <w:szCs w:val="24"/>
          <w:lang w:eastAsia="es-ES"/>
        </w:rPr>
      </w:pPr>
    </w:p>
    <w:p w14:paraId="5C4D3520" w14:textId="18FC0064" w:rsidR="00F129E0" w:rsidRPr="00FB082C" w:rsidRDefault="00F129E0" w:rsidP="005456A6">
      <w:pPr>
        <w:tabs>
          <w:tab w:val="left" w:pos="1112"/>
        </w:tabs>
        <w:spacing w:line="360" w:lineRule="auto"/>
        <w:rPr>
          <w:rFonts w:ascii="Arial" w:hAnsi="Arial" w:cs="Arial"/>
          <w:sz w:val="24"/>
          <w:szCs w:val="24"/>
          <w:lang w:eastAsia="es-ES"/>
        </w:rPr>
      </w:pPr>
    </w:p>
    <w:p w14:paraId="6F0D72EB" w14:textId="52F62752" w:rsidR="00090701" w:rsidRPr="00F047FC" w:rsidRDefault="00586404" w:rsidP="00201ED8">
      <w:pPr>
        <w:pStyle w:val="Ttulo1"/>
        <w:spacing w:before="0"/>
        <w:rPr>
          <w:rFonts w:ascii="Arial" w:hAnsi="Arial" w:cs="Arial"/>
          <w:lang w:val="es-PE" w:eastAsia="es-ES"/>
        </w:rPr>
      </w:pPr>
      <w:r w:rsidRPr="00F047FC">
        <w:rPr>
          <w:rFonts w:ascii="Arial" w:hAnsi="Arial" w:cs="Arial"/>
          <w:lang w:val="es-PE" w:eastAsia="es-ES"/>
        </w:rPr>
        <w:lastRenderedPageBreak/>
        <w:t>V.</w:t>
      </w:r>
      <w:r w:rsidR="00F327E8" w:rsidRPr="00F047FC">
        <w:rPr>
          <w:rFonts w:ascii="Arial" w:hAnsi="Arial" w:cs="Arial"/>
          <w:lang w:val="es-PE" w:eastAsia="es-ES"/>
        </w:rPr>
        <w:t xml:space="preserve"> RESULTADO </w:t>
      </w:r>
    </w:p>
    <w:p w14:paraId="484F60C3" w14:textId="1C9F442D" w:rsidR="00F327E8" w:rsidRPr="00FB082C" w:rsidRDefault="00F327E8" w:rsidP="00201ED8">
      <w:pPr>
        <w:pStyle w:val="Ttulo2"/>
        <w:spacing w:before="0"/>
        <w:rPr>
          <w:lang w:val="es-PE" w:eastAsia="es-ES"/>
        </w:rPr>
      </w:pPr>
      <w:r w:rsidRPr="00FB082C">
        <w:rPr>
          <w:lang w:val="es-PE" w:eastAsia="es-ES"/>
        </w:rPr>
        <w:t xml:space="preserve">5.1 Presentación del Resultado </w:t>
      </w:r>
    </w:p>
    <w:p w14:paraId="22BAEDDB" w14:textId="0F87EC4F" w:rsidR="00CE12F7" w:rsidRPr="0032622E" w:rsidRDefault="00CE12F7" w:rsidP="00201ED8">
      <w:pPr>
        <w:pStyle w:val="Descripcin"/>
        <w:spacing w:after="0"/>
      </w:pPr>
      <w:r w:rsidRPr="00201ED8">
        <w:rPr>
          <w:b/>
          <w:bCs/>
        </w:rPr>
        <w:t xml:space="preserve">Tabla </w:t>
      </w:r>
      <w:r w:rsidRPr="00201ED8">
        <w:rPr>
          <w:b/>
          <w:bCs/>
        </w:rPr>
        <w:fldChar w:fldCharType="begin"/>
      </w:r>
      <w:r w:rsidRPr="00201ED8">
        <w:rPr>
          <w:b/>
          <w:bCs/>
        </w:rPr>
        <w:instrText xml:space="preserve"> SEQ Tabla \* ARABIC </w:instrText>
      </w:r>
      <w:r w:rsidRPr="00201ED8">
        <w:rPr>
          <w:b/>
          <w:bCs/>
        </w:rPr>
        <w:fldChar w:fldCharType="separate"/>
      </w:r>
      <w:r w:rsidR="00080AD0">
        <w:rPr>
          <w:b/>
          <w:bCs/>
          <w:noProof/>
        </w:rPr>
        <w:t>1</w:t>
      </w:r>
      <w:r w:rsidRPr="00201ED8">
        <w:rPr>
          <w:b/>
          <w:bCs/>
        </w:rPr>
        <w:fldChar w:fldCharType="end"/>
      </w:r>
      <w:r w:rsidRPr="00201ED8">
        <w:rPr>
          <w:b/>
          <w:bCs/>
        </w:rPr>
        <w:t>:</w:t>
      </w:r>
      <w:r w:rsidRPr="0032622E">
        <w:t xml:space="preserve">  </w:t>
      </w:r>
      <w:r w:rsidR="009338F6" w:rsidRPr="0032622E">
        <w:t xml:space="preserve">Características (edad y </w:t>
      </w:r>
      <w:r w:rsidR="00DF57D5" w:rsidRPr="0032622E">
        <w:t>sexo) de</w:t>
      </w:r>
      <w:r w:rsidR="009338F6" w:rsidRPr="0032622E">
        <w:t xml:space="preserve"> los niños preescolares de la </w:t>
      </w:r>
      <w:r w:rsidR="00644CD8" w:rsidRPr="0032622E">
        <w:t xml:space="preserve">I.E.I. </w:t>
      </w:r>
      <w:r w:rsidR="00644CD8" w:rsidRPr="00201ED8">
        <w:rPr>
          <w:rStyle w:val="PrrafodelistaCar"/>
        </w:rPr>
        <w:t>Misti</w:t>
      </w:r>
      <w:r w:rsidR="009338F6" w:rsidRPr="0032622E">
        <w:t>, Miraflores- 2025</w:t>
      </w:r>
    </w:p>
    <w:tbl>
      <w:tblPr>
        <w:tblStyle w:val="tablasapaseptima1"/>
        <w:tblW w:w="4866" w:type="dxa"/>
        <w:jc w:val="center"/>
        <w:tblLook w:val="04A0" w:firstRow="1" w:lastRow="0" w:firstColumn="1" w:lastColumn="0" w:noHBand="0" w:noVBand="1"/>
      </w:tblPr>
      <w:tblGrid>
        <w:gridCol w:w="1188"/>
        <w:gridCol w:w="1984"/>
        <w:gridCol w:w="701"/>
        <w:gridCol w:w="993"/>
      </w:tblGrid>
      <w:tr w:rsidR="00FB082C" w:rsidRPr="00FB082C" w14:paraId="2A2D1ECB" w14:textId="77777777" w:rsidTr="003622FA">
        <w:trPr>
          <w:cnfStyle w:val="100000000000" w:firstRow="1" w:lastRow="0" w:firstColumn="0" w:lastColumn="0" w:oddVBand="0" w:evenVBand="0" w:oddHBand="0" w:evenHBand="0" w:firstRowFirstColumn="0" w:firstRowLastColumn="0" w:lastRowFirstColumn="0" w:lastRowLastColumn="0"/>
          <w:trHeight w:val="244"/>
          <w:jc w:val="center"/>
        </w:trPr>
        <w:tc>
          <w:tcPr>
            <w:cnfStyle w:val="001000000000" w:firstRow="0" w:lastRow="0" w:firstColumn="1" w:lastColumn="0" w:oddVBand="0" w:evenVBand="0" w:oddHBand="0" w:evenHBand="0" w:firstRowFirstColumn="0" w:firstRowLastColumn="0" w:lastRowFirstColumn="0" w:lastRowLastColumn="0"/>
            <w:tcW w:w="0" w:type="auto"/>
            <w:gridSpan w:val="2"/>
            <w:hideMark/>
          </w:tcPr>
          <w:p w14:paraId="6AF8F73F" w14:textId="7B36AD3D" w:rsidR="005E3360" w:rsidRPr="00FB082C" w:rsidRDefault="005E3360" w:rsidP="00F047FC">
            <w:pPr>
              <w:spacing w:line="360" w:lineRule="auto"/>
              <w:rPr>
                <w:rFonts w:eastAsia="Times New Roman" w:cs="Arial"/>
                <w:sz w:val="24"/>
                <w:szCs w:val="24"/>
                <w:lang w:val="es-PE" w:eastAsia="es-PE"/>
              </w:rPr>
            </w:pPr>
            <w:r w:rsidRPr="00FB082C">
              <w:rPr>
                <w:rFonts w:eastAsia="Times New Roman" w:cs="Arial"/>
                <w:sz w:val="24"/>
                <w:szCs w:val="24"/>
                <w:lang w:val="es-PE" w:eastAsia="es-PE"/>
              </w:rPr>
              <w:t> Variables (n=104)</w:t>
            </w:r>
          </w:p>
        </w:tc>
        <w:tc>
          <w:tcPr>
            <w:tcW w:w="0" w:type="auto"/>
            <w:hideMark/>
          </w:tcPr>
          <w:p w14:paraId="6C322485" w14:textId="55BA710F" w:rsidR="005E3360" w:rsidRPr="00FB082C" w:rsidRDefault="00F047FC" w:rsidP="00F047FC">
            <w:pPr>
              <w:spacing w:line="360" w:lineRule="auto"/>
              <w:cnfStyle w:val="100000000000" w:firstRow="1" w:lastRow="0" w:firstColumn="0" w:lastColumn="0" w:oddVBand="0" w:evenVBand="0" w:oddHBand="0" w:evenHBand="0" w:firstRowFirstColumn="0" w:firstRowLastColumn="0" w:lastRowFirstColumn="0" w:lastRowLastColumn="0"/>
              <w:rPr>
                <w:rFonts w:eastAsia="Times New Roman" w:cs="Arial"/>
                <w:sz w:val="24"/>
                <w:szCs w:val="24"/>
                <w:lang w:val="es-PE" w:eastAsia="es-PE"/>
              </w:rPr>
            </w:pPr>
            <w:r>
              <w:rPr>
                <w:rFonts w:eastAsia="Times New Roman" w:cs="Arial"/>
                <w:sz w:val="24"/>
                <w:szCs w:val="24"/>
                <w:lang w:val="es-PE" w:eastAsia="es-PE"/>
              </w:rPr>
              <w:t>fi</w:t>
            </w:r>
          </w:p>
        </w:tc>
        <w:tc>
          <w:tcPr>
            <w:tcW w:w="0" w:type="auto"/>
            <w:hideMark/>
          </w:tcPr>
          <w:p w14:paraId="5AAFED3D" w14:textId="6C902BD5" w:rsidR="005E3360" w:rsidRPr="00FB082C" w:rsidRDefault="00F047FC" w:rsidP="00F047FC">
            <w:pPr>
              <w:spacing w:line="360" w:lineRule="auto"/>
              <w:cnfStyle w:val="100000000000" w:firstRow="1" w:lastRow="0" w:firstColumn="0" w:lastColumn="0" w:oddVBand="0" w:evenVBand="0" w:oddHBand="0" w:evenHBand="0" w:firstRowFirstColumn="0" w:firstRowLastColumn="0" w:lastRowFirstColumn="0" w:lastRowLastColumn="0"/>
              <w:rPr>
                <w:rFonts w:eastAsia="Times New Roman" w:cs="Arial"/>
                <w:sz w:val="24"/>
                <w:szCs w:val="24"/>
                <w:lang w:val="es-PE" w:eastAsia="es-PE"/>
              </w:rPr>
            </w:pPr>
            <w:r>
              <w:rPr>
                <w:rFonts w:eastAsia="Times New Roman" w:cs="Arial"/>
                <w:sz w:val="24"/>
                <w:szCs w:val="24"/>
                <w:lang w:val="es-PE" w:eastAsia="es-PE"/>
              </w:rPr>
              <w:t>f</w:t>
            </w:r>
            <w:r w:rsidR="005E3360" w:rsidRPr="00FB082C">
              <w:rPr>
                <w:rFonts w:eastAsia="Times New Roman" w:cs="Arial"/>
                <w:sz w:val="24"/>
                <w:szCs w:val="24"/>
                <w:lang w:val="es-PE" w:eastAsia="es-PE"/>
              </w:rPr>
              <w:t>%</w:t>
            </w:r>
          </w:p>
        </w:tc>
      </w:tr>
      <w:tr w:rsidR="00FB082C" w:rsidRPr="00FB082C" w14:paraId="11896E47" w14:textId="77777777" w:rsidTr="003622FA">
        <w:trPr>
          <w:trHeight w:val="259"/>
          <w:jc w:val="center"/>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20031F39" w14:textId="77777777" w:rsidR="00160C96" w:rsidRPr="00FB082C" w:rsidRDefault="00160C96" w:rsidP="00F047FC">
            <w:pPr>
              <w:spacing w:line="360" w:lineRule="auto"/>
              <w:rPr>
                <w:rFonts w:eastAsia="Times New Roman" w:cs="Arial"/>
                <w:sz w:val="24"/>
                <w:szCs w:val="24"/>
                <w:lang w:val="es-PE" w:eastAsia="es-PE"/>
              </w:rPr>
            </w:pPr>
            <w:r w:rsidRPr="00FB082C">
              <w:rPr>
                <w:rFonts w:eastAsia="Times New Roman" w:cs="Arial"/>
                <w:sz w:val="24"/>
                <w:szCs w:val="24"/>
                <w:lang w:val="es-PE" w:eastAsia="es-PE"/>
              </w:rPr>
              <w:t>Edad</w:t>
            </w:r>
          </w:p>
        </w:tc>
        <w:tc>
          <w:tcPr>
            <w:tcW w:w="0" w:type="auto"/>
            <w:hideMark/>
          </w:tcPr>
          <w:p w14:paraId="32D1A081" w14:textId="77777777" w:rsidR="00160C96" w:rsidRPr="00FB082C" w:rsidRDefault="00160C96" w:rsidP="00F047FC">
            <w:pPr>
              <w:spacing w:line="36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4"/>
                <w:szCs w:val="24"/>
                <w:lang w:val="es-PE" w:eastAsia="es-PE"/>
              </w:rPr>
            </w:pPr>
            <w:r w:rsidRPr="00FB082C">
              <w:rPr>
                <w:rFonts w:eastAsia="Times New Roman" w:cs="Arial"/>
                <w:sz w:val="24"/>
                <w:szCs w:val="24"/>
                <w:lang w:val="es-PE" w:eastAsia="es-PE"/>
              </w:rPr>
              <w:t>3 años</w:t>
            </w:r>
          </w:p>
        </w:tc>
        <w:tc>
          <w:tcPr>
            <w:tcW w:w="0" w:type="auto"/>
            <w:noWrap/>
            <w:hideMark/>
          </w:tcPr>
          <w:p w14:paraId="2F0743B0" w14:textId="46493890" w:rsidR="00160C96" w:rsidRPr="00FB082C" w:rsidRDefault="00160C96"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4"/>
                <w:szCs w:val="24"/>
                <w:lang w:val="es-PE" w:eastAsia="es-PE"/>
              </w:rPr>
            </w:pPr>
            <w:r w:rsidRPr="00FB082C">
              <w:rPr>
                <w:sz w:val="24"/>
                <w:szCs w:val="24"/>
                <w:lang w:val="es-PE"/>
              </w:rPr>
              <w:t>34</w:t>
            </w:r>
          </w:p>
        </w:tc>
        <w:tc>
          <w:tcPr>
            <w:tcW w:w="0" w:type="auto"/>
            <w:noWrap/>
            <w:hideMark/>
          </w:tcPr>
          <w:p w14:paraId="44BC9413" w14:textId="168D1110" w:rsidR="00160C96" w:rsidRPr="00FB082C" w:rsidRDefault="00160C96"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4"/>
                <w:szCs w:val="24"/>
                <w:lang w:val="es-PE" w:eastAsia="es-PE"/>
              </w:rPr>
            </w:pPr>
            <w:r w:rsidRPr="00FB082C">
              <w:rPr>
                <w:sz w:val="24"/>
                <w:szCs w:val="24"/>
                <w:lang w:val="es-PE"/>
              </w:rPr>
              <w:t>32,7</w:t>
            </w:r>
          </w:p>
        </w:tc>
      </w:tr>
      <w:tr w:rsidR="00FB082C" w:rsidRPr="00FB082C" w14:paraId="0AD2E27B" w14:textId="77777777" w:rsidTr="003622FA">
        <w:trPr>
          <w:trHeight w:val="175"/>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6058574F" w14:textId="77777777" w:rsidR="00160C96" w:rsidRPr="00FB082C" w:rsidRDefault="00160C96" w:rsidP="00F047FC">
            <w:pPr>
              <w:spacing w:line="360" w:lineRule="auto"/>
              <w:rPr>
                <w:rFonts w:eastAsia="Times New Roman" w:cs="Arial"/>
                <w:sz w:val="24"/>
                <w:szCs w:val="24"/>
                <w:lang w:val="es-PE" w:eastAsia="es-PE"/>
              </w:rPr>
            </w:pPr>
          </w:p>
        </w:tc>
        <w:tc>
          <w:tcPr>
            <w:tcW w:w="0" w:type="auto"/>
            <w:hideMark/>
          </w:tcPr>
          <w:p w14:paraId="381A5069" w14:textId="77777777" w:rsidR="00160C96" w:rsidRPr="00FB082C" w:rsidRDefault="00160C96" w:rsidP="00F047FC">
            <w:pPr>
              <w:spacing w:line="36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4"/>
                <w:szCs w:val="24"/>
                <w:lang w:val="es-PE" w:eastAsia="es-PE"/>
              </w:rPr>
            </w:pPr>
            <w:r w:rsidRPr="00FB082C">
              <w:rPr>
                <w:rFonts w:eastAsia="Times New Roman" w:cs="Arial"/>
                <w:sz w:val="24"/>
                <w:szCs w:val="24"/>
                <w:lang w:val="es-PE" w:eastAsia="es-PE"/>
              </w:rPr>
              <w:t>4 años</w:t>
            </w:r>
          </w:p>
        </w:tc>
        <w:tc>
          <w:tcPr>
            <w:tcW w:w="0" w:type="auto"/>
            <w:noWrap/>
            <w:hideMark/>
          </w:tcPr>
          <w:p w14:paraId="648B9666" w14:textId="363A91D4" w:rsidR="00160C96" w:rsidRPr="00FB082C" w:rsidRDefault="00160C96"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4"/>
                <w:szCs w:val="24"/>
                <w:lang w:val="es-PE" w:eastAsia="es-PE"/>
              </w:rPr>
            </w:pPr>
            <w:r w:rsidRPr="00FB082C">
              <w:rPr>
                <w:sz w:val="24"/>
                <w:szCs w:val="24"/>
                <w:lang w:val="es-PE"/>
              </w:rPr>
              <w:t>35</w:t>
            </w:r>
          </w:p>
        </w:tc>
        <w:tc>
          <w:tcPr>
            <w:tcW w:w="0" w:type="auto"/>
            <w:noWrap/>
            <w:hideMark/>
          </w:tcPr>
          <w:p w14:paraId="5A15A11E" w14:textId="15D510CA" w:rsidR="00160C96" w:rsidRPr="00FB082C" w:rsidRDefault="00160C96"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4"/>
                <w:szCs w:val="24"/>
                <w:lang w:val="es-PE" w:eastAsia="es-PE"/>
              </w:rPr>
            </w:pPr>
            <w:r w:rsidRPr="00FB082C">
              <w:rPr>
                <w:sz w:val="24"/>
                <w:szCs w:val="24"/>
                <w:lang w:val="es-PE"/>
              </w:rPr>
              <w:t>33,7</w:t>
            </w:r>
          </w:p>
        </w:tc>
      </w:tr>
      <w:tr w:rsidR="00FB082C" w:rsidRPr="00FB082C" w14:paraId="0EE10F27" w14:textId="77777777" w:rsidTr="003622FA">
        <w:trPr>
          <w:trHeight w:val="175"/>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57472F58" w14:textId="77777777" w:rsidR="00160C96" w:rsidRPr="00FB082C" w:rsidRDefault="00160C96" w:rsidP="00F047FC">
            <w:pPr>
              <w:spacing w:line="360" w:lineRule="auto"/>
              <w:rPr>
                <w:rFonts w:eastAsia="Times New Roman" w:cs="Arial"/>
                <w:sz w:val="24"/>
                <w:szCs w:val="24"/>
                <w:lang w:val="es-PE" w:eastAsia="es-PE"/>
              </w:rPr>
            </w:pPr>
          </w:p>
        </w:tc>
        <w:tc>
          <w:tcPr>
            <w:tcW w:w="0" w:type="auto"/>
            <w:hideMark/>
          </w:tcPr>
          <w:p w14:paraId="60F038AE" w14:textId="77777777" w:rsidR="00160C96" w:rsidRPr="00FB082C" w:rsidRDefault="00160C96" w:rsidP="00F047FC">
            <w:pPr>
              <w:spacing w:line="36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4"/>
                <w:szCs w:val="24"/>
                <w:lang w:val="es-PE" w:eastAsia="es-PE"/>
              </w:rPr>
            </w:pPr>
            <w:r w:rsidRPr="00FB082C">
              <w:rPr>
                <w:rFonts w:eastAsia="Times New Roman" w:cs="Arial"/>
                <w:sz w:val="24"/>
                <w:szCs w:val="24"/>
                <w:lang w:val="es-PE" w:eastAsia="es-PE"/>
              </w:rPr>
              <w:t>5 años</w:t>
            </w:r>
          </w:p>
        </w:tc>
        <w:tc>
          <w:tcPr>
            <w:tcW w:w="0" w:type="auto"/>
            <w:noWrap/>
            <w:hideMark/>
          </w:tcPr>
          <w:p w14:paraId="7ABB52C2" w14:textId="3F84C5A0" w:rsidR="00160C96" w:rsidRPr="00FB082C" w:rsidRDefault="00160C96"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4"/>
                <w:szCs w:val="24"/>
                <w:lang w:val="es-PE" w:eastAsia="es-PE"/>
              </w:rPr>
            </w:pPr>
            <w:r w:rsidRPr="00FB082C">
              <w:rPr>
                <w:sz w:val="24"/>
                <w:szCs w:val="24"/>
                <w:lang w:val="es-PE"/>
              </w:rPr>
              <w:t>35</w:t>
            </w:r>
          </w:p>
        </w:tc>
        <w:tc>
          <w:tcPr>
            <w:tcW w:w="0" w:type="auto"/>
            <w:noWrap/>
            <w:hideMark/>
          </w:tcPr>
          <w:p w14:paraId="7F62DDB9" w14:textId="4B808CD6" w:rsidR="00160C96" w:rsidRPr="00FB082C" w:rsidRDefault="00160C96"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4"/>
                <w:szCs w:val="24"/>
                <w:lang w:val="es-PE" w:eastAsia="es-PE"/>
              </w:rPr>
            </w:pPr>
            <w:r w:rsidRPr="00FB082C">
              <w:rPr>
                <w:sz w:val="24"/>
                <w:szCs w:val="24"/>
                <w:lang w:val="es-PE"/>
              </w:rPr>
              <w:t>33,7</w:t>
            </w:r>
          </w:p>
        </w:tc>
      </w:tr>
      <w:tr w:rsidR="00FB082C" w:rsidRPr="00FB082C" w14:paraId="485791D3" w14:textId="77777777" w:rsidTr="003622FA">
        <w:trPr>
          <w:trHeight w:val="259"/>
          <w:jc w:val="center"/>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6B0EF1E7" w14:textId="77777777" w:rsidR="00160C96" w:rsidRPr="00FB082C" w:rsidRDefault="00160C96" w:rsidP="00F047FC">
            <w:pPr>
              <w:spacing w:line="360" w:lineRule="auto"/>
              <w:rPr>
                <w:rFonts w:eastAsia="Times New Roman" w:cs="Arial"/>
                <w:sz w:val="24"/>
                <w:szCs w:val="24"/>
                <w:lang w:val="es-PE" w:eastAsia="es-PE"/>
              </w:rPr>
            </w:pPr>
            <w:r w:rsidRPr="00FB082C">
              <w:rPr>
                <w:rFonts w:eastAsia="Times New Roman" w:cs="Arial"/>
                <w:sz w:val="24"/>
                <w:szCs w:val="24"/>
                <w:lang w:val="es-PE" w:eastAsia="es-PE"/>
              </w:rPr>
              <w:t>Sexo</w:t>
            </w:r>
          </w:p>
        </w:tc>
        <w:tc>
          <w:tcPr>
            <w:tcW w:w="0" w:type="auto"/>
            <w:hideMark/>
          </w:tcPr>
          <w:p w14:paraId="37632799" w14:textId="77777777" w:rsidR="00160C96" w:rsidRPr="00FB082C" w:rsidRDefault="00160C96" w:rsidP="00F047FC">
            <w:pPr>
              <w:spacing w:line="36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4"/>
                <w:szCs w:val="24"/>
                <w:lang w:val="es-PE" w:eastAsia="es-PE"/>
              </w:rPr>
            </w:pPr>
            <w:r w:rsidRPr="00FB082C">
              <w:rPr>
                <w:rFonts w:eastAsia="Times New Roman" w:cs="Arial"/>
                <w:sz w:val="24"/>
                <w:szCs w:val="24"/>
                <w:lang w:val="es-PE" w:eastAsia="es-PE"/>
              </w:rPr>
              <w:t>Femenino</w:t>
            </w:r>
          </w:p>
        </w:tc>
        <w:tc>
          <w:tcPr>
            <w:tcW w:w="0" w:type="auto"/>
            <w:noWrap/>
            <w:hideMark/>
          </w:tcPr>
          <w:p w14:paraId="71F2FC02" w14:textId="4B0D54DE" w:rsidR="00160C96" w:rsidRPr="00FB082C" w:rsidRDefault="00160C96"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4"/>
                <w:szCs w:val="24"/>
                <w:lang w:val="es-PE" w:eastAsia="es-PE"/>
              </w:rPr>
            </w:pPr>
            <w:r w:rsidRPr="00FB082C">
              <w:rPr>
                <w:sz w:val="24"/>
                <w:szCs w:val="24"/>
                <w:lang w:val="es-PE"/>
              </w:rPr>
              <w:t>52</w:t>
            </w:r>
          </w:p>
        </w:tc>
        <w:tc>
          <w:tcPr>
            <w:tcW w:w="0" w:type="auto"/>
            <w:noWrap/>
            <w:hideMark/>
          </w:tcPr>
          <w:p w14:paraId="11BADA5B" w14:textId="4293354F" w:rsidR="00160C96" w:rsidRPr="00FB082C" w:rsidRDefault="00160C96"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4"/>
                <w:szCs w:val="24"/>
                <w:lang w:val="es-PE" w:eastAsia="es-PE"/>
              </w:rPr>
            </w:pPr>
            <w:r w:rsidRPr="00FB082C">
              <w:rPr>
                <w:sz w:val="24"/>
                <w:szCs w:val="24"/>
                <w:lang w:val="es-PE"/>
              </w:rPr>
              <w:t>50,0</w:t>
            </w:r>
          </w:p>
        </w:tc>
      </w:tr>
      <w:tr w:rsidR="00FB082C" w:rsidRPr="00FB082C" w14:paraId="4650603C" w14:textId="77777777" w:rsidTr="003622FA">
        <w:trPr>
          <w:trHeight w:val="175"/>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62823167" w14:textId="77777777" w:rsidR="00160C96" w:rsidRPr="00FB082C" w:rsidRDefault="00160C96" w:rsidP="00F047FC">
            <w:pPr>
              <w:spacing w:line="360" w:lineRule="auto"/>
              <w:rPr>
                <w:rFonts w:eastAsia="Times New Roman" w:cs="Arial"/>
                <w:sz w:val="24"/>
                <w:szCs w:val="24"/>
                <w:lang w:val="es-PE" w:eastAsia="es-PE"/>
              </w:rPr>
            </w:pPr>
          </w:p>
        </w:tc>
        <w:tc>
          <w:tcPr>
            <w:tcW w:w="0" w:type="auto"/>
            <w:hideMark/>
          </w:tcPr>
          <w:p w14:paraId="37AE2FE2" w14:textId="50DD7DD0" w:rsidR="00160C96" w:rsidRPr="00FB082C" w:rsidRDefault="00CE12F7" w:rsidP="00F047FC">
            <w:pPr>
              <w:spacing w:line="36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4"/>
                <w:szCs w:val="24"/>
                <w:lang w:val="es-PE" w:eastAsia="es-PE"/>
              </w:rPr>
            </w:pPr>
            <w:r w:rsidRPr="00FB082C">
              <w:rPr>
                <w:rFonts w:eastAsia="Times New Roman" w:cs="Arial"/>
                <w:sz w:val="24"/>
                <w:szCs w:val="24"/>
                <w:lang w:val="es-PE" w:eastAsia="es-PE"/>
              </w:rPr>
              <w:t>Masculino</w:t>
            </w:r>
          </w:p>
        </w:tc>
        <w:tc>
          <w:tcPr>
            <w:tcW w:w="0" w:type="auto"/>
            <w:noWrap/>
            <w:hideMark/>
          </w:tcPr>
          <w:p w14:paraId="306FC76C" w14:textId="1ACF99BD" w:rsidR="00160C96" w:rsidRPr="00FB082C" w:rsidRDefault="00160C96"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4"/>
                <w:szCs w:val="24"/>
                <w:lang w:val="es-PE" w:eastAsia="es-PE"/>
              </w:rPr>
            </w:pPr>
            <w:r w:rsidRPr="00FB082C">
              <w:rPr>
                <w:sz w:val="24"/>
                <w:szCs w:val="24"/>
                <w:lang w:val="es-PE"/>
              </w:rPr>
              <w:t>52</w:t>
            </w:r>
          </w:p>
        </w:tc>
        <w:tc>
          <w:tcPr>
            <w:tcW w:w="0" w:type="auto"/>
            <w:noWrap/>
            <w:hideMark/>
          </w:tcPr>
          <w:p w14:paraId="4B42374D" w14:textId="0C046F06" w:rsidR="00160C96" w:rsidRPr="00FB082C" w:rsidRDefault="00160C96"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4"/>
                <w:szCs w:val="24"/>
                <w:lang w:val="es-PE" w:eastAsia="es-PE"/>
              </w:rPr>
            </w:pPr>
            <w:r w:rsidRPr="00FB082C">
              <w:rPr>
                <w:sz w:val="24"/>
                <w:szCs w:val="24"/>
                <w:lang w:val="es-PE"/>
              </w:rPr>
              <w:t>50,0</w:t>
            </w:r>
          </w:p>
        </w:tc>
      </w:tr>
    </w:tbl>
    <w:p w14:paraId="36AAC491" w14:textId="3DFBD485" w:rsidR="005E3360" w:rsidRPr="00DF57D5" w:rsidRDefault="003622FA" w:rsidP="00812C39">
      <w:pPr>
        <w:pStyle w:val="Descripcin"/>
        <w:rPr>
          <w:sz w:val="20"/>
          <w:szCs w:val="20"/>
        </w:rPr>
      </w:pPr>
      <w:r w:rsidRPr="00DF57D5">
        <w:rPr>
          <w:sz w:val="20"/>
          <w:szCs w:val="20"/>
        </w:rPr>
        <w:t>Fuente: Elaborado por la autora</w:t>
      </w:r>
      <w:r w:rsidR="00DF57D5" w:rsidRPr="00DF57D5">
        <w:rPr>
          <w:sz w:val="20"/>
          <w:szCs w:val="20"/>
        </w:rPr>
        <w:t xml:space="preserve"> de acuerdo a la data del Anexo 4</w:t>
      </w:r>
    </w:p>
    <w:p w14:paraId="62D7DAE2" w14:textId="0DF4FA21" w:rsidR="00F047FC" w:rsidRDefault="00F047FC" w:rsidP="00F047FC">
      <w:pPr>
        <w:rPr>
          <w:lang w:val="es-ES" w:eastAsia="es-ES"/>
        </w:rPr>
      </w:pPr>
    </w:p>
    <w:p w14:paraId="0A2C784B" w14:textId="77777777" w:rsidR="00F047FC" w:rsidRPr="00F047FC" w:rsidRDefault="00F047FC" w:rsidP="00F047FC">
      <w:pPr>
        <w:rPr>
          <w:lang w:val="es-ES" w:eastAsia="es-ES"/>
        </w:rPr>
      </w:pPr>
    </w:p>
    <w:p w14:paraId="7926C71D" w14:textId="4769E607" w:rsidR="00160C96" w:rsidRPr="00FB082C" w:rsidRDefault="00160C96" w:rsidP="00201ED8">
      <w:pPr>
        <w:spacing w:after="0"/>
        <w:jc w:val="center"/>
        <w:rPr>
          <w:lang w:eastAsia="es-ES"/>
        </w:rPr>
      </w:pPr>
      <w:r w:rsidRPr="00FB082C">
        <w:rPr>
          <w:noProof/>
        </w:rPr>
        <w:drawing>
          <wp:inline distT="0" distB="0" distL="0" distR="0" wp14:anchorId="44AA6DF0" wp14:editId="0FF43CFA">
            <wp:extent cx="5250180" cy="3337560"/>
            <wp:effectExtent l="0" t="0" r="7620" b="15240"/>
            <wp:docPr id="2" name="Gráfico 2">
              <a:extLst xmlns:a="http://schemas.openxmlformats.org/drawingml/2006/main">
                <a:ext uri="{FF2B5EF4-FFF2-40B4-BE49-F238E27FC236}">
                  <a16:creationId xmlns:a16="http://schemas.microsoft.com/office/drawing/2014/main" id="{1DC76D87-C9FB-44AB-8D5D-9B6A8894C9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1B9B9A1" w14:textId="0240B3EC" w:rsidR="00CE12F7" w:rsidRPr="00FB082C" w:rsidRDefault="00CE12F7" w:rsidP="00201ED8">
      <w:pPr>
        <w:pStyle w:val="Descripcin"/>
        <w:spacing w:after="0"/>
        <w:rPr>
          <w:b/>
          <w:bCs/>
        </w:rPr>
      </w:pPr>
      <w:r w:rsidRPr="00201ED8">
        <w:rPr>
          <w:b/>
          <w:bCs/>
        </w:rPr>
        <w:t xml:space="preserve">Figura </w:t>
      </w:r>
      <w:r w:rsidRPr="00201ED8">
        <w:rPr>
          <w:b/>
          <w:bCs/>
        </w:rPr>
        <w:fldChar w:fldCharType="begin"/>
      </w:r>
      <w:r w:rsidRPr="00201ED8">
        <w:rPr>
          <w:b/>
          <w:bCs/>
        </w:rPr>
        <w:instrText xml:space="preserve"> SEQ Figura \* ARABIC </w:instrText>
      </w:r>
      <w:r w:rsidRPr="00201ED8">
        <w:rPr>
          <w:b/>
          <w:bCs/>
        </w:rPr>
        <w:fldChar w:fldCharType="separate"/>
      </w:r>
      <w:r w:rsidR="00080AD0">
        <w:rPr>
          <w:b/>
          <w:bCs/>
          <w:noProof/>
        </w:rPr>
        <w:t>1</w:t>
      </w:r>
      <w:r w:rsidRPr="00201ED8">
        <w:rPr>
          <w:b/>
          <w:bCs/>
        </w:rPr>
        <w:fldChar w:fldCharType="end"/>
      </w:r>
      <w:r w:rsidRPr="00201ED8">
        <w:rPr>
          <w:b/>
          <w:bCs/>
        </w:rPr>
        <w:t>:</w:t>
      </w:r>
      <w:r w:rsidR="009338F6" w:rsidRPr="00FB082C">
        <w:t xml:space="preserve"> Características (edad y </w:t>
      </w:r>
      <w:r w:rsidR="00DF57D5" w:rsidRPr="00FB082C">
        <w:t>sexo) de</w:t>
      </w:r>
      <w:r w:rsidR="009338F6" w:rsidRPr="00FB082C">
        <w:t xml:space="preserve"> los niños preescolares de la </w:t>
      </w:r>
      <w:r w:rsidR="00644CD8" w:rsidRPr="00FB082C">
        <w:t>I.E.I. Misti</w:t>
      </w:r>
      <w:r w:rsidR="009338F6" w:rsidRPr="00FB082C">
        <w:t>, Miraflores- 2025</w:t>
      </w:r>
    </w:p>
    <w:p w14:paraId="5BB2FEA5" w14:textId="77777777" w:rsidR="00CE12F7" w:rsidRPr="00FB082C" w:rsidRDefault="00CE12F7" w:rsidP="00201ED8">
      <w:pPr>
        <w:spacing w:after="0"/>
        <w:rPr>
          <w:rFonts w:ascii="Arial" w:hAnsi="Arial" w:cs="Arial"/>
          <w:b/>
          <w:bCs/>
          <w:sz w:val="24"/>
          <w:szCs w:val="24"/>
          <w:lang w:eastAsia="es-ES"/>
        </w:rPr>
      </w:pPr>
      <w:r w:rsidRPr="00FB082C">
        <w:br w:type="page"/>
      </w:r>
    </w:p>
    <w:p w14:paraId="3C1C4AFF" w14:textId="2B6905CF" w:rsidR="00CE12F7" w:rsidRPr="00FB082C" w:rsidRDefault="00CE12F7" w:rsidP="00201ED8">
      <w:pPr>
        <w:pStyle w:val="Descripcin"/>
        <w:spacing w:after="0"/>
        <w:rPr>
          <w:b/>
          <w:bCs/>
        </w:rPr>
      </w:pPr>
      <w:r w:rsidRPr="00201ED8">
        <w:rPr>
          <w:b/>
          <w:bCs/>
        </w:rPr>
        <w:lastRenderedPageBreak/>
        <w:t xml:space="preserve">Tabla </w:t>
      </w:r>
      <w:r w:rsidRPr="00201ED8">
        <w:rPr>
          <w:b/>
          <w:bCs/>
        </w:rPr>
        <w:fldChar w:fldCharType="begin"/>
      </w:r>
      <w:r w:rsidRPr="00201ED8">
        <w:rPr>
          <w:b/>
          <w:bCs/>
        </w:rPr>
        <w:instrText xml:space="preserve"> SEQ Tabla \* ARABIC </w:instrText>
      </w:r>
      <w:r w:rsidRPr="00201ED8">
        <w:rPr>
          <w:b/>
          <w:bCs/>
        </w:rPr>
        <w:fldChar w:fldCharType="separate"/>
      </w:r>
      <w:r w:rsidR="00080AD0">
        <w:rPr>
          <w:b/>
          <w:bCs/>
          <w:noProof/>
        </w:rPr>
        <w:t>2</w:t>
      </w:r>
      <w:r w:rsidRPr="00201ED8">
        <w:rPr>
          <w:b/>
          <w:bCs/>
        </w:rPr>
        <w:fldChar w:fldCharType="end"/>
      </w:r>
      <w:r w:rsidRPr="00201ED8">
        <w:rPr>
          <w:b/>
          <w:bCs/>
        </w:rPr>
        <w:t>:</w:t>
      </w:r>
      <w:r w:rsidRPr="00FB082C">
        <w:t xml:space="preserve">  </w:t>
      </w:r>
      <w:r w:rsidR="009338F6" w:rsidRPr="00DF57D5">
        <w:t xml:space="preserve">Clasificación de </w:t>
      </w:r>
      <w:r w:rsidR="00410548" w:rsidRPr="00DF57D5">
        <w:t>i</w:t>
      </w:r>
      <w:r w:rsidR="009338F6" w:rsidRPr="00DF57D5">
        <w:t xml:space="preserve">ndicadores </w:t>
      </w:r>
      <w:r w:rsidR="00410548" w:rsidRPr="00DF57D5">
        <w:t>a</w:t>
      </w:r>
      <w:r w:rsidR="009338F6" w:rsidRPr="00DF57D5">
        <w:t>ntropométricos</w:t>
      </w:r>
      <w:r w:rsidR="009338F6" w:rsidRPr="00FB082C">
        <w:t xml:space="preserve"> de los niños preescolares de la </w:t>
      </w:r>
      <w:r w:rsidR="00644CD8" w:rsidRPr="00FB082C">
        <w:t>I.E.I. Misti</w:t>
      </w:r>
      <w:r w:rsidR="009338F6" w:rsidRPr="00FB082C">
        <w:t>, Miraflores- 2025</w:t>
      </w:r>
    </w:p>
    <w:tbl>
      <w:tblPr>
        <w:tblStyle w:val="tablasapaseptima1"/>
        <w:tblW w:w="5000" w:type="pct"/>
        <w:tblLook w:val="04A0" w:firstRow="1" w:lastRow="0" w:firstColumn="1" w:lastColumn="0" w:noHBand="0" w:noVBand="1"/>
      </w:tblPr>
      <w:tblGrid>
        <w:gridCol w:w="1560"/>
        <w:gridCol w:w="2610"/>
        <w:gridCol w:w="1884"/>
        <w:gridCol w:w="1883"/>
      </w:tblGrid>
      <w:tr w:rsidR="00FB082C" w:rsidRPr="00060C96" w14:paraId="68A06B5B" w14:textId="77777777" w:rsidTr="00060C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7" w:type="pct"/>
            <w:gridSpan w:val="2"/>
            <w:tcBorders>
              <w:top w:val="single" w:sz="4" w:space="0" w:color="auto"/>
              <w:bottom w:val="single" w:sz="4" w:space="0" w:color="auto"/>
            </w:tcBorders>
            <w:hideMark/>
          </w:tcPr>
          <w:p w14:paraId="6F9165ED" w14:textId="357A4585" w:rsidR="006606D1" w:rsidRPr="00060C96" w:rsidRDefault="00C30E16" w:rsidP="00201ED8">
            <w:pPr>
              <w:jc w:val="center"/>
              <w:rPr>
                <w:rFonts w:eastAsia="Times New Roman" w:cs="Arial"/>
                <w:b/>
                <w:bCs/>
                <w:lang w:val="es-PE" w:eastAsia="es-PE"/>
              </w:rPr>
            </w:pPr>
            <w:r w:rsidRPr="00060C96">
              <w:rPr>
                <w:rFonts w:eastAsia="Times New Roman" w:cs="Arial"/>
                <w:b/>
                <w:bCs/>
                <w:lang w:val="es-PE" w:eastAsia="es-PE"/>
              </w:rPr>
              <w:t>Indicadores antropométricos (n=104)</w:t>
            </w:r>
          </w:p>
        </w:tc>
        <w:tc>
          <w:tcPr>
            <w:tcW w:w="1187" w:type="pct"/>
            <w:tcBorders>
              <w:top w:val="single" w:sz="4" w:space="0" w:color="auto"/>
              <w:bottom w:val="single" w:sz="4" w:space="0" w:color="auto"/>
            </w:tcBorders>
            <w:hideMark/>
          </w:tcPr>
          <w:p w14:paraId="3800208C" w14:textId="0130C72A" w:rsidR="006606D1" w:rsidRPr="00060C96" w:rsidRDefault="00DF57D5" w:rsidP="00201ED8">
            <w:pPr>
              <w:cnfStyle w:val="100000000000" w:firstRow="1" w:lastRow="0" w:firstColumn="0" w:lastColumn="0" w:oddVBand="0" w:evenVBand="0" w:oddHBand="0" w:evenHBand="0" w:firstRowFirstColumn="0" w:firstRowLastColumn="0" w:lastRowFirstColumn="0" w:lastRowLastColumn="0"/>
              <w:rPr>
                <w:rFonts w:eastAsia="Times New Roman" w:cs="Arial"/>
                <w:b/>
                <w:bCs/>
                <w:lang w:val="es-PE" w:eastAsia="es-PE"/>
              </w:rPr>
            </w:pPr>
            <w:r>
              <w:rPr>
                <w:rFonts w:eastAsia="Times New Roman" w:cs="Arial"/>
                <w:b/>
                <w:bCs/>
                <w:lang w:val="es-PE" w:eastAsia="es-PE"/>
              </w:rPr>
              <w:t>fi</w:t>
            </w:r>
          </w:p>
        </w:tc>
        <w:tc>
          <w:tcPr>
            <w:tcW w:w="1186" w:type="pct"/>
            <w:tcBorders>
              <w:top w:val="single" w:sz="4" w:space="0" w:color="auto"/>
              <w:bottom w:val="single" w:sz="4" w:space="0" w:color="auto"/>
            </w:tcBorders>
            <w:hideMark/>
          </w:tcPr>
          <w:p w14:paraId="77ED609D" w14:textId="150BC99C" w:rsidR="006606D1" w:rsidRPr="00060C96" w:rsidRDefault="00DF57D5" w:rsidP="00201ED8">
            <w:pPr>
              <w:cnfStyle w:val="100000000000" w:firstRow="1" w:lastRow="0" w:firstColumn="0" w:lastColumn="0" w:oddVBand="0" w:evenVBand="0" w:oddHBand="0" w:evenHBand="0" w:firstRowFirstColumn="0" w:firstRowLastColumn="0" w:lastRowFirstColumn="0" w:lastRowLastColumn="0"/>
              <w:rPr>
                <w:rFonts w:eastAsia="Times New Roman" w:cs="Arial"/>
                <w:b/>
                <w:bCs/>
                <w:lang w:val="es-PE" w:eastAsia="es-PE"/>
              </w:rPr>
            </w:pPr>
            <w:r>
              <w:rPr>
                <w:rFonts w:eastAsia="Times New Roman" w:cs="Arial"/>
                <w:b/>
                <w:bCs/>
                <w:lang w:val="es-PE" w:eastAsia="es-PE"/>
              </w:rPr>
              <w:t>f</w:t>
            </w:r>
            <w:r w:rsidR="006606D1" w:rsidRPr="00060C96">
              <w:rPr>
                <w:rFonts w:eastAsia="Times New Roman" w:cs="Arial"/>
                <w:b/>
                <w:bCs/>
                <w:lang w:val="es-PE" w:eastAsia="es-PE"/>
              </w:rPr>
              <w:t>%</w:t>
            </w:r>
          </w:p>
        </w:tc>
      </w:tr>
      <w:tr w:rsidR="00FB082C" w:rsidRPr="00060C96" w14:paraId="25E936DA" w14:textId="77777777" w:rsidTr="00060C96">
        <w:tc>
          <w:tcPr>
            <w:cnfStyle w:val="001000000000" w:firstRow="0" w:lastRow="0" w:firstColumn="1" w:lastColumn="0" w:oddVBand="0" w:evenVBand="0" w:oddHBand="0" w:evenHBand="0" w:firstRowFirstColumn="0" w:firstRowLastColumn="0" w:lastRowFirstColumn="0" w:lastRowLastColumn="0"/>
            <w:tcW w:w="983" w:type="pct"/>
            <w:vMerge w:val="restart"/>
            <w:tcBorders>
              <w:top w:val="single" w:sz="4" w:space="0" w:color="auto"/>
              <w:bottom w:val="nil"/>
            </w:tcBorders>
            <w:hideMark/>
          </w:tcPr>
          <w:p w14:paraId="6D4379DE" w14:textId="77777777" w:rsidR="006606D1" w:rsidRPr="00060C96" w:rsidRDefault="006606D1" w:rsidP="00201ED8">
            <w:pPr>
              <w:rPr>
                <w:rFonts w:eastAsia="Times New Roman" w:cs="Arial"/>
                <w:lang w:val="es-PE" w:eastAsia="es-PE"/>
              </w:rPr>
            </w:pPr>
            <w:r w:rsidRPr="00060C96">
              <w:rPr>
                <w:rFonts w:eastAsia="Times New Roman" w:cs="Arial"/>
                <w:lang w:val="es-PE" w:eastAsia="es-PE"/>
              </w:rPr>
              <w:t>Peso para la edad</w:t>
            </w:r>
          </w:p>
        </w:tc>
        <w:tc>
          <w:tcPr>
            <w:tcW w:w="1644" w:type="pct"/>
            <w:tcBorders>
              <w:top w:val="single" w:sz="4" w:space="0" w:color="auto"/>
              <w:bottom w:val="nil"/>
            </w:tcBorders>
            <w:hideMark/>
          </w:tcPr>
          <w:p w14:paraId="50A7247F" w14:textId="77777777" w:rsidR="006606D1" w:rsidRPr="00060C96" w:rsidRDefault="006606D1" w:rsidP="00201ED8">
            <w:pPr>
              <w:jc w:val="left"/>
              <w:cnfStyle w:val="000000000000" w:firstRow="0" w:lastRow="0" w:firstColumn="0" w:lastColumn="0" w:oddVBand="0" w:evenVBand="0" w:oddHBand="0" w:evenHBand="0" w:firstRowFirstColumn="0" w:firstRowLastColumn="0" w:lastRowFirstColumn="0" w:lastRowLastColumn="0"/>
              <w:rPr>
                <w:rFonts w:eastAsia="Times New Roman" w:cs="Arial"/>
                <w:lang w:val="es-PE" w:eastAsia="es-PE"/>
              </w:rPr>
            </w:pPr>
            <w:r w:rsidRPr="00060C96">
              <w:rPr>
                <w:rFonts w:eastAsia="Times New Roman" w:cs="Arial"/>
                <w:lang w:val="es-PE" w:eastAsia="es-PE"/>
              </w:rPr>
              <w:t>Bajo peso</w:t>
            </w:r>
          </w:p>
        </w:tc>
        <w:tc>
          <w:tcPr>
            <w:tcW w:w="1187" w:type="pct"/>
            <w:tcBorders>
              <w:top w:val="single" w:sz="4" w:space="0" w:color="auto"/>
              <w:bottom w:val="nil"/>
            </w:tcBorders>
            <w:noWrap/>
            <w:hideMark/>
          </w:tcPr>
          <w:p w14:paraId="372FF6E0" w14:textId="77777777" w:rsidR="006606D1" w:rsidRPr="00060C96" w:rsidRDefault="006606D1" w:rsidP="00201ED8">
            <w:pPr>
              <w:cnfStyle w:val="000000000000" w:firstRow="0" w:lastRow="0" w:firstColumn="0" w:lastColumn="0" w:oddVBand="0" w:evenVBand="0" w:oddHBand="0" w:evenHBand="0" w:firstRowFirstColumn="0" w:firstRowLastColumn="0" w:lastRowFirstColumn="0" w:lastRowLastColumn="0"/>
              <w:rPr>
                <w:rFonts w:eastAsia="Times New Roman" w:cs="Arial"/>
                <w:lang w:val="es-PE" w:eastAsia="es-PE"/>
              </w:rPr>
            </w:pPr>
            <w:r w:rsidRPr="00060C96">
              <w:rPr>
                <w:rFonts w:eastAsia="Times New Roman" w:cs="Arial"/>
                <w:lang w:val="es-PE" w:eastAsia="es-PE"/>
              </w:rPr>
              <w:t>4</w:t>
            </w:r>
          </w:p>
        </w:tc>
        <w:tc>
          <w:tcPr>
            <w:tcW w:w="1186" w:type="pct"/>
            <w:tcBorders>
              <w:top w:val="single" w:sz="4" w:space="0" w:color="auto"/>
              <w:bottom w:val="nil"/>
            </w:tcBorders>
            <w:noWrap/>
            <w:hideMark/>
          </w:tcPr>
          <w:p w14:paraId="461EC7F1" w14:textId="77777777" w:rsidR="006606D1" w:rsidRPr="00060C96" w:rsidRDefault="006606D1" w:rsidP="00201ED8">
            <w:pPr>
              <w:cnfStyle w:val="000000000000" w:firstRow="0" w:lastRow="0" w:firstColumn="0" w:lastColumn="0" w:oddVBand="0" w:evenVBand="0" w:oddHBand="0" w:evenHBand="0" w:firstRowFirstColumn="0" w:firstRowLastColumn="0" w:lastRowFirstColumn="0" w:lastRowLastColumn="0"/>
              <w:rPr>
                <w:rFonts w:eastAsia="Times New Roman" w:cs="Arial"/>
                <w:lang w:val="es-PE" w:eastAsia="es-PE"/>
              </w:rPr>
            </w:pPr>
            <w:r w:rsidRPr="00060C96">
              <w:rPr>
                <w:rFonts w:eastAsia="Times New Roman" w:cs="Arial"/>
                <w:lang w:val="es-PE" w:eastAsia="es-PE"/>
              </w:rPr>
              <w:t>3,8</w:t>
            </w:r>
          </w:p>
        </w:tc>
      </w:tr>
      <w:tr w:rsidR="00FB082C" w:rsidRPr="00060C96" w14:paraId="27CCE5C1" w14:textId="77777777" w:rsidTr="00060C96">
        <w:tc>
          <w:tcPr>
            <w:cnfStyle w:val="001000000000" w:firstRow="0" w:lastRow="0" w:firstColumn="1" w:lastColumn="0" w:oddVBand="0" w:evenVBand="0" w:oddHBand="0" w:evenHBand="0" w:firstRowFirstColumn="0" w:firstRowLastColumn="0" w:lastRowFirstColumn="0" w:lastRowLastColumn="0"/>
            <w:tcW w:w="983" w:type="pct"/>
            <w:vMerge/>
            <w:tcBorders>
              <w:top w:val="nil"/>
              <w:bottom w:val="nil"/>
            </w:tcBorders>
            <w:hideMark/>
          </w:tcPr>
          <w:p w14:paraId="7EEA1BEA" w14:textId="77777777" w:rsidR="006606D1" w:rsidRPr="00060C96" w:rsidRDefault="006606D1" w:rsidP="00201ED8">
            <w:pPr>
              <w:rPr>
                <w:rFonts w:eastAsia="Times New Roman" w:cs="Arial"/>
                <w:lang w:val="es-PE" w:eastAsia="es-PE"/>
              </w:rPr>
            </w:pPr>
          </w:p>
        </w:tc>
        <w:tc>
          <w:tcPr>
            <w:tcW w:w="1644" w:type="pct"/>
            <w:tcBorders>
              <w:top w:val="nil"/>
              <w:bottom w:val="nil"/>
            </w:tcBorders>
            <w:hideMark/>
          </w:tcPr>
          <w:p w14:paraId="763DCE39" w14:textId="77777777" w:rsidR="006606D1" w:rsidRPr="00060C96" w:rsidRDefault="006606D1" w:rsidP="00201ED8">
            <w:pPr>
              <w:jc w:val="left"/>
              <w:cnfStyle w:val="000000000000" w:firstRow="0" w:lastRow="0" w:firstColumn="0" w:lastColumn="0" w:oddVBand="0" w:evenVBand="0" w:oddHBand="0" w:evenHBand="0" w:firstRowFirstColumn="0" w:firstRowLastColumn="0" w:lastRowFirstColumn="0" w:lastRowLastColumn="0"/>
              <w:rPr>
                <w:rFonts w:eastAsia="Times New Roman" w:cs="Arial"/>
                <w:lang w:val="es-PE" w:eastAsia="es-PE"/>
              </w:rPr>
            </w:pPr>
            <w:r w:rsidRPr="00060C96">
              <w:rPr>
                <w:rFonts w:eastAsia="Times New Roman" w:cs="Arial"/>
                <w:lang w:val="es-PE" w:eastAsia="es-PE"/>
              </w:rPr>
              <w:t>Normal</w:t>
            </w:r>
          </w:p>
        </w:tc>
        <w:tc>
          <w:tcPr>
            <w:tcW w:w="1187" w:type="pct"/>
            <w:tcBorders>
              <w:top w:val="nil"/>
              <w:bottom w:val="nil"/>
            </w:tcBorders>
            <w:noWrap/>
            <w:hideMark/>
          </w:tcPr>
          <w:p w14:paraId="3C1D6867" w14:textId="77777777" w:rsidR="006606D1" w:rsidRPr="00060C96" w:rsidRDefault="006606D1" w:rsidP="00201ED8">
            <w:pPr>
              <w:cnfStyle w:val="000000000000" w:firstRow="0" w:lastRow="0" w:firstColumn="0" w:lastColumn="0" w:oddVBand="0" w:evenVBand="0" w:oddHBand="0" w:evenHBand="0" w:firstRowFirstColumn="0" w:firstRowLastColumn="0" w:lastRowFirstColumn="0" w:lastRowLastColumn="0"/>
              <w:rPr>
                <w:rFonts w:eastAsia="Times New Roman" w:cs="Arial"/>
                <w:lang w:val="es-PE" w:eastAsia="es-PE"/>
              </w:rPr>
            </w:pPr>
            <w:r w:rsidRPr="00060C96">
              <w:rPr>
                <w:rFonts w:eastAsia="Times New Roman" w:cs="Arial"/>
                <w:lang w:val="es-PE" w:eastAsia="es-PE"/>
              </w:rPr>
              <w:t>66</w:t>
            </w:r>
          </w:p>
        </w:tc>
        <w:tc>
          <w:tcPr>
            <w:tcW w:w="1186" w:type="pct"/>
            <w:tcBorders>
              <w:top w:val="nil"/>
              <w:bottom w:val="nil"/>
            </w:tcBorders>
            <w:noWrap/>
            <w:hideMark/>
          </w:tcPr>
          <w:p w14:paraId="4F3B0F75" w14:textId="77777777" w:rsidR="006606D1" w:rsidRPr="00060C96" w:rsidRDefault="006606D1" w:rsidP="00201ED8">
            <w:pPr>
              <w:cnfStyle w:val="000000000000" w:firstRow="0" w:lastRow="0" w:firstColumn="0" w:lastColumn="0" w:oddVBand="0" w:evenVBand="0" w:oddHBand="0" w:evenHBand="0" w:firstRowFirstColumn="0" w:firstRowLastColumn="0" w:lastRowFirstColumn="0" w:lastRowLastColumn="0"/>
              <w:rPr>
                <w:rFonts w:eastAsia="Times New Roman" w:cs="Arial"/>
                <w:lang w:val="es-PE" w:eastAsia="es-PE"/>
              </w:rPr>
            </w:pPr>
            <w:r w:rsidRPr="00060C96">
              <w:rPr>
                <w:rFonts w:eastAsia="Times New Roman" w:cs="Arial"/>
                <w:lang w:val="es-PE" w:eastAsia="es-PE"/>
              </w:rPr>
              <w:t>63,5</w:t>
            </w:r>
          </w:p>
        </w:tc>
      </w:tr>
      <w:tr w:rsidR="00FB082C" w:rsidRPr="00060C96" w14:paraId="6BF55422" w14:textId="77777777" w:rsidTr="00060C96">
        <w:tc>
          <w:tcPr>
            <w:cnfStyle w:val="001000000000" w:firstRow="0" w:lastRow="0" w:firstColumn="1" w:lastColumn="0" w:oddVBand="0" w:evenVBand="0" w:oddHBand="0" w:evenHBand="0" w:firstRowFirstColumn="0" w:firstRowLastColumn="0" w:lastRowFirstColumn="0" w:lastRowLastColumn="0"/>
            <w:tcW w:w="983" w:type="pct"/>
            <w:vMerge/>
            <w:tcBorders>
              <w:top w:val="nil"/>
              <w:bottom w:val="single" w:sz="4" w:space="0" w:color="auto"/>
            </w:tcBorders>
            <w:hideMark/>
          </w:tcPr>
          <w:p w14:paraId="7A96E651" w14:textId="77777777" w:rsidR="006606D1" w:rsidRPr="00060C96" w:rsidRDefault="006606D1" w:rsidP="00201ED8">
            <w:pPr>
              <w:rPr>
                <w:rFonts w:eastAsia="Times New Roman" w:cs="Arial"/>
                <w:lang w:val="es-PE" w:eastAsia="es-PE"/>
              </w:rPr>
            </w:pPr>
          </w:p>
        </w:tc>
        <w:tc>
          <w:tcPr>
            <w:tcW w:w="1644" w:type="pct"/>
            <w:tcBorders>
              <w:top w:val="nil"/>
              <w:bottom w:val="single" w:sz="4" w:space="0" w:color="auto"/>
            </w:tcBorders>
            <w:hideMark/>
          </w:tcPr>
          <w:p w14:paraId="0A0E9D07" w14:textId="77777777" w:rsidR="006606D1" w:rsidRPr="00060C96" w:rsidRDefault="006606D1" w:rsidP="00201ED8">
            <w:pPr>
              <w:jc w:val="left"/>
              <w:cnfStyle w:val="000000000000" w:firstRow="0" w:lastRow="0" w:firstColumn="0" w:lastColumn="0" w:oddVBand="0" w:evenVBand="0" w:oddHBand="0" w:evenHBand="0" w:firstRowFirstColumn="0" w:firstRowLastColumn="0" w:lastRowFirstColumn="0" w:lastRowLastColumn="0"/>
              <w:rPr>
                <w:rFonts w:eastAsia="Times New Roman" w:cs="Arial"/>
                <w:lang w:val="es-PE" w:eastAsia="es-PE"/>
              </w:rPr>
            </w:pPr>
            <w:r w:rsidRPr="00060C96">
              <w:rPr>
                <w:rFonts w:eastAsia="Times New Roman" w:cs="Arial"/>
                <w:lang w:val="es-PE" w:eastAsia="es-PE"/>
              </w:rPr>
              <w:t>Sobrepeso</w:t>
            </w:r>
          </w:p>
        </w:tc>
        <w:tc>
          <w:tcPr>
            <w:tcW w:w="1187" w:type="pct"/>
            <w:tcBorders>
              <w:top w:val="nil"/>
              <w:bottom w:val="single" w:sz="4" w:space="0" w:color="auto"/>
            </w:tcBorders>
            <w:noWrap/>
            <w:hideMark/>
          </w:tcPr>
          <w:p w14:paraId="6DAAC2B9" w14:textId="77777777" w:rsidR="006606D1" w:rsidRPr="00060C96" w:rsidRDefault="006606D1" w:rsidP="00201ED8">
            <w:pPr>
              <w:cnfStyle w:val="000000000000" w:firstRow="0" w:lastRow="0" w:firstColumn="0" w:lastColumn="0" w:oddVBand="0" w:evenVBand="0" w:oddHBand="0" w:evenHBand="0" w:firstRowFirstColumn="0" w:firstRowLastColumn="0" w:lastRowFirstColumn="0" w:lastRowLastColumn="0"/>
              <w:rPr>
                <w:rFonts w:eastAsia="Times New Roman" w:cs="Arial"/>
                <w:lang w:val="es-PE" w:eastAsia="es-PE"/>
              </w:rPr>
            </w:pPr>
            <w:r w:rsidRPr="00060C96">
              <w:rPr>
                <w:rFonts w:eastAsia="Times New Roman" w:cs="Arial"/>
                <w:lang w:val="es-PE" w:eastAsia="es-PE"/>
              </w:rPr>
              <w:t>34</w:t>
            </w:r>
          </w:p>
        </w:tc>
        <w:tc>
          <w:tcPr>
            <w:tcW w:w="1186" w:type="pct"/>
            <w:tcBorders>
              <w:top w:val="nil"/>
              <w:bottom w:val="single" w:sz="4" w:space="0" w:color="auto"/>
            </w:tcBorders>
            <w:noWrap/>
            <w:hideMark/>
          </w:tcPr>
          <w:p w14:paraId="4AFD215A" w14:textId="77777777" w:rsidR="006606D1" w:rsidRPr="00060C96" w:rsidRDefault="006606D1" w:rsidP="00201ED8">
            <w:pPr>
              <w:cnfStyle w:val="000000000000" w:firstRow="0" w:lastRow="0" w:firstColumn="0" w:lastColumn="0" w:oddVBand="0" w:evenVBand="0" w:oddHBand="0" w:evenHBand="0" w:firstRowFirstColumn="0" w:firstRowLastColumn="0" w:lastRowFirstColumn="0" w:lastRowLastColumn="0"/>
              <w:rPr>
                <w:rFonts w:eastAsia="Times New Roman" w:cs="Arial"/>
                <w:lang w:val="es-PE" w:eastAsia="es-PE"/>
              </w:rPr>
            </w:pPr>
            <w:r w:rsidRPr="00060C96">
              <w:rPr>
                <w:rFonts w:eastAsia="Times New Roman" w:cs="Arial"/>
                <w:lang w:val="es-PE" w:eastAsia="es-PE"/>
              </w:rPr>
              <w:t>32,7</w:t>
            </w:r>
          </w:p>
        </w:tc>
      </w:tr>
      <w:tr w:rsidR="00FB082C" w:rsidRPr="00060C96" w14:paraId="52BB9E91" w14:textId="77777777" w:rsidTr="00060C96">
        <w:tc>
          <w:tcPr>
            <w:cnfStyle w:val="001000000000" w:firstRow="0" w:lastRow="0" w:firstColumn="1" w:lastColumn="0" w:oddVBand="0" w:evenVBand="0" w:oddHBand="0" w:evenHBand="0" w:firstRowFirstColumn="0" w:firstRowLastColumn="0" w:lastRowFirstColumn="0" w:lastRowLastColumn="0"/>
            <w:tcW w:w="983" w:type="pct"/>
            <w:vMerge w:val="restart"/>
            <w:tcBorders>
              <w:top w:val="single" w:sz="4" w:space="0" w:color="auto"/>
              <w:bottom w:val="single" w:sz="4" w:space="0" w:color="auto"/>
            </w:tcBorders>
            <w:hideMark/>
          </w:tcPr>
          <w:p w14:paraId="3DA97F68" w14:textId="77777777" w:rsidR="006606D1" w:rsidRPr="00060C96" w:rsidRDefault="006606D1" w:rsidP="00201ED8">
            <w:pPr>
              <w:rPr>
                <w:rFonts w:eastAsia="Times New Roman" w:cs="Arial"/>
                <w:lang w:val="es-PE" w:eastAsia="es-PE"/>
              </w:rPr>
            </w:pPr>
            <w:r w:rsidRPr="00060C96">
              <w:rPr>
                <w:rFonts w:eastAsia="Times New Roman" w:cs="Arial"/>
                <w:lang w:val="es-PE" w:eastAsia="es-PE"/>
              </w:rPr>
              <w:t>Talla para la edad</w:t>
            </w:r>
          </w:p>
        </w:tc>
        <w:tc>
          <w:tcPr>
            <w:tcW w:w="1644" w:type="pct"/>
            <w:tcBorders>
              <w:top w:val="single" w:sz="4" w:space="0" w:color="auto"/>
              <w:bottom w:val="nil"/>
            </w:tcBorders>
            <w:hideMark/>
          </w:tcPr>
          <w:p w14:paraId="2A8997B8" w14:textId="77777777" w:rsidR="006606D1" w:rsidRPr="00060C96" w:rsidRDefault="006606D1" w:rsidP="00201ED8">
            <w:pPr>
              <w:jc w:val="left"/>
              <w:cnfStyle w:val="000000000000" w:firstRow="0" w:lastRow="0" w:firstColumn="0" w:lastColumn="0" w:oddVBand="0" w:evenVBand="0" w:oddHBand="0" w:evenHBand="0" w:firstRowFirstColumn="0" w:firstRowLastColumn="0" w:lastRowFirstColumn="0" w:lastRowLastColumn="0"/>
              <w:rPr>
                <w:rFonts w:eastAsia="Times New Roman" w:cs="Arial"/>
                <w:lang w:val="es-PE" w:eastAsia="es-PE"/>
              </w:rPr>
            </w:pPr>
            <w:r w:rsidRPr="00060C96">
              <w:rPr>
                <w:rFonts w:eastAsia="Times New Roman" w:cs="Arial"/>
                <w:lang w:val="es-PE" w:eastAsia="es-PE"/>
              </w:rPr>
              <w:t>Talla baja severa</w:t>
            </w:r>
          </w:p>
        </w:tc>
        <w:tc>
          <w:tcPr>
            <w:tcW w:w="1187" w:type="pct"/>
            <w:tcBorders>
              <w:top w:val="single" w:sz="4" w:space="0" w:color="auto"/>
              <w:bottom w:val="nil"/>
            </w:tcBorders>
            <w:noWrap/>
            <w:hideMark/>
          </w:tcPr>
          <w:p w14:paraId="7B8E26A3" w14:textId="77777777" w:rsidR="006606D1" w:rsidRPr="00060C96" w:rsidRDefault="006606D1" w:rsidP="00201ED8">
            <w:pPr>
              <w:cnfStyle w:val="000000000000" w:firstRow="0" w:lastRow="0" w:firstColumn="0" w:lastColumn="0" w:oddVBand="0" w:evenVBand="0" w:oddHBand="0" w:evenHBand="0" w:firstRowFirstColumn="0" w:firstRowLastColumn="0" w:lastRowFirstColumn="0" w:lastRowLastColumn="0"/>
              <w:rPr>
                <w:rFonts w:eastAsia="Times New Roman" w:cs="Arial"/>
                <w:lang w:val="es-PE" w:eastAsia="es-PE"/>
              </w:rPr>
            </w:pPr>
            <w:r w:rsidRPr="00060C96">
              <w:rPr>
                <w:rFonts w:eastAsia="Times New Roman" w:cs="Arial"/>
                <w:lang w:val="es-PE" w:eastAsia="es-PE"/>
              </w:rPr>
              <w:t>3</w:t>
            </w:r>
          </w:p>
        </w:tc>
        <w:tc>
          <w:tcPr>
            <w:tcW w:w="1186" w:type="pct"/>
            <w:tcBorders>
              <w:top w:val="single" w:sz="4" w:space="0" w:color="auto"/>
              <w:bottom w:val="nil"/>
            </w:tcBorders>
            <w:noWrap/>
            <w:hideMark/>
          </w:tcPr>
          <w:p w14:paraId="176D2F48" w14:textId="77777777" w:rsidR="006606D1" w:rsidRPr="00060C96" w:rsidRDefault="006606D1" w:rsidP="00201ED8">
            <w:pPr>
              <w:cnfStyle w:val="000000000000" w:firstRow="0" w:lastRow="0" w:firstColumn="0" w:lastColumn="0" w:oddVBand="0" w:evenVBand="0" w:oddHBand="0" w:evenHBand="0" w:firstRowFirstColumn="0" w:firstRowLastColumn="0" w:lastRowFirstColumn="0" w:lastRowLastColumn="0"/>
              <w:rPr>
                <w:rFonts w:eastAsia="Times New Roman" w:cs="Arial"/>
                <w:lang w:val="es-PE" w:eastAsia="es-PE"/>
              </w:rPr>
            </w:pPr>
            <w:r w:rsidRPr="00060C96">
              <w:rPr>
                <w:rFonts w:eastAsia="Times New Roman" w:cs="Arial"/>
                <w:lang w:val="es-PE" w:eastAsia="es-PE"/>
              </w:rPr>
              <w:t>2,9</w:t>
            </w:r>
          </w:p>
        </w:tc>
      </w:tr>
      <w:tr w:rsidR="00FB082C" w:rsidRPr="00060C96" w14:paraId="4115C7BF" w14:textId="77777777" w:rsidTr="00060C96">
        <w:tc>
          <w:tcPr>
            <w:cnfStyle w:val="001000000000" w:firstRow="0" w:lastRow="0" w:firstColumn="1" w:lastColumn="0" w:oddVBand="0" w:evenVBand="0" w:oddHBand="0" w:evenHBand="0" w:firstRowFirstColumn="0" w:firstRowLastColumn="0" w:lastRowFirstColumn="0" w:lastRowLastColumn="0"/>
            <w:tcW w:w="983" w:type="pct"/>
            <w:vMerge/>
            <w:tcBorders>
              <w:top w:val="nil"/>
              <w:bottom w:val="single" w:sz="4" w:space="0" w:color="auto"/>
            </w:tcBorders>
            <w:hideMark/>
          </w:tcPr>
          <w:p w14:paraId="02BF1079" w14:textId="77777777" w:rsidR="006606D1" w:rsidRPr="00060C96" w:rsidRDefault="006606D1" w:rsidP="00201ED8">
            <w:pPr>
              <w:rPr>
                <w:rFonts w:eastAsia="Times New Roman" w:cs="Arial"/>
                <w:lang w:val="es-PE" w:eastAsia="es-PE"/>
              </w:rPr>
            </w:pPr>
          </w:p>
        </w:tc>
        <w:tc>
          <w:tcPr>
            <w:tcW w:w="1644" w:type="pct"/>
            <w:tcBorders>
              <w:top w:val="nil"/>
              <w:bottom w:val="nil"/>
            </w:tcBorders>
            <w:hideMark/>
          </w:tcPr>
          <w:p w14:paraId="76E7A5BB" w14:textId="77777777" w:rsidR="006606D1" w:rsidRPr="00060C96" w:rsidRDefault="006606D1" w:rsidP="00201ED8">
            <w:pPr>
              <w:jc w:val="left"/>
              <w:cnfStyle w:val="000000000000" w:firstRow="0" w:lastRow="0" w:firstColumn="0" w:lastColumn="0" w:oddVBand="0" w:evenVBand="0" w:oddHBand="0" w:evenHBand="0" w:firstRowFirstColumn="0" w:firstRowLastColumn="0" w:lastRowFirstColumn="0" w:lastRowLastColumn="0"/>
              <w:rPr>
                <w:rFonts w:eastAsia="Times New Roman" w:cs="Arial"/>
                <w:lang w:val="es-PE" w:eastAsia="es-PE"/>
              </w:rPr>
            </w:pPr>
            <w:r w:rsidRPr="00060C96">
              <w:rPr>
                <w:rFonts w:eastAsia="Times New Roman" w:cs="Arial"/>
                <w:lang w:val="es-PE" w:eastAsia="es-PE"/>
              </w:rPr>
              <w:t>Talla baja</w:t>
            </w:r>
          </w:p>
        </w:tc>
        <w:tc>
          <w:tcPr>
            <w:tcW w:w="1187" w:type="pct"/>
            <w:tcBorders>
              <w:top w:val="nil"/>
              <w:bottom w:val="nil"/>
            </w:tcBorders>
            <w:noWrap/>
            <w:hideMark/>
          </w:tcPr>
          <w:p w14:paraId="2FCDE47B" w14:textId="77777777" w:rsidR="006606D1" w:rsidRPr="00060C96" w:rsidRDefault="006606D1" w:rsidP="00201ED8">
            <w:pPr>
              <w:cnfStyle w:val="000000000000" w:firstRow="0" w:lastRow="0" w:firstColumn="0" w:lastColumn="0" w:oddVBand="0" w:evenVBand="0" w:oddHBand="0" w:evenHBand="0" w:firstRowFirstColumn="0" w:firstRowLastColumn="0" w:lastRowFirstColumn="0" w:lastRowLastColumn="0"/>
              <w:rPr>
                <w:rFonts w:eastAsia="Times New Roman" w:cs="Arial"/>
                <w:lang w:val="es-PE" w:eastAsia="es-PE"/>
              </w:rPr>
            </w:pPr>
            <w:r w:rsidRPr="00060C96">
              <w:rPr>
                <w:rFonts w:eastAsia="Times New Roman" w:cs="Arial"/>
                <w:lang w:val="es-PE" w:eastAsia="es-PE"/>
              </w:rPr>
              <w:t>2</w:t>
            </w:r>
          </w:p>
        </w:tc>
        <w:tc>
          <w:tcPr>
            <w:tcW w:w="1186" w:type="pct"/>
            <w:tcBorders>
              <w:top w:val="nil"/>
              <w:bottom w:val="nil"/>
            </w:tcBorders>
            <w:noWrap/>
            <w:hideMark/>
          </w:tcPr>
          <w:p w14:paraId="08C322AC" w14:textId="77777777" w:rsidR="006606D1" w:rsidRPr="00060C96" w:rsidRDefault="006606D1" w:rsidP="00201ED8">
            <w:pPr>
              <w:cnfStyle w:val="000000000000" w:firstRow="0" w:lastRow="0" w:firstColumn="0" w:lastColumn="0" w:oddVBand="0" w:evenVBand="0" w:oddHBand="0" w:evenHBand="0" w:firstRowFirstColumn="0" w:firstRowLastColumn="0" w:lastRowFirstColumn="0" w:lastRowLastColumn="0"/>
              <w:rPr>
                <w:rFonts w:eastAsia="Times New Roman" w:cs="Arial"/>
                <w:lang w:val="es-PE" w:eastAsia="es-PE"/>
              </w:rPr>
            </w:pPr>
            <w:r w:rsidRPr="00060C96">
              <w:rPr>
                <w:rFonts w:eastAsia="Times New Roman" w:cs="Arial"/>
                <w:lang w:val="es-PE" w:eastAsia="es-PE"/>
              </w:rPr>
              <w:t>1,9</w:t>
            </w:r>
          </w:p>
        </w:tc>
      </w:tr>
      <w:tr w:rsidR="00FB082C" w:rsidRPr="00060C96" w14:paraId="70DE11C7" w14:textId="77777777" w:rsidTr="00060C96">
        <w:tc>
          <w:tcPr>
            <w:cnfStyle w:val="001000000000" w:firstRow="0" w:lastRow="0" w:firstColumn="1" w:lastColumn="0" w:oddVBand="0" w:evenVBand="0" w:oddHBand="0" w:evenHBand="0" w:firstRowFirstColumn="0" w:firstRowLastColumn="0" w:lastRowFirstColumn="0" w:lastRowLastColumn="0"/>
            <w:tcW w:w="983" w:type="pct"/>
            <w:vMerge/>
            <w:tcBorders>
              <w:top w:val="nil"/>
              <w:bottom w:val="single" w:sz="4" w:space="0" w:color="auto"/>
            </w:tcBorders>
            <w:hideMark/>
          </w:tcPr>
          <w:p w14:paraId="7B9CCB1E" w14:textId="77777777" w:rsidR="006606D1" w:rsidRPr="00060C96" w:rsidRDefault="006606D1" w:rsidP="00201ED8">
            <w:pPr>
              <w:rPr>
                <w:rFonts w:eastAsia="Times New Roman" w:cs="Arial"/>
                <w:lang w:val="es-PE" w:eastAsia="es-PE"/>
              </w:rPr>
            </w:pPr>
          </w:p>
        </w:tc>
        <w:tc>
          <w:tcPr>
            <w:tcW w:w="1644" w:type="pct"/>
            <w:tcBorders>
              <w:top w:val="nil"/>
              <w:bottom w:val="nil"/>
            </w:tcBorders>
            <w:hideMark/>
          </w:tcPr>
          <w:p w14:paraId="49292AD8" w14:textId="77777777" w:rsidR="006606D1" w:rsidRPr="00060C96" w:rsidRDefault="006606D1" w:rsidP="00201ED8">
            <w:pPr>
              <w:jc w:val="left"/>
              <w:cnfStyle w:val="000000000000" w:firstRow="0" w:lastRow="0" w:firstColumn="0" w:lastColumn="0" w:oddVBand="0" w:evenVBand="0" w:oddHBand="0" w:evenHBand="0" w:firstRowFirstColumn="0" w:firstRowLastColumn="0" w:lastRowFirstColumn="0" w:lastRowLastColumn="0"/>
              <w:rPr>
                <w:rFonts w:eastAsia="Times New Roman" w:cs="Arial"/>
                <w:lang w:val="es-PE" w:eastAsia="es-PE"/>
              </w:rPr>
            </w:pPr>
            <w:r w:rsidRPr="00060C96">
              <w:rPr>
                <w:rFonts w:eastAsia="Times New Roman" w:cs="Arial"/>
                <w:lang w:val="es-PE" w:eastAsia="es-PE"/>
              </w:rPr>
              <w:t>Normal</w:t>
            </w:r>
          </w:p>
        </w:tc>
        <w:tc>
          <w:tcPr>
            <w:tcW w:w="1187" w:type="pct"/>
            <w:tcBorders>
              <w:top w:val="nil"/>
              <w:bottom w:val="nil"/>
            </w:tcBorders>
            <w:noWrap/>
            <w:hideMark/>
          </w:tcPr>
          <w:p w14:paraId="4B5D7E81" w14:textId="77777777" w:rsidR="006606D1" w:rsidRPr="00060C96" w:rsidRDefault="006606D1" w:rsidP="00201ED8">
            <w:pPr>
              <w:cnfStyle w:val="000000000000" w:firstRow="0" w:lastRow="0" w:firstColumn="0" w:lastColumn="0" w:oddVBand="0" w:evenVBand="0" w:oddHBand="0" w:evenHBand="0" w:firstRowFirstColumn="0" w:firstRowLastColumn="0" w:lastRowFirstColumn="0" w:lastRowLastColumn="0"/>
              <w:rPr>
                <w:rFonts w:eastAsia="Times New Roman" w:cs="Arial"/>
                <w:lang w:val="es-PE" w:eastAsia="es-PE"/>
              </w:rPr>
            </w:pPr>
            <w:r w:rsidRPr="00060C96">
              <w:rPr>
                <w:rFonts w:eastAsia="Times New Roman" w:cs="Arial"/>
                <w:lang w:val="es-PE" w:eastAsia="es-PE"/>
              </w:rPr>
              <w:t>72</w:t>
            </w:r>
          </w:p>
        </w:tc>
        <w:tc>
          <w:tcPr>
            <w:tcW w:w="1186" w:type="pct"/>
            <w:tcBorders>
              <w:top w:val="nil"/>
              <w:bottom w:val="nil"/>
            </w:tcBorders>
            <w:noWrap/>
            <w:hideMark/>
          </w:tcPr>
          <w:p w14:paraId="5CCAF321" w14:textId="77777777" w:rsidR="006606D1" w:rsidRPr="00060C96" w:rsidRDefault="006606D1" w:rsidP="00201ED8">
            <w:pPr>
              <w:cnfStyle w:val="000000000000" w:firstRow="0" w:lastRow="0" w:firstColumn="0" w:lastColumn="0" w:oddVBand="0" w:evenVBand="0" w:oddHBand="0" w:evenHBand="0" w:firstRowFirstColumn="0" w:firstRowLastColumn="0" w:lastRowFirstColumn="0" w:lastRowLastColumn="0"/>
              <w:rPr>
                <w:rFonts w:eastAsia="Times New Roman" w:cs="Arial"/>
                <w:lang w:val="es-PE" w:eastAsia="es-PE"/>
              </w:rPr>
            </w:pPr>
            <w:r w:rsidRPr="00060C96">
              <w:rPr>
                <w:rFonts w:eastAsia="Times New Roman" w:cs="Arial"/>
                <w:lang w:val="es-PE" w:eastAsia="es-PE"/>
              </w:rPr>
              <w:t>69,2</w:t>
            </w:r>
          </w:p>
        </w:tc>
      </w:tr>
      <w:tr w:rsidR="00FB082C" w:rsidRPr="00060C96" w14:paraId="1B476A95" w14:textId="77777777" w:rsidTr="00060C96">
        <w:tc>
          <w:tcPr>
            <w:cnfStyle w:val="001000000000" w:firstRow="0" w:lastRow="0" w:firstColumn="1" w:lastColumn="0" w:oddVBand="0" w:evenVBand="0" w:oddHBand="0" w:evenHBand="0" w:firstRowFirstColumn="0" w:firstRowLastColumn="0" w:lastRowFirstColumn="0" w:lastRowLastColumn="0"/>
            <w:tcW w:w="983" w:type="pct"/>
            <w:vMerge/>
            <w:tcBorders>
              <w:top w:val="nil"/>
              <w:bottom w:val="single" w:sz="4" w:space="0" w:color="auto"/>
            </w:tcBorders>
            <w:hideMark/>
          </w:tcPr>
          <w:p w14:paraId="125CE280" w14:textId="77777777" w:rsidR="006606D1" w:rsidRPr="00060C96" w:rsidRDefault="006606D1" w:rsidP="00201ED8">
            <w:pPr>
              <w:rPr>
                <w:rFonts w:eastAsia="Times New Roman" w:cs="Arial"/>
                <w:lang w:val="es-PE" w:eastAsia="es-PE"/>
              </w:rPr>
            </w:pPr>
          </w:p>
        </w:tc>
        <w:tc>
          <w:tcPr>
            <w:tcW w:w="1644" w:type="pct"/>
            <w:tcBorders>
              <w:top w:val="nil"/>
              <w:bottom w:val="nil"/>
            </w:tcBorders>
            <w:hideMark/>
          </w:tcPr>
          <w:p w14:paraId="106A0EDC" w14:textId="77777777" w:rsidR="006606D1" w:rsidRPr="00060C96" w:rsidRDefault="006606D1" w:rsidP="00201ED8">
            <w:pPr>
              <w:jc w:val="left"/>
              <w:cnfStyle w:val="000000000000" w:firstRow="0" w:lastRow="0" w:firstColumn="0" w:lastColumn="0" w:oddVBand="0" w:evenVBand="0" w:oddHBand="0" w:evenHBand="0" w:firstRowFirstColumn="0" w:firstRowLastColumn="0" w:lastRowFirstColumn="0" w:lastRowLastColumn="0"/>
              <w:rPr>
                <w:rFonts w:eastAsia="Times New Roman" w:cs="Arial"/>
                <w:lang w:val="es-PE" w:eastAsia="es-PE"/>
              </w:rPr>
            </w:pPr>
            <w:r w:rsidRPr="00060C96">
              <w:rPr>
                <w:rFonts w:eastAsia="Times New Roman" w:cs="Arial"/>
                <w:lang w:val="es-PE" w:eastAsia="es-PE"/>
              </w:rPr>
              <w:t>Alto</w:t>
            </w:r>
          </w:p>
        </w:tc>
        <w:tc>
          <w:tcPr>
            <w:tcW w:w="1187" w:type="pct"/>
            <w:tcBorders>
              <w:top w:val="nil"/>
              <w:bottom w:val="nil"/>
            </w:tcBorders>
            <w:noWrap/>
            <w:hideMark/>
          </w:tcPr>
          <w:p w14:paraId="4FC8D6E7" w14:textId="77777777" w:rsidR="006606D1" w:rsidRPr="00060C96" w:rsidRDefault="006606D1" w:rsidP="00201ED8">
            <w:pPr>
              <w:cnfStyle w:val="000000000000" w:firstRow="0" w:lastRow="0" w:firstColumn="0" w:lastColumn="0" w:oddVBand="0" w:evenVBand="0" w:oddHBand="0" w:evenHBand="0" w:firstRowFirstColumn="0" w:firstRowLastColumn="0" w:lastRowFirstColumn="0" w:lastRowLastColumn="0"/>
              <w:rPr>
                <w:rFonts w:eastAsia="Times New Roman" w:cs="Arial"/>
                <w:lang w:val="es-PE" w:eastAsia="es-PE"/>
              </w:rPr>
            </w:pPr>
            <w:r w:rsidRPr="00060C96">
              <w:rPr>
                <w:rFonts w:eastAsia="Times New Roman" w:cs="Arial"/>
                <w:lang w:val="es-PE" w:eastAsia="es-PE"/>
              </w:rPr>
              <w:t>18</w:t>
            </w:r>
          </w:p>
        </w:tc>
        <w:tc>
          <w:tcPr>
            <w:tcW w:w="1186" w:type="pct"/>
            <w:tcBorders>
              <w:top w:val="nil"/>
              <w:bottom w:val="nil"/>
            </w:tcBorders>
            <w:noWrap/>
            <w:hideMark/>
          </w:tcPr>
          <w:p w14:paraId="66E9329C" w14:textId="77777777" w:rsidR="006606D1" w:rsidRPr="00060C96" w:rsidRDefault="006606D1" w:rsidP="00201ED8">
            <w:pPr>
              <w:cnfStyle w:val="000000000000" w:firstRow="0" w:lastRow="0" w:firstColumn="0" w:lastColumn="0" w:oddVBand="0" w:evenVBand="0" w:oddHBand="0" w:evenHBand="0" w:firstRowFirstColumn="0" w:firstRowLastColumn="0" w:lastRowFirstColumn="0" w:lastRowLastColumn="0"/>
              <w:rPr>
                <w:rFonts w:eastAsia="Times New Roman" w:cs="Arial"/>
                <w:lang w:val="es-PE" w:eastAsia="es-PE"/>
              </w:rPr>
            </w:pPr>
            <w:r w:rsidRPr="00060C96">
              <w:rPr>
                <w:rFonts w:eastAsia="Times New Roman" w:cs="Arial"/>
                <w:lang w:val="es-PE" w:eastAsia="es-PE"/>
              </w:rPr>
              <w:t>17,3</w:t>
            </w:r>
          </w:p>
        </w:tc>
      </w:tr>
      <w:tr w:rsidR="00FB082C" w:rsidRPr="00060C96" w14:paraId="08A961B5" w14:textId="77777777" w:rsidTr="00060C96">
        <w:tc>
          <w:tcPr>
            <w:cnfStyle w:val="001000000000" w:firstRow="0" w:lastRow="0" w:firstColumn="1" w:lastColumn="0" w:oddVBand="0" w:evenVBand="0" w:oddHBand="0" w:evenHBand="0" w:firstRowFirstColumn="0" w:firstRowLastColumn="0" w:lastRowFirstColumn="0" w:lastRowLastColumn="0"/>
            <w:tcW w:w="983" w:type="pct"/>
            <w:vMerge/>
            <w:tcBorders>
              <w:top w:val="single" w:sz="4" w:space="0" w:color="auto"/>
              <w:bottom w:val="single" w:sz="4" w:space="0" w:color="auto"/>
            </w:tcBorders>
            <w:hideMark/>
          </w:tcPr>
          <w:p w14:paraId="1DD09CCA" w14:textId="77777777" w:rsidR="006606D1" w:rsidRPr="00060C96" w:rsidRDefault="006606D1" w:rsidP="00201ED8">
            <w:pPr>
              <w:rPr>
                <w:rFonts w:eastAsia="Times New Roman" w:cs="Arial"/>
                <w:lang w:val="es-PE" w:eastAsia="es-PE"/>
              </w:rPr>
            </w:pPr>
          </w:p>
        </w:tc>
        <w:tc>
          <w:tcPr>
            <w:tcW w:w="1644" w:type="pct"/>
            <w:tcBorders>
              <w:top w:val="nil"/>
              <w:bottom w:val="single" w:sz="4" w:space="0" w:color="auto"/>
            </w:tcBorders>
            <w:hideMark/>
          </w:tcPr>
          <w:p w14:paraId="671BAFDF" w14:textId="77777777" w:rsidR="006606D1" w:rsidRPr="00060C96" w:rsidRDefault="006606D1" w:rsidP="00201ED8">
            <w:pPr>
              <w:jc w:val="left"/>
              <w:cnfStyle w:val="000000000000" w:firstRow="0" w:lastRow="0" w:firstColumn="0" w:lastColumn="0" w:oddVBand="0" w:evenVBand="0" w:oddHBand="0" w:evenHBand="0" w:firstRowFirstColumn="0" w:firstRowLastColumn="0" w:lastRowFirstColumn="0" w:lastRowLastColumn="0"/>
              <w:rPr>
                <w:rFonts w:eastAsia="Times New Roman" w:cs="Arial"/>
                <w:lang w:val="es-PE" w:eastAsia="es-PE"/>
              </w:rPr>
            </w:pPr>
            <w:r w:rsidRPr="00060C96">
              <w:rPr>
                <w:rFonts w:eastAsia="Times New Roman" w:cs="Arial"/>
                <w:lang w:val="es-PE" w:eastAsia="es-PE"/>
              </w:rPr>
              <w:t>Muy alto</w:t>
            </w:r>
          </w:p>
        </w:tc>
        <w:tc>
          <w:tcPr>
            <w:tcW w:w="1187" w:type="pct"/>
            <w:tcBorders>
              <w:top w:val="nil"/>
              <w:bottom w:val="single" w:sz="4" w:space="0" w:color="auto"/>
            </w:tcBorders>
            <w:noWrap/>
            <w:hideMark/>
          </w:tcPr>
          <w:p w14:paraId="2C36EA96" w14:textId="77777777" w:rsidR="006606D1" w:rsidRPr="00060C96" w:rsidRDefault="006606D1" w:rsidP="00201ED8">
            <w:pPr>
              <w:cnfStyle w:val="000000000000" w:firstRow="0" w:lastRow="0" w:firstColumn="0" w:lastColumn="0" w:oddVBand="0" w:evenVBand="0" w:oddHBand="0" w:evenHBand="0" w:firstRowFirstColumn="0" w:firstRowLastColumn="0" w:lastRowFirstColumn="0" w:lastRowLastColumn="0"/>
              <w:rPr>
                <w:rFonts w:eastAsia="Times New Roman" w:cs="Arial"/>
                <w:lang w:val="es-PE" w:eastAsia="es-PE"/>
              </w:rPr>
            </w:pPr>
            <w:r w:rsidRPr="00060C96">
              <w:rPr>
                <w:rFonts w:eastAsia="Times New Roman" w:cs="Arial"/>
                <w:lang w:val="es-PE" w:eastAsia="es-PE"/>
              </w:rPr>
              <w:t>9</w:t>
            </w:r>
          </w:p>
        </w:tc>
        <w:tc>
          <w:tcPr>
            <w:tcW w:w="1186" w:type="pct"/>
            <w:tcBorders>
              <w:top w:val="nil"/>
              <w:bottom w:val="single" w:sz="4" w:space="0" w:color="auto"/>
            </w:tcBorders>
            <w:noWrap/>
            <w:hideMark/>
          </w:tcPr>
          <w:p w14:paraId="51D23789" w14:textId="77777777" w:rsidR="006606D1" w:rsidRPr="00060C96" w:rsidRDefault="006606D1" w:rsidP="00201ED8">
            <w:pPr>
              <w:cnfStyle w:val="000000000000" w:firstRow="0" w:lastRow="0" w:firstColumn="0" w:lastColumn="0" w:oddVBand="0" w:evenVBand="0" w:oddHBand="0" w:evenHBand="0" w:firstRowFirstColumn="0" w:firstRowLastColumn="0" w:lastRowFirstColumn="0" w:lastRowLastColumn="0"/>
              <w:rPr>
                <w:rFonts w:eastAsia="Times New Roman" w:cs="Arial"/>
                <w:lang w:val="es-PE" w:eastAsia="es-PE"/>
              </w:rPr>
            </w:pPr>
            <w:r w:rsidRPr="00060C96">
              <w:rPr>
                <w:rFonts w:eastAsia="Times New Roman" w:cs="Arial"/>
                <w:lang w:val="es-PE" w:eastAsia="es-PE"/>
              </w:rPr>
              <w:t>8,7</w:t>
            </w:r>
          </w:p>
        </w:tc>
      </w:tr>
      <w:tr w:rsidR="00FB082C" w:rsidRPr="00060C96" w14:paraId="0B5B0711" w14:textId="77777777" w:rsidTr="00060C96">
        <w:tc>
          <w:tcPr>
            <w:cnfStyle w:val="001000000000" w:firstRow="0" w:lastRow="0" w:firstColumn="1" w:lastColumn="0" w:oddVBand="0" w:evenVBand="0" w:oddHBand="0" w:evenHBand="0" w:firstRowFirstColumn="0" w:firstRowLastColumn="0" w:lastRowFirstColumn="0" w:lastRowLastColumn="0"/>
            <w:tcW w:w="983" w:type="pct"/>
            <w:vMerge w:val="restart"/>
            <w:tcBorders>
              <w:top w:val="single" w:sz="4" w:space="0" w:color="auto"/>
            </w:tcBorders>
            <w:hideMark/>
          </w:tcPr>
          <w:p w14:paraId="6516158C" w14:textId="77777777" w:rsidR="006606D1" w:rsidRPr="00060C96" w:rsidRDefault="006606D1" w:rsidP="00201ED8">
            <w:pPr>
              <w:rPr>
                <w:rFonts w:eastAsia="Times New Roman" w:cs="Arial"/>
                <w:lang w:val="es-PE" w:eastAsia="es-PE"/>
              </w:rPr>
            </w:pPr>
            <w:r w:rsidRPr="00060C96">
              <w:rPr>
                <w:rFonts w:eastAsia="Times New Roman" w:cs="Arial"/>
                <w:lang w:val="es-PE" w:eastAsia="es-PE"/>
              </w:rPr>
              <w:t>Peso para la talla</w:t>
            </w:r>
          </w:p>
        </w:tc>
        <w:tc>
          <w:tcPr>
            <w:tcW w:w="1644" w:type="pct"/>
            <w:tcBorders>
              <w:top w:val="single" w:sz="4" w:space="0" w:color="auto"/>
            </w:tcBorders>
            <w:hideMark/>
          </w:tcPr>
          <w:p w14:paraId="1B458FED" w14:textId="77777777" w:rsidR="006606D1" w:rsidRPr="00060C96" w:rsidRDefault="006606D1" w:rsidP="00201ED8">
            <w:pPr>
              <w:jc w:val="left"/>
              <w:cnfStyle w:val="000000000000" w:firstRow="0" w:lastRow="0" w:firstColumn="0" w:lastColumn="0" w:oddVBand="0" w:evenVBand="0" w:oddHBand="0" w:evenHBand="0" w:firstRowFirstColumn="0" w:firstRowLastColumn="0" w:lastRowFirstColumn="0" w:lastRowLastColumn="0"/>
              <w:rPr>
                <w:rFonts w:eastAsia="Times New Roman" w:cs="Arial"/>
                <w:lang w:val="es-PE" w:eastAsia="es-PE"/>
              </w:rPr>
            </w:pPr>
            <w:r w:rsidRPr="00060C96">
              <w:rPr>
                <w:rFonts w:eastAsia="Times New Roman" w:cs="Arial"/>
                <w:lang w:val="es-PE" w:eastAsia="es-PE"/>
              </w:rPr>
              <w:t>Desnutrición severa</w:t>
            </w:r>
          </w:p>
        </w:tc>
        <w:tc>
          <w:tcPr>
            <w:tcW w:w="1187" w:type="pct"/>
            <w:tcBorders>
              <w:top w:val="single" w:sz="4" w:space="0" w:color="auto"/>
            </w:tcBorders>
            <w:noWrap/>
            <w:hideMark/>
          </w:tcPr>
          <w:p w14:paraId="56AF386F" w14:textId="77777777" w:rsidR="006606D1" w:rsidRPr="00060C96" w:rsidRDefault="006606D1" w:rsidP="00201ED8">
            <w:pPr>
              <w:cnfStyle w:val="000000000000" w:firstRow="0" w:lastRow="0" w:firstColumn="0" w:lastColumn="0" w:oddVBand="0" w:evenVBand="0" w:oddHBand="0" w:evenHBand="0" w:firstRowFirstColumn="0" w:firstRowLastColumn="0" w:lastRowFirstColumn="0" w:lastRowLastColumn="0"/>
              <w:rPr>
                <w:rFonts w:eastAsia="Times New Roman" w:cs="Arial"/>
                <w:lang w:val="es-PE" w:eastAsia="es-PE"/>
              </w:rPr>
            </w:pPr>
            <w:r w:rsidRPr="00060C96">
              <w:rPr>
                <w:rFonts w:eastAsia="Times New Roman" w:cs="Arial"/>
                <w:lang w:val="es-PE" w:eastAsia="es-PE"/>
              </w:rPr>
              <w:t>8</w:t>
            </w:r>
          </w:p>
        </w:tc>
        <w:tc>
          <w:tcPr>
            <w:tcW w:w="1186" w:type="pct"/>
            <w:tcBorders>
              <w:top w:val="single" w:sz="4" w:space="0" w:color="auto"/>
            </w:tcBorders>
            <w:noWrap/>
            <w:hideMark/>
          </w:tcPr>
          <w:p w14:paraId="1B14E327" w14:textId="77777777" w:rsidR="006606D1" w:rsidRPr="00060C96" w:rsidRDefault="006606D1" w:rsidP="00201ED8">
            <w:pPr>
              <w:cnfStyle w:val="000000000000" w:firstRow="0" w:lastRow="0" w:firstColumn="0" w:lastColumn="0" w:oddVBand="0" w:evenVBand="0" w:oddHBand="0" w:evenHBand="0" w:firstRowFirstColumn="0" w:firstRowLastColumn="0" w:lastRowFirstColumn="0" w:lastRowLastColumn="0"/>
              <w:rPr>
                <w:rFonts w:eastAsia="Times New Roman" w:cs="Arial"/>
                <w:lang w:val="es-PE" w:eastAsia="es-PE"/>
              </w:rPr>
            </w:pPr>
            <w:r w:rsidRPr="00060C96">
              <w:rPr>
                <w:rFonts w:eastAsia="Times New Roman" w:cs="Arial"/>
                <w:lang w:val="es-PE" w:eastAsia="es-PE"/>
              </w:rPr>
              <w:t>7,7</w:t>
            </w:r>
          </w:p>
        </w:tc>
      </w:tr>
      <w:tr w:rsidR="00FB082C" w:rsidRPr="00060C96" w14:paraId="1745FF3E" w14:textId="77777777" w:rsidTr="00060C96">
        <w:tc>
          <w:tcPr>
            <w:cnfStyle w:val="001000000000" w:firstRow="0" w:lastRow="0" w:firstColumn="1" w:lastColumn="0" w:oddVBand="0" w:evenVBand="0" w:oddHBand="0" w:evenHBand="0" w:firstRowFirstColumn="0" w:firstRowLastColumn="0" w:lastRowFirstColumn="0" w:lastRowLastColumn="0"/>
            <w:tcW w:w="983" w:type="pct"/>
            <w:vMerge/>
            <w:hideMark/>
          </w:tcPr>
          <w:p w14:paraId="3E2ADDFC" w14:textId="77777777" w:rsidR="006606D1" w:rsidRPr="00060C96" w:rsidRDefault="006606D1" w:rsidP="00201ED8">
            <w:pPr>
              <w:rPr>
                <w:rFonts w:eastAsia="Times New Roman" w:cs="Arial"/>
                <w:lang w:val="es-PE" w:eastAsia="es-PE"/>
              </w:rPr>
            </w:pPr>
          </w:p>
        </w:tc>
        <w:tc>
          <w:tcPr>
            <w:tcW w:w="1644" w:type="pct"/>
            <w:hideMark/>
          </w:tcPr>
          <w:p w14:paraId="0D92D8FA" w14:textId="77777777" w:rsidR="006606D1" w:rsidRPr="00060C96" w:rsidRDefault="006606D1" w:rsidP="00201ED8">
            <w:pPr>
              <w:jc w:val="left"/>
              <w:cnfStyle w:val="000000000000" w:firstRow="0" w:lastRow="0" w:firstColumn="0" w:lastColumn="0" w:oddVBand="0" w:evenVBand="0" w:oddHBand="0" w:evenHBand="0" w:firstRowFirstColumn="0" w:firstRowLastColumn="0" w:lastRowFirstColumn="0" w:lastRowLastColumn="0"/>
              <w:rPr>
                <w:rFonts w:eastAsia="Times New Roman" w:cs="Arial"/>
                <w:lang w:val="es-PE" w:eastAsia="es-PE"/>
              </w:rPr>
            </w:pPr>
            <w:r w:rsidRPr="00060C96">
              <w:rPr>
                <w:rFonts w:eastAsia="Times New Roman" w:cs="Arial"/>
                <w:lang w:val="es-PE" w:eastAsia="es-PE"/>
              </w:rPr>
              <w:t>Desnutrición aguda</w:t>
            </w:r>
          </w:p>
        </w:tc>
        <w:tc>
          <w:tcPr>
            <w:tcW w:w="1187" w:type="pct"/>
            <w:noWrap/>
            <w:hideMark/>
          </w:tcPr>
          <w:p w14:paraId="559AACC9" w14:textId="77777777" w:rsidR="006606D1" w:rsidRPr="00060C96" w:rsidRDefault="006606D1" w:rsidP="00201ED8">
            <w:pPr>
              <w:cnfStyle w:val="000000000000" w:firstRow="0" w:lastRow="0" w:firstColumn="0" w:lastColumn="0" w:oddVBand="0" w:evenVBand="0" w:oddHBand="0" w:evenHBand="0" w:firstRowFirstColumn="0" w:firstRowLastColumn="0" w:lastRowFirstColumn="0" w:lastRowLastColumn="0"/>
              <w:rPr>
                <w:rFonts w:eastAsia="Times New Roman" w:cs="Arial"/>
                <w:lang w:val="es-PE" w:eastAsia="es-PE"/>
              </w:rPr>
            </w:pPr>
            <w:r w:rsidRPr="00060C96">
              <w:rPr>
                <w:rFonts w:eastAsia="Times New Roman" w:cs="Arial"/>
                <w:lang w:val="es-PE" w:eastAsia="es-PE"/>
              </w:rPr>
              <w:t>10</w:t>
            </w:r>
          </w:p>
        </w:tc>
        <w:tc>
          <w:tcPr>
            <w:tcW w:w="1186" w:type="pct"/>
            <w:noWrap/>
            <w:hideMark/>
          </w:tcPr>
          <w:p w14:paraId="29E37D2D" w14:textId="77777777" w:rsidR="006606D1" w:rsidRPr="00060C96" w:rsidRDefault="006606D1" w:rsidP="00201ED8">
            <w:pPr>
              <w:cnfStyle w:val="000000000000" w:firstRow="0" w:lastRow="0" w:firstColumn="0" w:lastColumn="0" w:oddVBand="0" w:evenVBand="0" w:oddHBand="0" w:evenHBand="0" w:firstRowFirstColumn="0" w:firstRowLastColumn="0" w:lastRowFirstColumn="0" w:lastRowLastColumn="0"/>
              <w:rPr>
                <w:rFonts w:eastAsia="Times New Roman" w:cs="Arial"/>
                <w:lang w:val="es-PE" w:eastAsia="es-PE"/>
              </w:rPr>
            </w:pPr>
            <w:r w:rsidRPr="00060C96">
              <w:rPr>
                <w:rFonts w:eastAsia="Times New Roman" w:cs="Arial"/>
                <w:lang w:val="es-PE" w:eastAsia="es-PE"/>
              </w:rPr>
              <w:t>9,6</w:t>
            </w:r>
          </w:p>
        </w:tc>
      </w:tr>
      <w:tr w:rsidR="00FB082C" w:rsidRPr="00060C96" w14:paraId="648DECC3" w14:textId="77777777" w:rsidTr="00060C96">
        <w:tc>
          <w:tcPr>
            <w:cnfStyle w:val="001000000000" w:firstRow="0" w:lastRow="0" w:firstColumn="1" w:lastColumn="0" w:oddVBand="0" w:evenVBand="0" w:oddHBand="0" w:evenHBand="0" w:firstRowFirstColumn="0" w:firstRowLastColumn="0" w:lastRowFirstColumn="0" w:lastRowLastColumn="0"/>
            <w:tcW w:w="983" w:type="pct"/>
            <w:vMerge/>
            <w:hideMark/>
          </w:tcPr>
          <w:p w14:paraId="735DA378" w14:textId="77777777" w:rsidR="006606D1" w:rsidRPr="00060C96" w:rsidRDefault="006606D1" w:rsidP="00201ED8">
            <w:pPr>
              <w:rPr>
                <w:rFonts w:eastAsia="Times New Roman" w:cs="Arial"/>
                <w:lang w:val="es-PE" w:eastAsia="es-PE"/>
              </w:rPr>
            </w:pPr>
          </w:p>
        </w:tc>
        <w:tc>
          <w:tcPr>
            <w:tcW w:w="1644" w:type="pct"/>
            <w:hideMark/>
          </w:tcPr>
          <w:p w14:paraId="6A552A67" w14:textId="77777777" w:rsidR="006606D1" w:rsidRPr="00060C96" w:rsidRDefault="006606D1" w:rsidP="00201ED8">
            <w:pPr>
              <w:jc w:val="left"/>
              <w:cnfStyle w:val="000000000000" w:firstRow="0" w:lastRow="0" w:firstColumn="0" w:lastColumn="0" w:oddVBand="0" w:evenVBand="0" w:oddHBand="0" w:evenHBand="0" w:firstRowFirstColumn="0" w:firstRowLastColumn="0" w:lastRowFirstColumn="0" w:lastRowLastColumn="0"/>
              <w:rPr>
                <w:rFonts w:eastAsia="Times New Roman" w:cs="Arial"/>
                <w:lang w:val="es-PE" w:eastAsia="es-PE"/>
              </w:rPr>
            </w:pPr>
            <w:r w:rsidRPr="00060C96">
              <w:rPr>
                <w:rFonts w:eastAsia="Times New Roman" w:cs="Arial"/>
                <w:lang w:val="es-PE" w:eastAsia="es-PE"/>
              </w:rPr>
              <w:t>Normal</w:t>
            </w:r>
          </w:p>
        </w:tc>
        <w:tc>
          <w:tcPr>
            <w:tcW w:w="1187" w:type="pct"/>
            <w:noWrap/>
            <w:hideMark/>
          </w:tcPr>
          <w:p w14:paraId="60489C57" w14:textId="77777777" w:rsidR="006606D1" w:rsidRPr="00060C96" w:rsidRDefault="006606D1" w:rsidP="00201ED8">
            <w:pPr>
              <w:cnfStyle w:val="000000000000" w:firstRow="0" w:lastRow="0" w:firstColumn="0" w:lastColumn="0" w:oddVBand="0" w:evenVBand="0" w:oddHBand="0" w:evenHBand="0" w:firstRowFirstColumn="0" w:firstRowLastColumn="0" w:lastRowFirstColumn="0" w:lastRowLastColumn="0"/>
              <w:rPr>
                <w:rFonts w:eastAsia="Times New Roman" w:cs="Arial"/>
                <w:lang w:val="es-PE" w:eastAsia="es-PE"/>
              </w:rPr>
            </w:pPr>
            <w:r w:rsidRPr="00060C96">
              <w:rPr>
                <w:rFonts w:eastAsia="Times New Roman" w:cs="Arial"/>
                <w:lang w:val="es-PE" w:eastAsia="es-PE"/>
              </w:rPr>
              <w:t>70</w:t>
            </w:r>
          </w:p>
        </w:tc>
        <w:tc>
          <w:tcPr>
            <w:tcW w:w="1186" w:type="pct"/>
            <w:noWrap/>
            <w:hideMark/>
          </w:tcPr>
          <w:p w14:paraId="5CA29729" w14:textId="77777777" w:rsidR="006606D1" w:rsidRPr="00060C96" w:rsidRDefault="006606D1" w:rsidP="00201ED8">
            <w:pPr>
              <w:cnfStyle w:val="000000000000" w:firstRow="0" w:lastRow="0" w:firstColumn="0" w:lastColumn="0" w:oddVBand="0" w:evenVBand="0" w:oddHBand="0" w:evenHBand="0" w:firstRowFirstColumn="0" w:firstRowLastColumn="0" w:lastRowFirstColumn="0" w:lastRowLastColumn="0"/>
              <w:rPr>
                <w:rFonts w:eastAsia="Times New Roman" w:cs="Arial"/>
                <w:lang w:val="es-PE" w:eastAsia="es-PE"/>
              </w:rPr>
            </w:pPr>
            <w:r w:rsidRPr="00060C96">
              <w:rPr>
                <w:rFonts w:eastAsia="Times New Roman" w:cs="Arial"/>
                <w:lang w:val="es-PE" w:eastAsia="es-PE"/>
              </w:rPr>
              <w:t>67,3</w:t>
            </w:r>
          </w:p>
        </w:tc>
      </w:tr>
      <w:tr w:rsidR="00FB082C" w:rsidRPr="00060C96" w14:paraId="2FD2FA4A" w14:textId="77777777" w:rsidTr="00060C96">
        <w:tc>
          <w:tcPr>
            <w:cnfStyle w:val="001000000000" w:firstRow="0" w:lastRow="0" w:firstColumn="1" w:lastColumn="0" w:oddVBand="0" w:evenVBand="0" w:oddHBand="0" w:evenHBand="0" w:firstRowFirstColumn="0" w:firstRowLastColumn="0" w:lastRowFirstColumn="0" w:lastRowLastColumn="0"/>
            <w:tcW w:w="983" w:type="pct"/>
            <w:vMerge/>
            <w:hideMark/>
          </w:tcPr>
          <w:p w14:paraId="33C0F21F" w14:textId="77777777" w:rsidR="006606D1" w:rsidRPr="00060C96" w:rsidRDefault="006606D1" w:rsidP="00201ED8">
            <w:pPr>
              <w:rPr>
                <w:rFonts w:eastAsia="Times New Roman" w:cs="Arial"/>
                <w:lang w:val="es-PE" w:eastAsia="es-PE"/>
              </w:rPr>
            </w:pPr>
          </w:p>
        </w:tc>
        <w:tc>
          <w:tcPr>
            <w:tcW w:w="1644" w:type="pct"/>
            <w:hideMark/>
          </w:tcPr>
          <w:p w14:paraId="0C155DB7" w14:textId="77777777" w:rsidR="006606D1" w:rsidRPr="00060C96" w:rsidRDefault="006606D1" w:rsidP="00201ED8">
            <w:pPr>
              <w:jc w:val="left"/>
              <w:cnfStyle w:val="000000000000" w:firstRow="0" w:lastRow="0" w:firstColumn="0" w:lastColumn="0" w:oddVBand="0" w:evenVBand="0" w:oddHBand="0" w:evenHBand="0" w:firstRowFirstColumn="0" w:firstRowLastColumn="0" w:lastRowFirstColumn="0" w:lastRowLastColumn="0"/>
              <w:rPr>
                <w:rFonts w:eastAsia="Times New Roman" w:cs="Arial"/>
                <w:lang w:val="es-PE" w:eastAsia="es-PE"/>
              </w:rPr>
            </w:pPr>
            <w:r w:rsidRPr="00060C96">
              <w:rPr>
                <w:rFonts w:eastAsia="Times New Roman" w:cs="Arial"/>
                <w:lang w:val="es-PE" w:eastAsia="es-PE"/>
              </w:rPr>
              <w:t>Sobrepeso</w:t>
            </w:r>
          </w:p>
        </w:tc>
        <w:tc>
          <w:tcPr>
            <w:tcW w:w="1187" w:type="pct"/>
            <w:noWrap/>
            <w:hideMark/>
          </w:tcPr>
          <w:p w14:paraId="2AB8EFC7" w14:textId="77777777" w:rsidR="006606D1" w:rsidRPr="00060C96" w:rsidRDefault="006606D1" w:rsidP="00201ED8">
            <w:pPr>
              <w:cnfStyle w:val="000000000000" w:firstRow="0" w:lastRow="0" w:firstColumn="0" w:lastColumn="0" w:oddVBand="0" w:evenVBand="0" w:oddHBand="0" w:evenHBand="0" w:firstRowFirstColumn="0" w:firstRowLastColumn="0" w:lastRowFirstColumn="0" w:lastRowLastColumn="0"/>
              <w:rPr>
                <w:rFonts w:eastAsia="Times New Roman" w:cs="Arial"/>
                <w:lang w:val="es-PE" w:eastAsia="es-PE"/>
              </w:rPr>
            </w:pPr>
            <w:r w:rsidRPr="00060C96">
              <w:rPr>
                <w:rFonts w:eastAsia="Times New Roman" w:cs="Arial"/>
                <w:lang w:val="es-PE" w:eastAsia="es-PE"/>
              </w:rPr>
              <w:t>9</w:t>
            </w:r>
          </w:p>
        </w:tc>
        <w:tc>
          <w:tcPr>
            <w:tcW w:w="1186" w:type="pct"/>
            <w:noWrap/>
            <w:hideMark/>
          </w:tcPr>
          <w:p w14:paraId="13D364E9" w14:textId="77777777" w:rsidR="006606D1" w:rsidRPr="00060C96" w:rsidRDefault="006606D1" w:rsidP="00201ED8">
            <w:pPr>
              <w:cnfStyle w:val="000000000000" w:firstRow="0" w:lastRow="0" w:firstColumn="0" w:lastColumn="0" w:oddVBand="0" w:evenVBand="0" w:oddHBand="0" w:evenHBand="0" w:firstRowFirstColumn="0" w:firstRowLastColumn="0" w:lastRowFirstColumn="0" w:lastRowLastColumn="0"/>
              <w:rPr>
                <w:rFonts w:eastAsia="Times New Roman" w:cs="Arial"/>
                <w:lang w:val="es-PE" w:eastAsia="es-PE"/>
              </w:rPr>
            </w:pPr>
            <w:r w:rsidRPr="00060C96">
              <w:rPr>
                <w:rFonts w:eastAsia="Times New Roman" w:cs="Arial"/>
                <w:lang w:val="es-PE" w:eastAsia="es-PE"/>
              </w:rPr>
              <w:t>8,7</w:t>
            </w:r>
          </w:p>
        </w:tc>
      </w:tr>
      <w:tr w:rsidR="00FB082C" w:rsidRPr="00060C96" w14:paraId="51115C81" w14:textId="77777777" w:rsidTr="00060C96">
        <w:tc>
          <w:tcPr>
            <w:cnfStyle w:val="001000000000" w:firstRow="0" w:lastRow="0" w:firstColumn="1" w:lastColumn="0" w:oddVBand="0" w:evenVBand="0" w:oddHBand="0" w:evenHBand="0" w:firstRowFirstColumn="0" w:firstRowLastColumn="0" w:lastRowFirstColumn="0" w:lastRowLastColumn="0"/>
            <w:tcW w:w="983" w:type="pct"/>
            <w:vMerge/>
            <w:hideMark/>
          </w:tcPr>
          <w:p w14:paraId="4BD8B2D6" w14:textId="77777777" w:rsidR="006606D1" w:rsidRPr="00060C96" w:rsidRDefault="006606D1" w:rsidP="00201ED8">
            <w:pPr>
              <w:rPr>
                <w:rFonts w:eastAsia="Times New Roman" w:cs="Arial"/>
                <w:lang w:val="es-PE" w:eastAsia="es-PE"/>
              </w:rPr>
            </w:pPr>
          </w:p>
        </w:tc>
        <w:tc>
          <w:tcPr>
            <w:tcW w:w="1644" w:type="pct"/>
            <w:hideMark/>
          </w:tcPr>
          <w:p w14:paraId="5351A04C" w14:textId="77777777" w:rsidR="006606D1" w:rsidRPr="00060C96" w:rsidRDefault="006606D1" w:rsidP="00201ED8">
            <w:pPr>
              <w:jc w:val="left"/>
              <w:cnfStyle w:val="000000000000" w:firstRow="0" w:lastRow="0" w:firstColumn="0" w:lastColumn="0" w:oddVBand="0" w:evenVBand="0" w:oddHBand="0" w:evenHBand="0" w:firstRowFirstColumn="0" w:firstRowLastColumn="0" w:lastRowFirstColumn="0" w:lastRowLastColumn="0"/>
              <w:rPr>
                <w:rFonts w:eastAsia="Times New Roman" w:cs="Arial"/>
                <w:lang w:val="es-PE" w:eastAsia="es-PE"/>
              </w:rPr>
            </w:pPr>
            <w:r w:rsidRPr="00060C96">
              <w:rPr>
                <w:rFonts w:eastAsia="Times New Roman" w:cs="Arial"/>
                <w:lang w:val="es-PE" w:eastAsia="es-PE"/>
              </w:rPr>
              <w:t>Obesidad</w:t>
            </w:r>
          </w:p>
        </w:tc>
        <w:tc>
          <w:tcPr>
            <w:tcW w:w="1187" w:type="pct"/>
            <w:noWrap/>
            <w:hideMark/>
          </w:tcPr>
          <w:p w14:paraId="7D7F544E" w14:textId="77777777" w:rsidR="006606D1" w:rsidRPr="00060C96" w:rsidRDefault="006606D1" w:rsidP="00201ED8">
            <w:pPr>
              <w:cnfStyle w:val="000000000000" w:firstRow="0" w:lastRow="0" w:firstColumn="0" w:lastColumn="0" w:oddVBand="0" w:evenVBand="0" w:oddHBand="0" w:evenHBand="0" w:firstRowFirstColumn="0" w:firstRowLastColumn="0" w:lastRowFirstColumn="0" w:lastRowLastColumn="0"/>
              <w:rPr>
                <w:rFonts w:eastAsia="Times New Roman" w:cs="Arial"/>
                <w:lang w:val="es-PE" w:eastAsia="es-PE"/>
              </w:rPr>
            </w:pPr>
            <w:r w:rsidRPr="00060C96">
              <w:rPr>
                <w:rFonts w:eastAsia="Times New Roman" w:cs="Arial"/>
                <w:lang w:val="es-PE" w:eastAsia="es-PE"/>
              </w:rPr>
              <w:t>7</w:t>
            </w:r>
          </w:p>
        </w:tc>
        <w:tc>
          <w:tcPr>
            <w:tcW w:w="1186" w:type="pct"/>
            <w:noWrap/>
            <w:hideMark/>
          </w:tcPr>
          <w:p w14:paraId="18D2263B" w14:textId="77777777" w:rsidR="006606D1" w:rsidRPr="00060C96" w:rsidRDefault="006606D1" w:rsidP="00201ED8">
            <w:pPr>
              <w:cnfStyle w:val="000000000000" w:firstRow="0" w:lastRow="0" w:firstColumn="0" w:lastColumn="0" w:oddVBand="0" w:evenVBand="0" w:oddHBand="0" w:evenHBand="0" w:firstRowFirstColumn="0" w:firstRowLastColumn="0" w:lastRowFirstColumn="0" w:lastRowLastColumn="0"/>
              <w:rPr>
                <w:rFonts w:eastAsia="Times New Roman" w:cs="Arial"/>
                <w:lang w:val="es-PE" w:eastAsia="es-PE"/>
              </w:rPr>
            </w:pPr>
            <w:r w:rsidRPr="00060C96">
              <w:rPr>
                <w:rFonts w:eastAsia="Times New Roman" w:cs="Arial"/>
                <w:lang w:val="es-PE" w:eastAsia="es-PE"/>
              </w:rPr>
              <w:t>6,7</w:t>
            </w:r>
          </w:p>
        </w:tc>
      </w:tr>
    </w:tbl>
    <w:p w14:paraId="30745674" w14:textId="77777777" w:rsidR="00DF57D5" w:rsidRPr="00DF57D5" w:rsidRDefault="00DF57D5" w:rsidP="00DF57D5">
      <w:pPr>
        <w:pStyle w:val="Descripcin"/>
        <w:rPr>
          <w:sz w:val="20"/>
          <w:szCs w:val="20"/>
        </w:rPr>
      </w:pPr>
      <w:r w:rsidRPr="00DF57D5">
        <w:rPr>
          <w:sz w:val="20"/>
          <w:szCs w:val="20"/>
        </w:rPr>
        <w:t>Fuente: Elaborado por la autora de acuerdo a la data del Anexo 4</w:t>
      </w:r>
    </w:p>
    <w:p w14:paraId="0A79AF18" w14:textId="793EF465" w:rsidR="006606D1" w:rsidRPr="00DF57D5" w:rsidRDefault="006606D1" w:rsidP="00201ED8">
      <w:pPr>
        <w:spacing w:after="0"/>
        <w:rPr>
          <w:lang w:val="es-ES" w:eastAsia="es-ES"/>
        </w:rPr>
      </w:pPr>
    </w:p>
    <w:p w14:paraId="1FB30E91" w14:textId="54EF78D6" w:rsidR="006606D1" w:rsidRPr="00FB082C" w:rsidRDefault="006606D1" w:rsidP="00201ED8">
      <w:pPr>
        <w:spacing w:after="0"/>
      </w:pPr>
      <w:r w:rsidRPr="00FB082C">
        <w:rPr>
          <w:noProof/>
        </w:rPr>
        <w:drawing>
          <wp:inline distT="0" distB="0" distL="0" distR="0" wp14:anchorId="0DFAEF59" wp14:editId="63F87DEA">
            <wp:extent cx="5040000" cy="3166281"/>
            <wp:effectExtent l="0" t="0" r="8255" b="15240"/>
            <wp:docPr id="36" name="Gráfico 36">
              <a:extLst xmlns:a="http://schemas.openxmlformats.org/drawingml/2006/main">
                <a:ext uri="{FF2B5EF4-FFF2-40B4-BE49-F238E27FC236}">
                  <a16:creationId xmlns:a16="http://schemas.microsoft.com/office/drawing/2014/main" id="{B61487D8-0680-444A-8148-D2373F9C64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1FB9891" w14:textId="69CAC6D1" w:rsidR="006606D1" w:rsidRPr="00FB082C" w:rsidRDefault="006606D1" w:rsidP="00201ED8">
      <w:pPr>
        <w:pStyle w:val="Descripcin"/>
        <w:spacing w:after="0"/>
      </w:pPr>
      <w:r w:rsidRPr="00201ED8">
        <w:rPr>
          <w:b/>
          <w:bCs/>
        </w:rPr>
        <w:t xml:space="preserve">Figura </w:t>
      </w:r>
      <w:r w:rsidRPr="00201ED8">
        <w:rPr>
          <w:b/>
          <w:bCs/>
        </w:rPr>
        <w:fldChar w:fldCharType="begin"/>
      </w:r>
      <w:r w:rsidRPr="00201ED8">
        <w:rPr>
          <w:b/>
          <w:bCs/>
        </w:rPr>
        <w:instrText xml:space="preserve"> SEQ Figura \* ARABIC </w:instrText>
      </w:r>
      <w:r w:rsidRPr="00201ED8">
        <w:rPr>
          <w:b/>
          <w:bCs/>
        </w:rPr>
        <w:fldChar w:fldCharType="separate"/>
      </w:r>
      <w:r w:rsidR="00080AD0">
        <w:rPr>
          <w:b/>
          <w:bCs/>
          <w:noProof/>
        </w:rPr>
        <w:t>2</w:t>
      </w:r>
      <w:r w:rsidRPr="00201ED8">
        <w:rPr>
          <w:b/>
          <w:bCs/>
        </w:rPr>
        <w:fldChar w:fldCharType="end"/>
      </w:r>
      <w:r w:rsidRPr="00201ED8">
        <w:rPr>
          <w:b/>
          <w:bCs/>
        </w:rPr>
        <w:t>:</w:t>
      </w:r>
      <w:r w:rsidRPr="00FB082C">
        <w:t xml:space="preserve"> </w:t>
      </w:r>
      <w:r w:rsidR="00410548" w:rsidRPr="00FB082C">
        <w:t xml:space="preserve">Clasificación de indicadores antropométricos de los niños preescolares de la </w:t>
      </w:r>
      <w:r w:rsidR="00644CD8" w:rsidRPr="00FB082C">
        <w:t>I.E.I. Misti</w:t>
      </w:r>
      <w:r w:rsidR="00410548" w:rsidRPr="00FB082C">
        <w:t>, Miraflores- 2025</w:t>
      </w:r>
    </w:p>
    <w:p w14:paraId="083DEC86" w14:textId="77777777" w:rsidR="009338F6" w:rsidRPr="00FB082C" w:rsidRDefault="009338F6" w:rsidP="00201ED8">
      <w:pPr>
        <w:spacing w:after="0"/>
        <w:rPr>
          <w:rFonts w:ascii="Arial" w:hAnsi="Arial" w:cs="Arial"/>
          <w:b/>
          <w:bCs/>
          <w:sz w:val="24"/>
          <w:szCs w:val="24"/>
          <w:lang w:eastAsia="es-ES"/>
        </w:rPr>
      </w:pPr>
      <w:r w:rsidRPr="00FB082C">
        <w:br w:type="page"/>
      </w:r>
    </w:p>
    <w:p w14:paraId="370280F2" w14:textId="38829A08" w:rsidR="00B24A16" w:rsidRPr="00FB082C" w:rsidRDefault="00B24A16" w:rsidP="00201ED8">
      <w:pPr>
        <w:pStyle w:val="Descripcin"/>
        <w:spacing w:after="0"/>
      </w:pPr>
      <w:r w:rsidRPr="00201ED8">
        <w:rPr>
          <w:b/>
          <w:bCs/>
        </w:rPr>
        <w:lastRenderedPageBreak/>
        <w:t xml:space="preserve">Tabla </w:t>
      </w:r>
      <w:r w:rsidRPr="00201ED8">
        <w:rPr>
          <w:b/>
          <w:bCs/>
        </w:rPr>
        <w:fldChar w:fldCharType="begin"/>
      </w:r>
      <w:r w:rsidRPr="00201ED8">
        <w:rPr>
          <w:b/>
          <w:bCs/>
        </w:rPr>
        <w:instrText xml:space="preserve"> SEQ Tabla \* ARABIC </w:instrText>
      </w:r>
      <w:r w:rsidRPr="00201ED8">
        <w:rPr>
          <w:b/>
          <w:bCs/>
        </w:rPr>
        <w:fldChar w:fldCharType="separate"/>
      </w:r>
      <w:r w:rsidR="00080AD0">
        <w:rPr>
          <w:b/>
          <w:bCs/>
          <w:noProof/>
        </w:rPr>
        <w:t>3</w:t>
      </w:r>
      <w:r w:rsidRPr="00201ED8">
        <w:rPr>
          <w:b/>
          <w:bCs/>
        </w:rPr>
        <w:fldChar w:fldCharType="end"/>
      </w:r>
      <w:r w:rsidRPr="00201ED8">
        <w:rPr>
          <w:b/>
          <w:bCs/>
        </w:rPr>
        <w:t>:</w:t>
      </w:r>
      <w:r w:rsidRPr="00FB082C">
        <w:t xml:space="preserve">  Calidad de lonchera de los niños preescolares de la </w:t>
      </w:r>
      <w:r w:rsidR="00644CD8" w:rsidRPr="00FB082C">
        <w:t>I.E.I. Misti</w:t>
      </w:r>
      <w:r w:rsidRPr="00FB082C">
        <w:t>, Miraflores- 2025</w:t>
      </w:r>
    </w:p>
    <w:tbl>
      <w:tblPr>
        <w:tblStyle w:val="tablasapaseptima1"/>
        <w:tblW w:w="5707" w:type="dxa"/>
        <w:jc w:val="center"/>
        <w:tblLook w:val="04A0" w:firstRow="1" w:lastRow="0" w:firstColumn="1" w:lastColumn="0" w:noHBand="0" w:noVBand="1"/>
      </w:tblPr>
      <w:tblGrid>
        <w:gridCol w:w="1901"/>
        <w:gridCol w:w="1903"/>
        <w:gridCol w:w="1903"/>
      </w:tblGrid>
      <w:tr w:rsidR="00FB082C" w:rsidRPr="002C47EF" w14:paraId="4E7575EA" w14:textId="77777777" w:rsidTr="002C47EF">
        <w:trPr>
          <w:cnfStyle w:val="100000000000" w:firstRow="1" w:lastRow="0" w:firstColumn="0" w:lastColumn="0" w:oddVBand="0" w:evenVBand="0" w:oddHBand="0" w:evenHBand="0" w:firstRowFirstColumn="0" w:firstRowLastColumn="0" w:lastRowFirstColumn="0" w:lastRowLastColumn="0"/>
          <w:trHeight w:val="313"/>
          <w:jc w:val="center"/>
        </w:trPr>
        <w:tc>
          <w:tcPr>
            <w:cnfStyle w:val="001000000000" w:firstRow="0" w:lastRow="0" w:firstColumn="1" w:lastColumn="0" w:oddVBand="0" w:evenVBand="0" w:oddHBand="0" w:evenHBand="0" w:firstRowFirstColumn="0" w:firstRowLastColumn="0" w:lastRowFirstColumn="0" w:lastRowLastColumn="0"/>
            <w:tcW w:w="5707" w:type="dxa"/>
            <w:gridSpan w:val="3"/>
            <w:tcBorders>
              <w:bottom w:val="single" w:sz="4" w:space="0" w:color="auto"/>
            </w:tcBorders>
          </w:tcPr>
          <w:p w14:paraId="761994FC" w14:textId="77777777" w:rsidR="00B24A16" w:rsidRPr="002C47EF" w:rsidRDefault="00B24A16" w:rsidP="00F047FC">
            <w:pPr>
              <w:spacing w:line="360" w:lineRule="auto"/>
              <w:jc w:val="center"/>
              <w:rPr>
                <w:rFonts w:ascii="Arial Bold" w:eastAsia="Times New Roman" w:hAnsi="Arial Bold" w:cs="Calibri"/>
                <w:sz w:val="24"/>
                <w:szCs w:val="24"/>
                <w:lang w:val="es-PE" w:eastAsia="es-PE"/>
              </w:rPr>
            </w:pPr>
            <w:r w:rsidRPr="002C47EF">
              <w:rPr>
                <w:rFonts w:ascii="Arial Bold" w:eastAsia="Times New Roman" w:hAnsi="Arial Bold" w:cs="Calibri"/>
                <w:sz w:val="24"/>
                <w:szCs w:val="24"/>
                <w:lang w:val="es-PE" w:eastAsia="es-PE"/>
              </w:rPr>
              <w:t>Calidad de lonchera</w:t>
            </w:r>
          </w:p>
        </w:tc>
      </w:tr>
      <w:tr w:rsidR="00FB082C" w:rsidRPr="002C47EF" w14:paraId="29AA78D5" w14:textId="77777777" w:rsidTr="002C47EF">
        <w:trPr>
          <w:trHeight w:val="313"/>
          <w:jc w:val="center"/>
        </w:trPr>
        <w:tc>
          <w:tcPr>
            <w:cnfStyle w:val="001000000000" w:firstRow="0" w:lastRow="0" w:firstColumn="1" w:lastColumn="0" w:oddVBand="0" w:evenVBand="0" w:oddHBand="0" w:evenHBand="0" w:firstRowFirstColumn="0" w:firstRowLastColumn="0" w:lastRowFirstColumn="0" w:lastRowLastColumn="0"/>
            <w:tcW w:w="1901" w:type="dxa"/>
            <w:tcBorders>
              <w:top w:val="single" w:sz="4" w:space="0" w:color="auto"/>
              <w:bottom w:val="single" w:sz="4" w:space="0" w:color="auto"/>
            </w:tcBorders>
          </w:tcPr>
          <w:p w14:paraId="0B398148" w14:textId="77777777" w:rsidR="00B24A16" w:rsidRPr="002C47EF" w:rsidRDefault="00B24A16" w:rsidP="00F047FC">
            <w:pPr>
              <w:spacing w:line="360" w:lineRule="auto"/>
              <w:rPr>
                <w:rFonts w:eastAsia="Times New Roman" w:cs="Arial"/>
                <w:sz w:val="24"/>
                <w:szCs w:val="24"/>
                <w:lang w:val="es-PE" w:eastAsia="es-PE"/>
              </w:rPr>
            </w:pPr>
          </w:p>
        </w:tc>
        <w:tc>
          <w:tcPr>
            <w:tcW w:w="1903" w:type="dxa"/>
            <w:tcBorders>
              <w:top w:val="single" w:sz="4" w:space="0" w:color="auto"/>
              <w:bottom w:val="single" w:sz="4" w:space="0" w:color="auto"/>
            </w:tcBorders>
            <w:hideMark/>
          </w:tcPr>
          <w:p w14:paraId="38215084" w14:textId="71B44AF2" w:rsidR="00B24A16" w:rsidRPr="00F047FC" w:rsidRDefault="00083664"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4"/>
                <w:szCs w:val="24"/>
                <w:highlight w:val="yellow"/>
                <w:lang w:val="es-PE" w:eastAsia="es-PE"/>
              </w:rPr>
            </w:pPr>
            <w:r>
              <w:rPr>
                <w:rFonts w:eastAsia="Times New Roman" w:cs="Arial"/>
                <w:sz w:val="24"/>
                <w:szCs w:val="24"/>
                <w:lang w:val="es-PE" w:eastAsia="es-PE"/>
              </w:rPr>
              <w:t>fi</w:t>
            </w:r>
          </w:p>
        </w:tc>
        <w:tc>
          <w:tcPr>
            <w:tcW w:w="1903" w:type="dxa"/>
            <w:tcBorders>
              <w:top w:val="single" w:sz="4" w:space="0" w:color="auto"/>
              <w:bottom w:val="single" w:sz="4" w:space="0" w:color="auto"/>
            </w:tcBorders>
            <w:hideMark/>
          </w:tcPr>
          <w:p w14:paraId="711ABBFB" w14:textId="15762E28" w:rsidR="00B24A16" w:rsidRPr="00F047FC" w:rsidRDefault="00083664"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4"/>
                <w:szCs w:val="24"/>
                <w:highlight w:val="yellow"/>
                <w:lang w:val="es-PE" w:eastAsia="es-PE"/>
              </w:rPr>
            </w:pPr>
            <w:r w:rsidRPr="00083664">
              <w:rPr>
                <w:rFonts w:eastAsia="Times New Roman" w:cs="Arial"/>
                <w:sz w:val="24"/>
                <w:szCs w:val="24"/>
                <w:lang w:val="es-PE" w:eastAsia="es-PE"/>
              </w:rPr>
              <w:t>f</w:t>
            </w:r>
            <w:r w:rsidR="00B24A16" w:rsidRPr="00083664">
              <w:rPr>
                <w:rFonts w:eastAsia="Times New Roman" w:cs="Arial"/>
                <w:sz w:val="24"/>
                <w:szCs w:val="24"/>
                <w:lang w:val="es-PE" w:eastAsia="es-PE"/>
              </w:rPr>
              <w:t>%</w:t>
            </w:r>
          </w:p>
        </w:tc>
      </w:tr>
      <w:tr w:rsidR="00FB082C" w:rsidRPr="002C47EF" w14:paraId="0D89CDA0" w14:textId="77777777" w:rsidTr="002C47EF">
        <w:trPr>
          <w:trHeight w:val="313"/>
          <w:jc w:val="center"/>
        </w:trPr>
        <w:tc>
          <w:tcPr>
            <w:cnfStyle w:val="001000000000" w:firstRow="0" w:lastRow="0" w:firstColumn="1" w:lastColumn="0" w:oddVBand="0" w:evenVBand="0" w:oddHBand="0" w:evenHBand="0" w:firstRowFirstColumn="0" w:firstRowLastColumn="0" w:lastRowFirstColumn="0" w:lastRowLastColumn="0"/>
            <w:tcW w:w="1901" w:type="dxa"/>
            <w:tcBorders>
              <w:top w:val="single" w:sz="4" w:space="0" w:color="auto"/>
            </w:tcBorders>
            <w:hideMark/>
          </w:tcPr>
          <w:p w14:paraId="0BEA458B" w14:textId="77777777" w:rsidR="00B24A16" w:rsidRPr="002C47EF" w:rsidRDefault="00B24A16" w:rsidP="00F047FC">
            <w:pPr>
              <w:spacing w:line="360" w:lineRule="auto"/>
              <w:rPr>
                <w:rFonts w:eastAsia="Times New Roman" w:cs="Arial"/>
                <w:sz w:val="24"/>
                <w:szCs w:val="24"/>
                <w:lang w:val="es-PE" w:eastAsia="es-PE"/>
              </w:rPr>
            </w:pPr>
            <w:r w:rsidRPr="002C47EF">
              <w:rPr>
                <w:rFonts w:eastAsia="Times New Roman" w:cs="Arial"/>
                <w:sz w:val="24"/>
                <w:szCs w:val="24"/>
                <w:lang w:val="es-PE" w:eastAsia="es-PE"/>
              </w:rPr>
              <w:t>Deficiente</w:t>
            </w:r>
          </w:p>
        </w:tc>
        <w:tc>
          <w:tcPr>
            <w:tcW w:w="1903" w:type="dxa"/>
            <w:tcBorders>
              <w:top w:val="single" w:sz="4" w:space="0" w:color="auto"/>
            </w:tcBorders>
            <w:noWrap/>
            <w:hideMark/>
          </w:tcPr>
          <w:p w14:paraId="357AA7E2" w14:textId="77777777" w:rsidR="00B24A16" w:rsidRPr="002C47EF" w:rsidRDefault="00B24A16"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4"/>
                <w:szCs w:val="24"/>
                <w:lang w:val="es-PE" w:eastAsia="es-PE"/>
              </w:rPr>
            </w:pPr>
            <w:r w:rsidRPr="002C47EF">
              <w:rPr>
                <w:rFonts w:cs="Arial"/>
                <w:sz w:val="24"/>
                <w:szCs w:val="24"/>
                <w:lang w:val="es-PE"/>
              </w:rPr>
              <w:t>47</w:t>
            </w:r>
          </w:p>
        </w:tc>
        <w:tc>
          <w:tcPr>
            <w:tcW w:w="1903" w:type="dxa"/>
            <w:tcBorders>
              <w:top w:val="single" w:sz="4" w:space="0" w:color="auto"/>
            </w:tcBorders>
            <w:noWrap/>
            <w:hideMark/>
          </w:tcPr>
          <w:p w14:paraId="3D876065" w14:textId="77777777" w:rsidR="00B24A16" w:rsidRPr="002C47EF" w:rsidRDefault="00B24A16"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4"/>
                <w:szCs w:val="24"/>
                <w:lang w:val="es-PE" w:eastAsia="es-PE"/>
              </w:rPr>
            </w:pPr>
            <w:r w:rsidRPr="002C47EF">
              <w:rPr>
                <w:rFonts w:cs="Arial"/>
                <w:sz w:val="24"/>
                <w:szCs w:val="24"/>
                <w:lang w:val="es-PE"/>
              </w:rPr>
              <w:t>45,2</w:t>
            </w:r>
          </w:p>
        </w:tc>
      </w:tr>
      <w:tr w:rsidR="00FB082C" w:rsidRPr="002C47EF" w14:paraId="139A670B" w14:textId="77777777" w:rsidTr="002C47EF">
        <w:trPr>
          <w:trHeight w:val="313"/>
          <w:jc w:val="center"/>
        </w:trPr>
        <w:tc>
          <w:tcPr>
            <w:cnfStyle w:val="001000000000" w:firstRow="0" w:lastRow="0" w:firstColumn="1" w:lastColumn="0" w:oddVBand="0" w:evenVBand="0" w:oddHBand="0" w:evenHBand="0" w:firstRowFirstColumn="0" w:firstRowLastColumn="0" w:lastRowFirstColumn="0" w:lastRowLastColumn="0"/>
            <w:tcW w:w="1901" w:type="dxa"/>
            <w:hideMark/>
          </w:tcPr>
          <w:p w14:paraId="7AA218D0" w14:textId="77777777" w:rsidR="00B24A16" w:rsidRPr="002C47EF" w:rsidRDefault="00B24A16" w:rsidP="00F047FC">
            <w:pPr>
              <w:spacing w:line="360" w:lineRule="auto"/>
              <w:rPr>
                <w:rFonts w:eastAsia="Times New Roman" w:cs="Arial"/>
                <w:sz w:val="24"/>
                <w:szCs w:val="24"/>
                <w:lang w:val="es-PE" w:eastAsia="es-PE"/>
              </w:rPr>
            </w:pPr>
            <w:r w:rsidRPr="002C47EF">
              <w:rPr>
                <w:rFonts w:eastAsia="Times New Roman" w:cs="Arial"/>
                <w:sz w:val="24"/>
                <w:szCs w:val="24"/>
                <w:lang w:val="es-PE" w:eastAsia="es-PE"/>
              </w:rPr>
              <w:t>Regular</w:t>
            </w:r>
          </w:p>
        </w:tc>
        <w:tc>
          <w:tcPr>
            <w:tcW w:w="1903" w:type="dxa"/>
            <w:noWrap/>
            <w:hideMark/>
          </w:tcPr>
          <w:p w14:paraId="379ECB6A" w14:textId="77777777" w:rsidR="00B24A16" w:rsidRPr="002C47EF" w:rsidRDefault="00B24A16"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4"/>
                <w:szCs w:val="24"/>
                <w:lang w:val="es-PE" w:eastAsia="es-PE"/>
              </w:rPr>
            </w:pPr>
            <w:r w:rsidRPr="002C47EF">
              <w:rPr>
                <w:rFonts w:cs="Arial"/>
                <w:sz w:val="24"/>
                <w:szCs w:val="24"/>
                <w:lang w:val="es-PE"/>
              </w:rPr>
              <w:t>13</w:t>
            </w:r>
          </w:p>
        </w:tc>
        <w:tc>
          <w:tcPr>
            <w:tcW w:w="1903" w:type="dxa"/>
            <w:noWrap/>
            <w:hideMark/>
          </w:tcPr>
          <w:p w14:paraId="61EE720E" w14:textId="77777777" w:rsidR="00B24A16" w:rsidRPr="002C47EF" w:rsidRDefault="00B24A16"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4"/>
                <w:szCs w:val="24"/>
                <w:lang w:val="es-PE" w:eastAsia="es-PE"/>
              </w:rPr>
            </w:pPr>
            <w:r w:rsidRPr="002C47EF">
              <w:rPr>
                <w:rFonts w:cs="Arial"/>
                <w:sz w:val="24"/>
                <w:szCs w:val="24"/>
                <w:lang w:val="es-PE"/>
              </w:rPr>
              <w:t>12,5</w:t>
            </w:r>
          </w:p>
        </w:tc>
      </w:tr>
      <w:tr w:rsidR="00FB082C" w:rsidRPr="002C47EF" w14:paraId="07AF1A01" w14:textId="77777777" w:rsidTr="002C47EF">
        <w:trPr>
          <w:trHeight w:val="313"/>
          <w:jc w:val="center"/>
        </w:trPr>
        <w:tc>
          <w:tcPr>
            <w:cnfStyle w:val="001000000000" w:firstRow="0" w:lastRow="0" w:firstColumn="1" w:lastColumn="0" w:oddVBand="0" w:evenVBand="0" w:oddHBand="0" w:evenHBand="0" w:firstRowFirstColumn="0" w:firstRowLastColumn="0" w:lastRowFirstColumn="0" w:lastRowLastColumn="0"/>
            <w:tcW w:w="1901" w:type="dxa"/>
            <w:tcBorders>
              <w:bottom w:val="single" w:sz="4" w:space="0" w:color="auto"/>
            </w:tcBorders>
            <w:hideMark/>
          </w:tcPr>
          <w:p w14:paraId="256FD050" w14:textId="77777777" w:rsidR="00B24A16" w:rsidRPr="002C47EF" w:rsidRDefault="00B24A16" w:rsidP="00F047FC">
            <w:pPr>
              <w:spacing w:line="360" w:lineRule="auto"/>
              <w:rPr>
                <w:rFonts w:eastAsia="Times New Roman" w:cs="Arial"/>
                <w:sz w:val="24"/>
                <w:szCs w:val="24"/>
                <w:lang w:val="es-PE" w:eastAsia="es-PE"/>
              </w:rPr>
            </w:pPr>
            <w:r w:rsidRPr="002C47EF">
              <w:rPr>
                <w:rFonts w:eastAsia="Times New Roman" w:cs="Arial"/>
                <w:sz w:val="24"/>
                <w:szCs w:val="24"/>
                <w:lang w:val="es-PE" w:eastAsia="es-PE"/>
              </w:rPr>
              <w:t>Buena</w:t>
            </w:r>
          </w:p>
        </w:tc>
        <w:tc>
          <w:tcPr>
            <w:tcW w:w="1903" w:type="dxa"/>
            <w:tcBorders>
              <w:bottom w:val="single" w:sz="4" w:space="0" w:color="auto"/>
            </w:tcBorders>
            <w:noWrap/>
            <w:hideMark/>
          </w:tcPr>
          <w:p w14:paraId="4D975332" w14:textId="77777777" w:rsidR="00B24A16" w:rsidRPr="002C47EF" w:rsidRDefault="00B24A16"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4"/>
                <w:szCs w:val="24"/>
                <w:lang w:val="es-PE" w:eastAsia="es-PE"/>
              </w:rPr>
            </w:pPr>
            <w:r w:rsidRPr="002C47EF">
              <w:rPr>
                <w:rFonts w:cs="Arial"/>
                <w:sz w:val="24"/>
                <w:szCs w:val="24"/>
                <w:lang w:val="es-PE"/>
              </w:rPr>
              <w:t>44</w:t>
            </w:r>
          </w:p>
        </w:tc>
        <w:tc>
          <w:tcPr>
            <w:tcW w:w="1903" w:type="dxa"/>
            <w:tcBorders>
              <w:bottom w:val="single" w:sz="4" w:space="0" w:color="auto"/>
            </w:tcBorders>
            <w:noWrap/>
            <w:hideMark/>
          </w:tcPr>
          <w:p w14:paraId="415F7F9A" w14:textId="77777777" w:rsidR="00B24A16" w:rsidRPr="002C47EF" w:rsidRDefault="00B24A16"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4"/>
                <w:szCs w:val="24"/>
                <w:lang w:val="es-PE" w:eastAsia="es-PE"/>
              </w:rPr>
            </w:pPr>
            <w:r w:rsidRPr="002C47EF">
              <w:rPr>
                <w:rFonts w:cs="Arial"/>
                <w:sz w:val="24"/>
                <w:szCs w:val="24"/>
                <w:lang w:val="es-PE"/>
              </w:rPr>
              <w:t>42,3</w:t>
            </w:r>
          </w:p>
        </w:tc>
      </w:tr>
      <w:tr w:rsidR="00FB082C" w:rsidRPr="002C47EF" w14:paraId="5AE95C2E" w14:textId="77777777" w:rsidTr="002C47EF">
        <w:trPr>
          <w:trHeight w:val="313"/>
          <w:jc w:val="center"/>
        </w:trPr>
        <w:tc>
          <w:tcPr>
            <w:cnfStyle w:val="001000000000" w:firstRow="0" w:lastRow="0" w:firstColumn="1" w:lastColumn="0" w:oddVBand="0" w:evenVBand="0" w:oddHBand="0" w:evenHBand="0" w:firstRowFirstColumn="0" w:firstRowLastColumn="0" w:lastRowFirstColumn="0" w:lastRowLastColumn="0"/>
            <w:tcW w:w="1901" w:type="dxa"/>
            <w:tcBorders>
              <w:top w:val="single" w:sz="4" w:space="0" w:color="auto"/>
              <w:bottom w:val="single" w:sz="4" w:space="0" w:color="auto"/>
            </w:tcBorders>
            <w:hideMark/>
          </w:tcPr>
          <w:p w14:paraId="638550C8" w14:textId="77777777" w:rsidR="00B24A16" w:rsidRPr="002C47EF" w:rsidRDefault="00B24A16" w:rsidP="00F047FC">
            <w:pPr>
              <w:spacing w:line="360" w:lineRule="auto"/>
              <w:rPr>
                <w:rFonts w:eastAsia="Times New Roman" w:cs="Arial"/>
                <w:sz w:val="24"/>
                <w:szCs w:val="24"/>
                <w:lang w:val="es-PE" w:eastAsia="es-PE"/>
              </w:rPr>
            </w:pPr>
            <w:r w:rsidRPr="002C47EF">
              <w:rPr>
                <w:rFonts w:eastAsia="Times New Roman" w:cs="Arial"/>
                <w:sz w:val="24"/>
                <w:szCs w:val="24"/>
                <w:lang w:val="es-PE" w:eastAsia="es-PE"/>
              </w:rPr>
              <w:t>Total</w:t>
            </w:r>
          </w:p>
        </w:tc>
        <w:tc>
          <w:tcPr>
            <w:tcW w:w="1903" w:type="dxa"/>
            <w:tcBorders>
              <w:top w:val="single" w:sz="4" w:space="0" w:color="auto"/>
              <w:bottom w:val="single" w:sz="4" w:space="0" w:color="auto"/>
            </w:tcBorders>
            <w:noWrap/>
            <w:hideMark/>
          </w:tcPr>
          <w:p w14:paraId="0C79003F" w14:textId="77777777" w:rsidR="00B24A16" w:rsidRPr="002C47EF" w:rsidRDefault="00B24A16"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4"/>
                <w:szCs w:val="24"/>
                <w:lang w:val="es-PE" w:eastAsia="es-PE"/>
              </w:rPr>
            </w:pPr>
            <w:r w:rsidRPr="002C47EF">
              <w:rPr>
                <w:rFonts w:cs="Arial"/>
                <w:sz w:val="24"/>
                <w:szCs w:val="24"/>
                <w:lang w:val="es-PE"/>
              </w:rPr>
              <w:t>104</w:t>
            </w:r>
          </w:p>
        </w:tc>
        <w:tc>
          <w:tcPr>
            <w:tcW w:w="1903" w:type="dxa"/>
            <w:tcBorders>
              <w:top w:val="single" w:sz="4" w:space="0" w:color="auto"/>
              <w:bottom w:val="single" w:sz="4" w:space="0" w:color="auto"/>
            </w:tcBorders>
            <w:noWrap/>
            <w:hideMark/>
          </w:tcPr>
          <w:p w14:paraId="190B2078" w14:textId="77777777" w:rsidR="00B24A16" w:rsidRPr="002C47EF" w:rsidRDefault="00B24A16"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4"/>
                <w:szCs w:val="24"/>
                <w:lang w:val="es-PE" w:eastAsia="es-PE"/>
              </w:rPr>
            </w:pPr>
            <w:r w:rsidRPr="002C47EF">
              <w:rPr>
                <w:rFonts w:cs="Arial"/>
                <w:sz w:val="24"/>
                <w:szCs w:val="24"/>
                <w:lang w:val="es-PE"/>
              </w:rPr>
              <w:t>100,0</w:t>
            </w:r>
          </w:p>
        </w:tc>
      </w:tr>
    </w:tbl>
    <w:p w14:paraId="7A257DDF" w14:textId="77777777" w:rsidR="00DF57D5" w:rsidRPr="00DF57D5" w:rsidRDefault="00DF57D5" w:rsidP="00DF57D5">
      <w:pPr>
        <w:pStyle w:val="Descripcin"/>
        <w:rPr>
          <w:sz w:val="20"/>
          <w:szCs w:val="20"/>
        </w:rPr>
      </w:pPr>
      <w:r w:rsidRPr="00DF57D5">
        <w:rPr>
          <w:sz w:val="20"/>
          <w:szCs w:val="20"/>
        </w:rPr>
        <w:t>Fuente: Elaborado por la autora de acuerdo a la data del Anexo 4</w:t>
      </w:r>
    </w:p>
    <w:p w14:paraId="45824094" w14:textId="187EF261" w:rsidR="00B24A16" w:rsidRPr="00DF57D5" w:rsidRDefault="00B24A16" w:rsidP="00201ED8">
      <w:pPr>
        <w:spacing w:after="0"/>
        <w:rPr>
          <w:lang w:val="es-ES"/>
        </w:rPr>
      </w:pPr>
    </w:p>
    <w:p w14:paraId="59253C71" w14:textId="77777777" w:rsidR="00F047FC" w:rsidRPr="00FB082C" w:rsidRDefault="00F047FC" w:rsidP="00201ED8">
      <w:pPr>
        <w:spacing w:after="0"/>
      </w:pPr>
    </w:p>
    <w:p w14:paraId="30F44EE0" w14:textId="77777777" w:rsidR="00B24A16" w:rsidRPr="00FB082C" w:rsidRDefault="00B24A16" w:rsidP="00201ED8">
      <w:pPr>
        <w:spacing w:after="0"/>
        <w:rPr>
          <w:lang w:eastAsia="es-ES"/>
        </w:rPr>
      </w:pPr>
      <w:r w:rsidRPr="00FB082C">
        <w:rPr>
          <w:noProof/>
        </w:rPr>
        <w:drawing>
          <wp:inline distT="0" distB="0" distL="0" distR="0" wp14:anchorId="5AD153F7" wp14:editId="7868FB4A">
            <wp:extent cx="5039995" cy="3208020"/>
            <wp:effectExtent l="0" t="0" r="8255" b="11430"/>
            <wp:docPr id="30" name="Gráfico 30">
              <a:extLst xmlns:a="http://schemas.openxmlformats.org/drawingml/2006/main">
                <a:ext uri="{FF2B5EF4-FFF2-40B4-BE49-F238E27FC236}">
                  <a16:creationId xmlns:a16="http://schemas.microsoft.com/office/drawing/2014/main" id="{C43CC57A-D6E2-4AA0-B425-EFC34B9151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782AA70" w14:textId="40986542" w:rsidR="00B24A16" w:rsidRPr="00FB082C" w:rsidRDefault="00B24A16" w:rsidP="00201ED8">
      <w:pPr>
        <w:pStyle w:val="Descripcin"/>
        <w:spacing w:after="0"/>
      </w:pPr>
      <w:r w:rsidRPr="008906F8">
        <w:rPr>
          <w:b/>
          <w:bCs/>
        </w:rPr>
        <w:t xml:space="preserve">Figura </w:t>
      </w:r>
      <w:r w:rsidRPr="008906F8">
        <w:rPr>
          <w:b/>
          <w:bCs/>
        </w:rPr>
        <w:fldChar w:fldCharType="begin"/>
      </w:r>
      <w:r w:rsidRPr="008906F8">
        <w:rPr>
          <w:b/>
          <w:bCs/>
        </w:rPr>
        <w:instrText xml:space="preserve"> SEQ Figura \* ARABIC </w:instrText>
      </w:r>
      <w:r w:rsidRPr="008906F8">
        <w:rPr>
          <w:b/>
          <w:bCs/>
        </w:rPr>
        <w:fldChar w:fldCharType="separate"/>
      </w:r>
      <w:r w:rsidR="00080AD0">
        <w:rPr>
          <w:b/>
          <w:bCs/>
          <w:noProof/>
        </w:rPr>
        <w:t>3</w:t>
      </w:r>
      <w:r w:rsidRPr="008906F8">
        <w:rPr>
          <w:b/>
          <w:bCs/>
        </w:rPr>
        <w:fldChar w:fldCharType="end"/>
      </w:r>
      <w:r w:rsidRPr="008906F8">
        <w:rPr>
          <w:b/>
          <w:bCs/>
        </w:rPr>
        <w:t>:</w:t>
      </w:r>
      <w:r w:rsidRPr="00FB082C">
        <w:t xml:space="preserve"> Calidad de lonchera de los niños preescolares de la </w:t>
      </w:r>
      <w:r w:rsidR="00644CD8" w:rsidRPr="00FB082C">
        <w:t>I.E.I. Misti</w:t>
      </w:r>
      <w:r w:rsidRPr="00FB082C">
        <w:t>, Miraflores- 2025</w:t>
      </w:r>
    </w:p>
    <w:p w14:paraId="59C6B45F" w14:textId="77777777" w:rsidR="00B24A16" w:rsidRPr="00FB082C" w:rsidRDefault="00B24A16" w:rsidP="00201ED8">
      <w:pPr>
        <w:spacing w:after="0"/>
      </w:pPr>
    </w:p>
    <w:p w14:paraId="2DC1F686" w14:textId="77777777" w:rsidR="002A3E47" w:rsidRPr="00FB082C" w:rsidRDefault="002A3E47" w:rsidP="00201ED8">
      <w:pPr>
        <w:spacing w:after="0"/>
        <w:rPr>
          <w:rFonts w:ascii="Arial" w:hAnsi="Arial" w:cs="Arial"/>
          <w:b/>
          <w:bCs/>
          <w:sz w:val="24"/>
          <w:szCs w:val="24"/>
          <w:lang w:eastAsia="es-ES"/>
        </w:rPr>
      </w:pPr>
      <w:r w:rsidRPr="00FB082C">
        <w:br w:type="page"/>
      </w:r>
    </w:p>
    <w:p w14:paraId="455AD72F" w14:textId="3DD2B900" w:rsidR="002F18A2" w:rsidRPr="00DF57D5" w:rsidRDefault="00CE12F7" w:rsidP="00201ED8">
      <w:pPr>
        <w:pStyle w:val="Descripcin"/>
        <w:spacing w:after="0"/>
      </w:pPr>
      <w:r w:rsidRPr="00DF57D5">
        <w:rPr>
          <w:b/>
          <w:bCs/>
        </w:rPr>
        <w:lastRenderedPageBreak/>
        <w:t xml:space="preserve">Tabla </w:t>
      </w:r>
      <w:r w:rsidRPr="00DF57D5">
        <w:rPr>
          <w:b/>
          <w:bCs/>
        </w:rPr>
        <w:fldChar w:fldCharType="begin"/>
      </w:r>
      <w:r w:rsidRPr="00DF57D5">
        <w:rPr>
          <w:b/>
          <w:bCs/>
        </w:rPr>
        <w:instrText xml:space="preserve"> SEQ Tabla \* ARABIC </w:instrText>
      </w:r>
      <w:r w:rsidRPr="00DF57D5">
        <w:rPr>
          <w:b/>
          <w:bCs/>
        </w:rPr>
        <w:fldChar w:fldCharType="separate"/>
      </w:r>
      <w:r w:rsidR="00080AD0">
        <w:rPr>
          <w:b/>
          <w:bCs/>
          <w:noProof/>
        </w:rPr>
        <w:t>4</w:t>
      </w:r>
      <w:r w:rsidRPr="00DF57D5">
        <w:rPr>
          <w:b/>
          <w:bCs/>
        </w:rPr>
        <w:fldChar w:fldCharType="end"/>
      </w:r>
      <w:r w:rsidRPr="00DF57D5">
        <w:rPr>
          <w:b/>
          <w:bCs/>
        </w:rPr>
        <w:t>:</w:t>
      </w:r>
      <w:r w:rsidRPr="00DF57D5">
        <w:t xml:space="preserve">  </w:t>
      </w:r>
      <w:r w:rsidR="00B24A16" w:rsidRPr="00DF57D5">
        <w:t xml:space="preserve">Estado Nutricional </w:t>
      </w:r>
      <w:r w:rsidR="00410548" w:rsidRPr="00DF57D5">
        <w:t xml:space="preserve">de los niños preescolares de la </w:t>
      </w:r>
      <w:r w:rsidR="00644CD8" w:rsidRPr="00DF57D5">
        <w:t>I.E.I. Misti</w:t>
      </w:r>
      <w:r w:rsidR="00410548" w:rsidRPr="00DF57D5">
        <w:t>, Miraflores- 2025</w:t>
      </w:r>
    </w:p>
    <w:tbl>
      <w:tblPr>
        <w:tblStyle w:val="tablasapaseptima1"/>
        <w:tblW w:w="5266" w:type="dxa"/>
        <w:jc w:val="center"/>
        <w:tblLook w:val="04A0" w:firstRow="1" w:lastRow="0" w:firstColumn="1" w:lastColumn="0" w:noHBand="0" w:noVBand="1"/>
      </w:tblPr>
      <w:tblGrid>
        <w:gridCol w:w="2831"/>
        <w:gridCol w:w="1200"/>
        <w:gridCol w:w="1229"/>
        <w:gridCol w:w="6"/>
      </w:tblGrid>
      <w:tr w:rsidR="00FB082C" w:rsidRPr="00DF57D5" w14:paraId="7EFA68B3" w14:textId="7D801710" w:rsidTr="002C47E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66" w:type="dxa"/>
            <w:gridSpan w:val="4"/>
          </w:tcPr>
          <w:p w14:paraId="3601BD0C" w14:textId="77777777" w:rsidR="003B5A1D" w:rsidRPr="00DF57D5" w:rsidRDefault="003B5A1D" w:rsidP="00201ED8">
            <w:pPr>
              <w:jc w:val="center"/>
              <w:rPr>
                <w:rFonts w:ascii="Arial Bold" w:eastAsia="Times New Roman" w:hAnsi="Arial Bold" w:cs="Calibri"/>
                <w:sz w:val="24"/>
                <w:szCs w:val="24"/>
                <w:lang w:val="es-PE" w:eastAsia="es-PE"/>
              </w:rPr>
            </w:pPr>
            <w:r w:rsidRPr="00DF57D5">
              <w:rPr>
                <w:rFonts w:ascii="Arial Bold" w:eastAsia="Times New Roman" w:hAnsi="Arial Bold" w:cs="Calibri"/>
                <w:sz w:val="24"/>
                <w:szCs w:val="24"/>
                <w:lang w:val="es-PE" w:eastAsia="es-PE"/>
              </w:rPr>
              <w:t>Estado Nutricional</w:t>
            </w:r>
          </w:p>
        </w:tc>
      </w:tr>
      <w:tr w:rsidR="00FB082C" w:rsidRPr="00DF57D5" w14:paraId="13DCC997" w14:textId="77777777" w:rsidTr="002C47EF">
        <w:trPr>
          <w:gridAfter w:val="1"/>
          <w:wAfter w:w="6" w:type="dxa"/>
          <w:jc w:val="center"/>
        </w:trPr>
        <w:tc>
          <w:tcPr>
            <w:cnfStyle w:val="001000000000" w:firstRow="0" w:lastRow="0" w:firstColumn="1" w:lastColumn="0" w:oddVBand="0" w:evenVBand="0" w:oddHBand="0" w:evenHBand="0" w:firstRowFirstColumn="0" w:firstRowLastColumn="0" w:lastRowFirstColumn="0" w:lastRowLastColumn="0"/>
            <w:tcW w:w="2831" w:type="dxa"/>
            <w:tcBorders>
              <w:top w:val="nil"/>
              <w:bottom w:val="single" w:sz="4" w:space="0" w:color="auto"/>
            </w:tcBorders>
          </w:tcPr>
          <w:p w14:paraId="19094079" w14:textId="77777777" w:rsidR="003B5A1D" w:rsidRPr="00DF57D5" w:rsidRDefault="003B5A1D" w:rsidP="00201ED8">
            <w:pPr>
              <w:rPr>
                <w:rFonts w:eastAsia="Times New Roman" w:cs="Arial"/>
                <w:sz w:val="24"/>
                <w:szCs w:val="24"/>
                <w:lang w:val="es-PE" w:eastAsia="es-PE"/>
              </w:rPr>
            </w:pPr>
          </w:p>
        </w:tc>
        <w:tc>
          <w:tcPr>
            <w:tcW w:w="1200" w:type="dxa"/>
            <w:tcBorders>
              <w:top w:val="nil"/>
              <w:bottom w:val="single" w:sz="4" w:space="0" w:color="auto"/>
            </w:tcBorders>
            <w:hideMark/>
          </w:tcPr>
          <w:p w14:paraId="0A74186C" w14:textId="7D7A7865" w:rsidR="003B5A1D" w:rsidRPr="00DF57D5" w:rsidRDefault="00DF57D5" w:rsidP="00201ED8">
            <w:pPr>
              <w:cnfStyle w:val="000000000000" w:firstRow="0" w:lastRow="0" w:firstColumn="0" w:lastColumn="0" w:oddVBand="0" w:evenVBand="0" w:oddHBand="0" w:evenHBand="0" w:firstRowFirstColumn="0" w:firstRowLastColumn="0" w:lastRowFirstColumn="0" w:lastRowLastColumn="0"/>
              <w:rPr>
                <w:rFonts w:eastAsia="Times New Roman" w:cs="Arial"/>
                <w:sz w:val="24"/>
                <w:szCs w:val="24"/>
                <w:lang w:val="es-PE" w:eastAsia="es-PE"/>
              </w:rPr>
            </w:pPr>
            <w:r>
              <w:rPr>
                <w:rFonts w:eastAsia="Times New Roman" w:cs="Arial"/>
                <w:sz w:val="24"/>
                <w:szCs w:val="24"/>
                <w:lang w:val="es-PE" w:eastAsia="es-PE"/>
              </w:rPr>
              <w:t>fi</w:t>
            </w:r>
          </w:p>
        </w:tc>
        <w:tc>
          <w:tcPr>
            <w:tcW w:w="1229" w:type="dxa"/>
            <w:tcBorders>
              <w:top w:val="nil"/>
              <w:bottom w:val="single" w:sz="4" w:space="0" w:color="auto"/>
            </w:tcBorders>
            <w:hideMark/>
          </w:tcPr>
          <w:p w14:paraId="22D9AD5F" w14:textId="01978CB1" w:rsidR="003B5A1D" w:rsidRPr="00DF57D5" w:rsidRDefault="00DF57D5" w:rsidP="00201ED8">
            <w:pPr>
              <w:cnfStyle w:val="000000000000" w:firstRow="0" w:lastRow="0" w:firstColumn="0" w:lastColumn="0" w:oddVBand="0" w:evenVBand="0" w:oddHBand="0" w:evenHBand="0" w:firstRowFirstColumn="0" w:firstRowLastColumn="0" w:lastRowFirstColumn="0" w:lastRowLastColumn="0"/>
              <w:rPr>
                <w:rFonts w:eastAsia="Times New Roman" w:cs="Arial"/>
                <w:sz w:val="24"/>
                <w:szCs w:val="24"/>
                <w:lang w:val="es-PE" w:eastAsia="es-PE"/>
              </w:rPr>
            </w:pPr>
            <w:r>
              <w:rPr>
                <w:rFonts w:eastAsia="Times New Roman" w:cs="Arial"/>
                <w:sz w:val="24"/>
                <w:szCs w:val="24"/>
                <w:lang w:val="es-PE" w:eastAsia="es-PE"/>
              </w:rPr>
              <w:t>f</w:t>
            </w:r>
            <w:r w:rsidR="003B5A1D" w:rsidRPr="00DF57D5">
              <w:rPr>
                <w:rFonts w:eastAsia="Times New Roman" w:cs="Arial"/>
                <w:sz w:val="24"/>
                <w:szCs w:val="24"/>
                <w:lang w:val="es-PE" w:eastAsia="es-PE"/>
              </w:rPr>
              <w:t>%</w:t>
            </w:r>
          </w:p>
        </w:tc>
      </w:tr>
      <w:tr w:rsidR="00FB082C" w:rsidRPr="00DF57D5" w14:paraId="0083EA7C" w14:textId="77777777" w:rsidTr="002C47EF">
        <w:trPr>
          <w:gridAfter w:val="1"/>
          <w:wAfter w:w="6" w:type="dxa"/>
          <w:jc w:val="center"/>
        </w:trPr>
        <w:tc>
          <w:tcPr>
            <w:cnfStyle w:val="001000000000" w:firstRow="0" w:lastRow="0" w:firstColumn="1" w:lastColumn="0" w:oddVBand="0" w:evenVBand="0" w:oddHBand="0" w:evenHBand="0" w:firstRowFirstColumn="0" w:firstRowLastColumn="0" w:lastRowFirstColumn="0" w:lastRowLastColumn="0"/>
            <w:tcW w:w="2831" w:type="dxa"/>
            <w:tcBorders>
              <w:top w:val="single" w:sz="4" w:space="0" w:color="auto"/>
            </w:tcBorders>
            <w:hideMark/>
          </w:tcPr>
          <w:p w14:paraId="468773A5" w14:textId="77777777" w:rsidR="003B5A1D" w:rsidRPr="00DF57D5" w:rsidRDefault="003B5A1D" w:rsidP="00201ED8">
            <w:pPr>
              <w:rPr>
                <w:rFonts w:eastAsia="Times New Roman" w:cs="Arial"/>
                <w:sz w:val="24"/>
                <w:szCs w:val="24"/>
                <w:lang w:val="es-PE" w:eastAsia="es-PE"/>
              </w:rPr>
            </w:pPr>
            <w:r w:rsidRPr="00DF57D5">
              <w:rPr>
                <w:rFonts w:eastAsia="Times New Roman" w:cs="Arial"/>
                <w:sz w:val="24"/>
                <w:szCs w:val="24"/>
                <w:lang w:val="es-PE" w:eastAsia="es-PE"/>
              </w:rPr>
              <w:t>Desnutrición severa</w:t>
            </w:r>
          </w:p>
        </w:tc>
        <w:tc>
          <w:tcPr>
            <w:tcW w:w="1200" w:type="dxa"/>
            <w:tcBorders>
              <w:top w:val="single" w:sz="4" w:space="0" w:color="auto"/>
            </w:tcBorders>
            <w:noWrap/>
            <w:hideMark/>
          </w:tcPr>
          <w:p w14:paraId="556C522A" w14:textId="77777777" w:rsidR="003B5A1D" w:rsidRPr="00DF57D5" w:rsidRDefault="003B5A1D" w:rsidP="00201ED8">
            <w:pPr>
              <w:cnfStyle w:val="000000000000" w:firstRow="0" w:lastRow="0" w:firstColumn="0" w:lastColumn="0" w:oddVBand="0" w:evenVBand="0" w:oddHBand="0" w:evenHBand="0" w:firstRowFirstColumn="0" w:firstRowLastColumn="0" w:lastRowFirstColumn="0" w:lastRowLastColumn="0"/>
              <w:rPr>
                <w:rFonts w:eastAsia="Times New Roman" w:cs="Arial"/>
                <w:sz w:val="24"/>
                <w:szCs w:val="24"/>
                <w:lang w:val="es-PE" w:eastAsia="es-PE"/>
              </w:rPr>
            </w:pPr>
            <w:r w:rsidRPr="00DF57D5">
              <w:rPr>
                <w:rFonts w:eastAsia="Times New Roman" w:cs="Arial"/>
                <w:sz w:val="24"/>
                <w:szCs w:val="24"/>
                <w:lang w:val="es-PE" w:eastAsia="es-PE"/>
              </w:rPr>
              <w:t>10</w:t>
            </w:r>
          </w:p>
        </w:tc>
        <w:tc>
          <w:tcPr>
            <w:tcW w:w="1229" w:type="dxa"/>
            <w:tcBorders>
              <w:top w:val="single" w:sz="4" w:space="0" w:color="auto"/>
            </w:tcBorders>
            <w:noWrap/>
            <w:hideMark/>
          </w:tcPr>
          <w:p w14:paraId="3798EB34" w14:textId="77777777" w:rsidR="003B5A1D" w:rsidRPr="00DF57D5" w:rsidRDefault="003B5A1D" w:rsidP="00201ED8">
            <w:pPr>
              <w:cnfStyle w:val="000000000000" w:firstRow="0" w:lastRow="0" w:firstColumn="0" w:lastColumn="0" w:oddVBand="0" w:evenVBand="0" w:oddHBand="0" w:evenHBand="0" w:firstRowFirstColumn="0" w:firstRowLastColumn="0" w:lastRowFirstColumn="0" w:lastRowLastColumn="0"/>
              <w:rPr>
                <w:rFonts w:eastAsia="Times New Roman" w:cs="Arial"/>
                <w:sz w:val="24"/>
                <w:szCs w:val="24"/>
                <w:lang w:val="es-PE" w:eastAsia="es-PE"/>
              </w:rPr>
            </w:pPr>
            <w:r w:rsidRPr="00DF57D5">
              <w:rPr>
                <w:rFonts w:eastAsia="Times New Roman" w:cs="Arial"/>
                <w:sz w:val="24"/>
                <w:szCs w:val="24"/>
                <w:lang w:val="es-PE" w:eastAsia="es-PE"/>
              </w:rPr>
              <w:t>9,6</w:t>
            </w:r>
          </w:p>
        </w:tc>
      </w:tr>
      <w:tr w:rsidR="00FB082C" w:rsidRPr="00DF57D5" w14:paraId="67E1F300" w14:textId="77777777" w:rsidTr="002C47EF">
        <w:trPr>
          <w:gridAfter w:val="1"/>
          <w:wAfter w:w="6" w:type="dxa"/>
          <w:jc w:val="center"/>
        </w:trPr>
        <w:tc>
          <w:tcPr>
            <w:cnfStyle w:val="001000000000" w:firstRow="0" w:lastRow="0" w:firstColumn="1" w:lastColumn="0" w:oddVBand="0" w:evenVBand="0" w:oddHBand="0" w:evenHBand="0" w:firstRowFirstColumn="0" w:firstRowLastColumn="0" w:lastRowFirstColumn="0" w:lastRowLastColumn="0"/>
            <w:tcW w:w="2831" w:type="dxa"/>
            <w:hideMark/>
          </w:tcPr>
          <w:p w14:paraId="7910248B" w14:textId="77777777" w:rsidR="003B5A1D" w:rsidRPr="00DF57D5" w:rsidRDefault="003B5A1D" w:rsidP="00201ED8">
            <w:pPr>
              <w:rPr>
                <w:rFonts w:eastAsia="Times New Roman" w:cs="Arial"/>
                <w:sz w:val="24"/>
                <w:szCs w:val="24"/>
                <w:lang w:val="es-PE" w:eastAsia="es-PE"/>
              </w:rPr>
            </w:pPr>
            <w:r w:rsidRPr="00DF57D5">
              <w:rPr>
                <w:rFonts w:eastAsia="Times New Roman" w:cs="Arial"/>
                <w:sz w:val="24"/>
                <w:szCs w:val="24"/>
                <w:lang w:val="es-PE" w:eastAsia="es-PE"/>
              </w:rPr>
              <w:t>Desnutrición moderada</w:t>
            </w:r>
          </w:p>
        </w:tc>
        <w:tc>
          <w:tcPr>
            <w:tcW w:w="1200" w:type="dxa"/>
            <w:noWrap/>
            <w:hideMark/>
          </w:tcPr>
          <w:p w14:paraId="7B56DD62" w14:textId="77777777" w:rsidR="003B5A1D" w:rsidRPr="00DF57D5" w:rsidRDefault="003B5A1D" w:rsidP="00201ED8">
            <w:pPr>
              <w:cnfStyle w:val="000000000000" w:firstRow="0" w:lastRow="0" w:firstColumn="0" w:lastColumn="0" w:oddVBand="0" w:evenVBand="0" w:oddHBand="0" w:evenHBand="0" w:firstRowFirstColumn="0" w:firstRowLastColumn="0" w:lastRowFirstColumn="0" w:lastRowLastColumn="0"/>
              <w:rPr>
                <w:rFonts w:eastAsia="Times New Roman" w:cs="Arial"/>
                <w:sz w:val="24"/>
                <w:szCs w:val="24"/>
                <w:lang w:val="es-PE" w:eastAsia="es-PE"/>
              </w:rPr>
            </w:pPr>
            <w:r w:rsidRPr="00DF57D5">
              <w:rPr>
                <w:rFonts w:eastAsia="Times New Roman" w:cs="Arial"/>
                <w:sz w:val="24"/>
                <w:szCs w:val="24"/>
                <w:lang w:val="es-PE" w:eastAsia="es-PE"/>
              </w:rPr>
              <w:t>11</w:t>
            </w:r>
          </w:p>
        </w:tc>
        <w:tc>
          <w:tcPr>
            <w:tcW w:w="1229" w:type="dxa"/>
            <w:noWrap/>
            <w:hideMark/>
          </w:tcPr>
          <w:p w14:paraId="4E77E03A" w14:textId="77777777" w:rsidR="003B5A1D" w:rsidRPr="00DF57D5" w:rsidRDefault="003B5A1D" w:rsidP="00201ED8">
            <w:pPr>
              <w:cnfStyle w:val="000000000000" w:firstRow="0" w:lastRow="0" w:firstColumn="0" w:lastColumn="0" w:oddVBand="0" w:evenVBand="0" w:oddHBand="0" w:evenHBand="0" w:firstRowFirstColumn="0" w:firstRowLastColumn="0" w:lastRowFirstColumn="0" w:lastRowLastColumn="0"/>
              <w:rPr>
                <w:rFonts w:eastAsia="Times New Roman" w:cs="Arial"/>
                <w:sz w:val="24"/>
                <w:szCs w:val="24"/>
                <w:lang w:val="es-PE" w:eastAsia="es-PE"/>
              </w:rPr>
            </w:pPr>
            <w:r w:rsidRPr="00DF57D5">
              <w:rPr>
                <w:rFonts w:eastAsia="Times New Roman" w:cs="Arial"/>
                <w:sz w:val="24"/>
                <w:szCs w:val="24"/>
                <w:lang w:val="es-PE" w:eastAsia="es-PE"/>
              </w:rPr>
              <w:t>10,6</w:t>
            </w:r>
          </w:p>
        </w:tc>
      </w:tr>
      <w:tr w:rsidR="00FB082C" w:rsidRPr="00DF57D5" w14:paraId="5087C49B" w14:textId="77777777" w:rsidTr="002C47EF">
        <w:trPr>
          <w:gridAfter w:val="1"/>
          <w:wAfter w:w="6" w:type="dxa"/>
          <w:jc w:val="center"/>
        </w:trPr>
        <w:tc>
          <w:tcPr>
            <w:cnfStyle w:val="001000000000" w:firstRow="0" w:lastRow="0" w:firstColumn="1" w:lastColumn="0" w:oddVBand="0" w:evenVBand="0" w:oddHBand="0" w:evenHBand="0" w:firstRowFirstColumn="0" w:firstRowLastColumn="0" w:lastRowFirstColumn="0" w:lastRowLastColumn="0"/>
            <w:tcW w:w="2831" w:type="dxa"/>
            <w:hideMark/>
          </w:tcPr>
          <w:p w14:paraId="072FAF03" w14:textId="77777777" w:rsidR="003B5A1D" w:rsidRPr="00DF57D5" w:rsidRDefault="003B5A1D" w:rsidP="00201ED8">
            <w:pPr>
              <w:rPr>
                <w:rFonts w:eastAsia="Times New Roman" w:cs="Arial"/>
                <w:sz w:val="24"/>
                <w:szCs w:val="24"/>
                <w:lang w:val="es-PE" w:eastAsia="es-PE"/>
              </w:rPr>
            </w:pPr>
            <w:r w:rsidRPr="00DF57D5">
              <w:rPr>
                <w:rFonts w:eastAsia="Times New Roman" w:cs="Arial"/>
                <w:sz w:val="24"/>
                <w:szCs w:val="24"/>
                <w:lang w:val="es-PE" w:eastAsia="es-PE"/>
              </w:rPr>
              <w:t>Normal</w:t>
            </w:r>
          </w:p>
        </w:tc>
        <w:tc>
          <w:tcPr>
            <w:tcW w:w="1200" w:type="dxa"/>
            <w:noWrap/>
            <w:hideMark/>
          </w:tcPr>
          <w:p w14:paraId="4B59B00D" w14:textId="77777777" w:rsidR="003B5A1D" w:rsidRPr="00DF57D5" w:rsidRDefault="003B5A1D" w:rsidP="00201ED8">
            <w:pPr>
              <w:cnfStyle w:val="000000000000" w:firstRow="0" w:lastRow="0" w:firstColumn="0" w:lastColumn="0" w:oddVBand="0" w:evenVBand="0" w:oddHBand="0" w:evenHBand="0" w:firstRowFirstColumn="0" w:firstRowLastColumn="0" w:lastRowFirstColumn="0" w:lastRowLastColumn="0"/>
              <w:rPr>
                <w:rFonts w:eastAsia="Times New Roman" w:cs="Arial"/>
                <w:sz w:val="24"/>
                <w:szCs w:val="24"/>
                <w:lang w:val="es-PE" w:eastAsia="es-PE"/>
              </w:rPr>
            </w:pPr>
            <w:r w:rsidRPr="00DF57D5">
              <w:rPr>
                <w:rFonts w:eastAsia="Times New Roman" w:cs="Arial"/>
                <w:sz w:val="24"/>
                <w:szCs w:val="24"/>
                <w:lang w:val="es-PE" w:eastAsia="es-PE"/>
              </w:rPr>
              <w:t>67</w:t>
            </w:r>
          </w:p>
        </w:tc>
        <w:tc>
          <w:tcPr>
            <w:tcW w:w="1229" w:type="dxa"/>
            <w:noWrap/>
            <w:hideMark/>
          </w:tcPr>
          <w:p w14:paraId="4AC3B1C6" w14:textId="77777777" w:rsidR="003B5A1D" w:rsidRPr="00DF57D5" w:rsidRDefault="003B5A1D" w:rsidP="00201ED8">
            <w:pPr>
              <w:cnfStyle w:val="000000000000" w:firstRow="0" w:lastRow="0" w:firstColumn="0" w:lastColumn="0" w:oddVBand="0" w:evenVBand="0" w:oddHBand="0" w:evenHBand="0" w:firstRowFirstColumn="0" w:firstRowLastColumn="0" w:lastRowFirstColumn="0" w:lastRowLastColumn="0"/>
              <w:rPr>
                <w:rFonts w:eastAsia="Times New Roman" w:cs="Arial"/>
                <w:sz w:val="24"/>
                <w:szCs w:val="24"/>
                <w:lang w:val="es-PE" w:eastAsia="es-PE"/>
              </w:rPr>
            </w:pPr>
            <w:r w:rsidRPr="00DF57D5">
              <w:rPr>
                <w:rFonts w:eastAsia="Times New Roman" w:cs="Arial"/>
                <w:sz w:val="24"/>
                <w:szCs w:val="24"/>
                <w:lang w:val="es-PE" w:eastAsia="es-PE"/>
              </w:rPr>
              <w:t>64,4</w:t>
            </w:r>
          </w:p>
        </w:tc>
      </w:tr>
      <w:tr w:rsidR="00FB082C" w:rsidRPr="00DF57D5" w14:paraId="7D495C10" w14:textId="77777777" w:rsidTr="002C47EF">
        <w:trPr>
          <w:gridAfter w:val="1"/>
          <w:wAfter w:w="6" w:type="dxa"/>
          <w:jc w:val="center"/>
        </w:trPr>
        <w:tc>
          <w:tcPr>
            <w:cnfStyle w:val="001000000000" w:firstRow="0" w:lastRow="0" w:firstColumn="1" w:lastColumn="0" w:oddVBand="0" w:evenVBand="0" w:oddHBand="0" w:evenHBand="0" w:firstRowFirstColumn="0" w:firstRowLastColumn="0" w:lastRowFirstColumn="0" w:lastRowLastColumn="0"/>
            <w:tcW w:w="2831" w:type="dxa"/>
            <w:hideMark/>
          </w:tcPr>
          <w:p w14:paraId="07134D38" w14:textId="77777777" w:rsidR="003B5A1D" w:rsidRPr="00DF57D5" w:rsidRDefault="003B5A1D" w:rsidP="00201ED8">
            <w:pPr>
              <w:rPr>
                <w:rFonts w:eastAsia="Times New Roman" w:cs="Arial"/>
                <w:sz w:val="24"/>
                <w:szCs w:val="24"/>
                <w:lang w:val="es-PE" w:eastAsia="es-PE"/>
              </w:rPr>
            </w:pPr>
            <w:r w:rsidRPr="00DF57D5">
              <w:rPr>
                <w:rFonts w:eastAsia="Times New Roman" w:cs="Arial"/>
                <w:sz w:val="24"/>
                <w:szCs w:val="24"/>
                <w:lang w:val="es-PE" w:eastAsia="es-PE"/>
              </w:rPr>
              <w:t>Sobrepeso</w:t>
            </w:r>
          </w:p>
        </w:tc>
        <w:tc>
          <w:tcPr>
            <w:tcW w:w="1200" w:type="dxa"/>
            <w:noWrap/>
            <w:hideMark/>
          </w:tcPr>
          <w:p w14:paraId="0A860B21" w14:textId="77777777" w:rsidR="003B5A1D" w:rsidRPr="00DF57D5" w:rsidRDefault="003B5A1D" w:rsidP="00201ED8">
            <w:pPr>
              <w:cnfStyle w:val="000000000000" w:firstRow="0" w:lastRow="0" w:firstColumn="0" w:lastColumn="0" w:oddVBand="0" w:evenVBand="0" w:oddHBand="0" w:evenHBand="0" w:firstRowFirstColumn="0" w:firstRowLastColumn="0" w:lastRowFirstColumn="0" w:lastRowLastColumn="0"/>
              <w:rPr>
                <w:rFonts w:eastAsia="Times New Roman" w:cs="Arial"/>
                <w:sz w:val="24"/>
                <w:szCs w:val="24"/>
                <w:lang w:val="es-PE" w:eastAsia="es-PE"/>
              </w:rPr>
            </w:pPr>
            <w:r w:rsidRPr="00DF57D5">
              <w:rPr>
                <w:rFonts w:eastAsia="Times New Roman" w:cs="Arial"/>
                <w:sz w:val="24"/>
                <w:szCs w:val="24"/>
                <w:lang w:val="es-PE" w:eastAsia="es-PE"/>
              </w:rPr>
              <w:t>9</w:t>
            </w:r>
          </w:p>
        </w:tc>
        <w:tc>
          <w:tcPr>
            <w:tcW w:w="1229" w:type="dxa"/>
            <w:noWrap/>
            <w:hideMark/>
          </w:tcPr>
          <w:p w14:paraId="5365A3CA" w14:textId="77777777" w:rsidR="003B5A1D" w:rsidRPr="00DF57D5" w:rsidRDefault="003B5A1D" w:rsidP="00201ED8">
            <w:pPr>
              <w:cnfStyle w:val="000000000000" w:firstRow="0" w:lastRow="0" w:firstColumn="0" w:lastColumn="0" w:oddVBand="0" w:evenVBand="0" w:oddHBand="0" w:evenHBand="0" w:firstRowFirstColumn="0" w:firstRowLastColumn="0" w:lastRowFirstColumn="0" w:lastRowLastColumn="0"/>
              <w:rPr>
                <w:rFonts w:eastAsia="Times New Roman" w:cs="Arial"/>
                <w:sz w:val="24"/>
                <w:szCs w:val="24"/>
                <w:lang w:val="es-PE" w:eastAsia="es-PE"/>
              </w:rPr>
            </w:pPr>
            <w:r w:rsidRPr="00DF57D5">
              <w:rPr>
                <w:rFonts w:eastAsia="Times New Roman" w:cs="Arial"/>
                <w:sz w:val="24"/>
                <w:szCs w:val="24"/>
                <w:lang w:val="es-PE" w:eastAsia="es-PE"/>
              </w:rPr>
              <w:t>8,7</w:t>
            </w:r>
          </w:p>
        </w:tc>
      </w:tr>
      <w:tr w:rsidR="00FB082C" w:rsidRPr="00DF57D5" w14:paraId="5BEB7EC6" w14:textId="77777777" w:rsidTr="002C47EF">
        <w:trPr>
          <w:gridAfter w:val="1"/>
          <w:wAfter w:w="6" w:type="dxa"/>
          <w:jc w:val="center"/>
        </w:trPr>
        <w:tc>
          <w:tcPr>
            <w:cnfStyle w:val="001000000000" w:firstRow="0" w:lastRow="0" w:firstColumn="1" w:lastColumn="0" w:oddVBand="0" w:evenVBand="0" w:oddHBand="0" w:evenHBand="0" w:firstRowFirstColumn="0" w:firstRowLastColumn="0" w:lastRowFirstColumn="0" w:lastRowLastColumn="0"/>
            <w:tcW w:w="2831" w:type="dxa"/>
            <w:hideMark/>
          </w:tcPr>
          <w:p w14:paraId="640C9819" w14:textId="77777777" w:rsidR="003B5A1D" w:rsidRPr="00DF57D5" w:rsidRDefault="003B5A1D" w:rsidP="00201ED8">
            <w:pPr>
              <w:rPr>
                <w:rFonts w:eastAsia="Times New Roman" w:cs="Arial"/>
                <w:sz w:val="24"/>
                <w:szCs w:val="24"/>
                <w:lang w:val="es-PE" w:eastAsia="es-PE"/>
              </w:rPr>
            </w:pPr>
            <w:r w:rsidRPr="00DF57D5">
              <w:rPr>
                <w:rFonts w:eastAsia="Times New Roman" w:cs="Arial"/>
                <w:sz w:val="24"/>
                <w:szCs w:val="24"/>
                <w:lang w:val="es-PE" w:eastAsia="es-PE"/>
              </w:rPr>
              <w:t>Obesidad</w:t>
            </w:r>
          </w:p>
        </w:tc>
        <w:tc>
          <w:tcPr>
            <w:tcW w:w="1200" w:type="dxa"/>
            <w:noWrap/>
            <w:hideMark/>
          </w:tcPr>
          <w:p w14:paraId="5233E288" w14:textId="77777777" w:rsidR="003B5A1D" w:rsidRPr="00DF57D5" w:rsidRDefault="003B5A1D" w:rsidP="00201ED8">
            <w:pPr>
              <w:cnfStyle w:val="000000000000" w:firstRow="0" w:lastRow="0" w:firstColumn="0" w:lastColumn="0" w:oddVBand="0" w:evenVBand="0" w:oddHBand="0" w:evenHBand="0" w:firstRowFirstColumn="0" w:firstRowLastColumn="0" w:lastRowFirstColumn="0" w:lastRowLastColumn="0"/>
              <w:rPr>
                <w:rFonts w:eastAsia="Times New Roman" w:cs="Arial"/>
                <w:sz w:val="24"/>
                <w:szCs w:val="24"/>
                <w:lang w:val="es-PE" w:eastAsia="es-PE"/>
              </w:rPr>
            </w:pPr>
            <w:r w:rsidRPr="00DF57D5">
              <w:rPr>
                <w:rFonts w:eastAsia="Times New Roman" w:cs="Arial"/>
                <w:sz w:val="24"/>
                <w:szCs w:val="24"/>
                <w:lang w:val="es-PE" w:eastAsia="es-PE"/>
              </w:rPr>
              <w:t>7</w:t>
            </w:r>
          </w:p>
        </w:tc>
        <w:tc>
          <w:tcPr>
            <w:tcW w:w="1229" w:type="dxa"/>
            <w:noWrap/>
            <w:hideMark/>
          </w:tcPr>
          <w:p w14:paraId="2B865805" w14:textId="77777777" w:rsidR="003B5A1D" w:rsidRPr="00DF57D5" w:rsidRDefault="003B5A1D" w:rsidP="00201ED8">
            <w:pPr>
              <w:cnfStyle w:val="000000000000" w:firstRow="0" w:lastRow="0" w:firstColumn="0" w:lastColumn="0" w:oddVBand="0" w:evenVBand="0" w:oddHBand="0" w:evenHBand="0" w:firstRowFirstColumn="0" w:firstRowLastColumn="0" w:lastRowFirstColumn="0" w:lastRowLastColumn="0"/>
              <w:rPr>
                <w:rFonts w:eastAsia="Times New Roman" w:cs="Arial"/>
                <w:sz w:val="24"/>
                <w:szCs w:val="24"/>
                <w:lang w:val="es-PE" w:eastAsia="es-PE"/>
              </w:rPr>
            </w:pPr>
            <w:r w:rsidRPr="00DF57D5">
              <w:rPr>
                <w:rFonts w:eastAsia="Times New Roman" w:cs="Arial"/>
                <w:sz w:val="24"/>
                <w:szCs w:val="24"/>
                <w:lang w:val="es-PE" w:eastAsia="es-PE"/>
              </w:rPr>
              <w:t>6,7</w:t>
            </w:r>
          </w:p>
        </w:tc>
      </w:tr>
      <w:tr w:rsidR="00FB082C" w:rsidRPr="00F047FC" w14:paraId="4735BB01" w14:textId="77777777" w:rsidTr="002C47EF">
        <w:trPr>
          <w:gridAfter w:val="1"/>
          <w:wAfter w:w="6" w:type="dxa"/>
          <w:jc w:val="center"/>
        </w:trPr>
        <w:tc>
          <w:tcPr>
            <w:cnfStyle w:val="001000000000" w:firstRow="0" w:lastRow="0" w:firstColumn="1" w:lastColumn="0" w:oddVBand="0" w:evenVBand="0" w:oddHBand="0" w:evenHBand="0" w:firstRowFirstColumn="0" w:firstRowLastColumn="0" w:lastRowFirstColumn="0" w:lastRowLastColumn="0"/>
            <w:tcW w:w="2831" w:type="dxa"/>
            <w:hideMark/>
          </w:tcPr>
          <w:p w14:paraId="535AB555" w14:textId="77777777" w:rsidR="003B5A1D" w:rsidRPr="00DF57D5" w:rsidRDefault="003B5A1D" w:rsidP="00201ED8">
            <w:pPr>
              <w:rPr>
                <w:rFonts w:eastAsia="Times New Roman" w:cs="Arial"/>
                <w:sz w:val="24"/>
                <w:szCs w:val="24"/>
                <w:lang w:val="es-PE" w:eastAsia="es-PE"/>
              </w:rPr>
            </w:pPr>
            <w:r w:rsidRPr="00DF57D5">
              <w:rPr>
                <w:rFonts w:eastAsia="Times New Roman" w:cs="Arial"/>
                <w:sz w:val="24"/>
                <w:szCs w:val="24"/>
                <w:lang w:val="es-PE" w:eastAsia="es-PE"/>
              </w:rPr>
              <w:t>Total</w:t>
            </w:r>
          </w:p>
        </w:tc>
        <w:tc>
          <w:tcPr>
            <w:tcW w:w="1200" w:type="dxa"/>
            <w:noWrap/>
            <w:hideMark/>
          </w:tcPr>
          <w:p w14:paraId="59EB60DC" w14:textId="77777777" w:rsidR="003B5A1D" w:rsidRPr="00DF57D5" w:rsidRDefault="003B5A1D" w:rsidP="00201ED8">
            <w:pPr>
              <w:cnfStyle w:val="000000000000" w:firstRow="0" w:lastRow="0" w:firstColumn="0" w:lastColumn="0" w:oddVBand="0" w:evenVBand="0" w:oddHBand="0" w:evenHBand="0" w:firstRowFirstColumn="0" w:firstRowLastColumn="0" w:lastRowFirstColumn="0" w:lastRowLastColumn="0"/>
              <w:rPr>
                <w:rFonts w:eastAsia="Times New Roman" w:cs="Arial"/>
                <w:sz w:val="24"/>
                <w:szCs w:val="24"/>
                <w:lang w:val="es-PE" w:eastAsia="es-PE"/>
              </w:rPr>
            </w:pPr>
            <w:r w:rsidRPr="00DF57D5">
              <w:rPr>
                <w:rFonts w:eastAsia="Times New Roman" w:cs="Arial"/>
                <w:sz w:val="24"/>
                <w:szCs w:val="24"/>
                <w:lang w:val="es-PE" w:eastAsia="es-PE"/>
              </w:rPr>
              <w:t>104</w:t>
            </w:r>
          </w:p>
        </w:tc>
        <w:tc>
          <w:tcPr>
            <w:tcW w:w="1229" w:type="dxa"/>
            <w:noWrap/>
            <w:hideMark/>
          </w:tcPr>
          <w:p w14:paraId="35EFAFBD" w14:textId="77777777" w:rsidR="003B5A1D" w:rsidRPr="00DF57D5" w:rsidRDefault="003B5A1D" w:rsidP="00201ED8">
            <w:pPr>
              <w:cnfStyle w:val="000000000000" w:firstRow="0" w:lastRow="0" w:firstColumn="0" w:lastColumn="0" w:oddVBand="0" w:evenVBand="0" w:oddHBand="0" w:evenHBand="0" w:firstRowFirstColumn="0" w:firstRowLastColumn="0" w:lastRowFirstColumn="0" w:lastRowLastColumn="0"/>
              <w:rPr>
                <w:rFonts w:eastAsia="Times New Roman" w:cs="Arial"/>
                <w:sz w:val="24"/>
                <w:szCs w:val="24"/>
                <w:lang w:val="es-PE" w:eastAsia="es-PE"/>
              </w:rPr>
            </w:pPr>
            <w:r w:rsidRPr="00DF57D5">
              <w:rPr>
                <w:rFonts w:eastAsia="Times New Roman" w:cs="Arial"/>
                <w:sz w:val="24"/>
                <w:szCs w:val="24"/>
                <w:lang w:val="es-PE" w:eastAsia="es-PE"/>
              </w:rPr>
              <w:t>100,0</w:t>
            </w:r>
          </w:p>
        </w:tc>
      </w:tr>
    </w:tbl>
    <w:p w14:paraId="0B5ADD22" w14:textId="77777777" w:rsidR="00DF57D5" w:rsidRPr="00DF57D5" w:rsidRDefault="00DF57D5" w:rsidP="00DF57D5">
      <w:pPr>
        <w:pStyle w:val="Descripcin"/>
        <w:rPr>
          <w:sz w:val="20"/>
          <w:szCs w:val="20"/>
        </w:rPr>
      </w:pPr>
      <w:r w:rsidRPr="00DF57D5">
        <w:rPr>
          <w:sz w:val="20"/>
          <w:szCs w:val="20"/>
        </w:rPr>
        <w:t>Fuente: Elaborado por la autora de acuerdo a la data del Anexo 4</w:t>
      </w:r>
    </w:p>
    <w:p w14:paraId="5C6982A6" w14:textId="77777777" w:rsidR="002F18A2" w:rsidRPr="00DF57D5" w:rsidRDefault="002F18A2" w:rsidP="00201ED8">
      <w:pPr>
        <w:spacing w:after="0"/>
        <w:rPr>
          <w:lang w:val="es-ES" w:eastAsia="es-ES"/>
        </w:rPr>
      </w:pPr>
    </w:p>
    <w:p w14:paraId="0BACB4D7" w14:textId="3D2D7255" w:rsidR="002F18A2" w:rsidRPr="00FB082C" w:rsidRDefault="002F18A2" w:rsidP="00201ED8">
      <w:pPr>
        <w:spacing w:after="0"/>
        <w:rPr>
          <w:lang w:eastAsia="es-ES"/>
        </w:rPr>
      </w:pPr>
      <w:r w:rsidRPr="00FB082C">
        <w:rPr>
          <w:noProof/>
        </w:rPr>
        <w:drawing>
          <wp:inline distT="0" distB="0" distL="0" distR="0" wp14:anchorId="1387ECCA" wp14:editId="53B5F672">
            <wp:extent cx="5040000" cy="2452688"/>
            <wp:effectExtent l="0" t="0" r="8255" b="5080"/>
            <wp:docPr id="27" name="Gráfico 27">
              <a:extLst xmlns:a="http://schemas.openxmlformats.org/drawingml/2006/main">
                <a:ext uri="{FF2B5EF4-FFF2-40B4-BE49-F238E27FC236}">
                  <a16:creationId xmlns:a16="http://schemas.microsoft.com/office/drawing/2014/main" id="{5AFD0C0F-F73D-4064-B366-67355D4321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B830E18" w14:textId="62B1DD78" w:rsidR="00CE12F7" w:rsidRPr="00FB082C" w:rsidRDefault="00CE12F7" w:rsidP="00201ED8">
      <w:pPr>
        <w:pStyle w:val="Descripcin"/>
        <w:spacing w:after="0"/>
        <w:rPr>
          <w:b/>
          <w:bCs/>
        </w:rPr>
      </w:pPr>
      <w:r w:rsidRPr="00201ED8">
        <w:rPr>
          <w:b/>
          <w:bCs/>
        </w:rPr>
        <w:t xml:space="preserve">Figura </w:t>
      </w:r>
      <w:r w:rsidRPr="00201ED8">
        <w:rPr>
          <w:b/>
          <w:bCs/>
        </w:rPr>
        <w:fldChar w:fldCharType="begin"/>
      </w:r>
      <w:r w:rsidRPr="00201ED8">
        <w:rPr>
          <w:b/>
          <w:bCs/>
        </w:rPr>
        <w:instrText xml:space="preserve"> SEQ Figura \* ARABIC </w:instrText>
      </w:r>
      <w:r w:rsidRPr="00201ED8">
        <w:rPr>
          <w:b/>
          <w:bCs/>
        </w:rPr>
        <w:fldChar w:fldCharType="separate"/>
      </w:r>
      <w:r w:rsidR="00080AD0">
        <w:rPr>
          <w:b/>
          <w:bCs/>
          <w:noProof/>
        </w:rPr>
        <w:t>4</w:t>
      </w:r>
      <w:r w:rsidRPr="00201ED8">
        <w:rPr>
          <w:b/>
          <w:bCs/>
        </w:rPr>
        <w:fldChar w:fldCharType="end"/>
      </w:r>
      <w:r w:rsidRPr="00201ED8">
        <w:rPr>
          <w:b/>
          <w:bCs/>
        </w:rPr>
        <w:t>:</w:t>
      </w:r>
      <w:r w:rsidRPr="00FB082C">
        <w:t xml:space="preserve"> </w:t>
      </w:r>
      <w:r w:rsidR="00B24A16" w:rsidRPr="00FB082C">
        <w:t xml:space="preserve">Estado Nutricional de los niños preescolares de la </w:t>
      </w:r>
      <w:r w:rsidR="00644CD8" w:rsidRPr="00FB082C">
        <w:t>I.E.I. Misti</w:t>
      </w:r>
      <w:r w:rsidR="00B24A16" w:rsidRPr="00FB082C">
        <w:t>, Miraflores- 2025</w:t>
      </w:r>
    </w:p>
    <w:p w14:paraId="691676B0" w14:textId="77777777" w:rsidR="005E3360" w:rsidRPr="00FB082C" w:rsidRDefault="005E3360" w:rsidP="00201ED8">
      <w:pPr>
        <w:spacing w:after="0"/>
        <w:rPr>
          <w:lang w:eastAsia="es-ES"/>
        </w:rPr>
      </w:pPr>
    </w:p>
    <w:p w14:paraId="4DC083B0" w14:textId="1A7EBE1B" w:rsidR="00CE12F7" w:rsidRPr="00FB082C" w:rsidRDefault="00CE12F7" w:rsidP="00201ED8">
      <w:pPr>
        <w:spacing w:after="0"/>
        <w:rPr>
          <w:b/>
          <w:bCs/>
        </w:rPr>
      </w:pPr>
    </w:p>
    <w:p w14:paraId="4D10874B" w14:textId="74B1B329" w:rsidR="000F7586" w:rsidRPr="00FB082C" w:rsidRDefault="000F7586" w:rsidP="00201ED8">
      <w:pPr>
        <w:spacing w:after="0"/>
        <w:rPr>
          <w:lang w:eastAsia="es-ES"/>
        </w:rPr>
      </w:pPr>
    </w:p>
    <w:p w14:paraId="5EFAD250" w14:textId="77777777" w:rsidR="00F4034C" w:rsidRPr="00FB082C" w:rsidRDefault="00F4034C" w:rsidP="00201ED8">
      <w:pPr>
        <w:spacing w:after="0"/>
        <w:rPr>
          <w:rFonts w:ascii="Arial" w:hAnsi="Arial" w:cs="Arial"/>
          <w:b/>
          <w:bCs/>
          <w:sz w:val="24"/>
          <w:szCs w:val="24"/>
          <w:lang w:eastAsia="es-ES"/>
        </w:rPr>
      </w:pPr>
      <w:r w:rsidRPr="00FB082C">
        <w:br w:type="page"/>
      </w:r>
    </w:p>
    <w:p w14:paraId="688A0EA5" w14:textId="52D73B91" w:rsidR="009C7F60" w:rsidRPr="00FB082C" w:rsidRDefault="009F1499" w:rsidP="00201ED8">
      <w:pPr>
        <w:pStyle w:val="Descripcin"/>
        <w:spacing w:after="0"/>
      </w:pPr>
      <w:r w:rsidRPr="00201ED8">
        <w:rPr>
          <w:b/>
          <w:bCs/>
        </w:rPr>
        <w:lastRenderedPageBreak/>
        <w:t xml:space="preserve">Tabla </w:t>
      </w:r>
      <w:r w:rsidRPr="00201ED8">
        <w:rPr>
          <w:b/>
          <w:bCs/>
        </w:rPr>
        <w:fldChar w:fldCharType="begin"/>
      </w:r>
      <w:r w:rsidRPr="00201ED8">
        <w:rPr>
          <w:b/>
          <w:bCs/>
        </w:rPr>
        <w:instrText xml:space="preserve"> SEQ Tabla \* ARABIC </w:instrText>
      </w:r>
      <w:r w:rsidRPr="00201ED8">
        <w:rPr>
          <w:b/>
          <w:bCs/>
        </w:rPr>
        <w:fldChar w:fldCharType="separate"/>
      </w:r>
      <w:r w:rsidR="00080AD0">
        <w:rPr>
          <w:b/>
          <w:bCs/>
          <w:noProof/>
        </w:rPr>
        <w:t>5</w:t>
      </w:r>
      <w:r w:rsidRPr="00201ED8">
        <w:rPr>
          <w:b/>
          <w:bCs/>
        </w:rPr>
        <w:fldChar w:fldCharType="end"/>
      </w:r>
      <w:r w:rsidR="009C7F60" w:rsidRPr="00201ED8">
        <w:rPr>
          <w:b/>
          <w:bCs/>
        </w:rPr>
        <w:t>:</w:t>
      </w:r>
      <w:r w:rsidR="009C7F60" w:rsidRPr="00FB082C">
        <w:t xml:space="preserve">  Calidad de loncheras y</w:t>
      </w:r>
      <w:r w:rsidR="00F047FC">
        <w:t xml:space="preserve"> estado nutricional según indicador</w:t>
      </w:r>
      <w:r w:rsidR="009C7F60" w:rsidRPr="00FB082C">
        <w:t xml:space="preserve"> </w:t>
      </w:r>
      <w:r w:rsidRPr="00FB082C">
        <w:t xml:space="preserve">peso para la edad </w:t>
      </w:r>
      <w:r w:rsidR="009C7F60" w:rsidRPr="00FB082C">
        <w:t xml:space="preserve">de los niños preescolares de la </w:t>
      </w:r>
      <w:r w:rsidR="00644CD8" w:rsidRPr="00FB082C">
        <w:t>I.E.I. Misti</w:t>
      </w:r>
      <w:r w:rsidR="009C7F60" w:rsidRPr="00FB082C">
        <w:t>, Miraflores- 2025</w:t>
      </w:r>
    </w:p>
    <w:tbl>
      <w:tblPr>
        <w:tblStyle w:val="tablasapaseptima1"/>
        <w:tblW w:w="5000" w:type="pct"/>
        <w:tblLook w:val="04A0" w:firstRow="1" w:lastRow="0" w:firstColumn="1" w:lastColumn="0" w:noHBand="0" w:noVBand="1"/>
      </w:tblPr>
      <w:tblGrid>
        <w:gridCol w:w="1305"/>
        <w:gridCol w:w="1184"/>
        <w:gridCol w:w="439"/>
        <w:gridCol w:w="895"/>
        <w:gridCol w:w="439"/>
        <w:gridCol w:w="895"/>
        <w:gridCol w:w="440"/>
        <w:gridCol w:w="895"/>
        <w:gridCol w:w="550"/>
        <w:gridCol w:w="895"/>
      </w:tblGrid>
      <w:tr w:rsidR="00FB082C" w:rsidRPr="002C47EF" w14:paraId="64579C5B" w14:textId="77777777" w:rsidTr="00DF57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9" w:type="pct"/>
            <w:gridSpan w:val="2"/>
            <w:vMerge w:val="restart"/>
            <w:tcBorders>
              <w:top w:val="single" w:sz="4" w:space="0" w:color="auto"/>
            </w:tcBorders>
            <w:hideMark/>
          </w:tcPr>
          <w:p w14:paraId="0D106602" w14:textId="77777777" w:rsidR="007A21FC" w:rsidRPr="002C47EF" w:rsidRDefault="007A21FC" w:rsidP="00F047FC">
            <w:pPr>
              <w:spacing w:line="360" w:lineRule="auto"/>
              <w:rPr>
                <w:rFonts w:ascii="Times New Roman" w:eastAsia="Times New Roman" w:hAnsi="Times New Roman" w:cs="Times New Roman"/>
                <w:sz w:val="20"/>
                <w:szCs w:val="20"/>
                <w:lang w:val="es-PE" w:eastAsia="es-PE"/>
              </w:rPr>
            </w:pPr>
          </w:p>
        </w:tc>
        <w:tc>
          <w:tcPr>
            <w:tcW w:w="2521" w:type="pct"/>
            <w:gridSpan w:val="6"/>
            <w:tcBorders>
              <w:top w:val="single" w:sz="4" w:space="0" w:color="auto"/>
            </w:tcBorders>
            <w:hideMark/>
          </w:tcPr>
          <w:p w14:paraId="49260DC1" w14:textId="77777777" w:rsidR="007A21FC" w:rsidRPr="002C47EF" w:rsidRDefault="007A21FC" w:rsidP="00F047FC">
            <w:pPr>
              <w:spacing w:line="360" w:lineRule="auto"/>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Calidad de lonchera</w:t>
            </w:r>
          </w:p>
        </w:tc>
        <w:tc>
          <w:tcPr>
            <w:tcW w:w="910" w:type="pct"/>
            <w:gridSpan w:val="2"/>
            <w:vMerge w:val="restart"/>
            <w:tcBorders>
              <w:top w:val="single" w:sz="4" w:space="0" w:color="auto"/>
            </w:tcBorders>
            <w:hideMark/>
          </w:tcPr>
          <w:p w14:paraId="53EA7356" w14:textId="77777777" w:rsidR="007A21FC" w:rsidRPr="002C47EF" w:rsidRDefault="007A21FC" w:rsidP="00F047FC">
            <w:pPr>
              <w:spacing w:line="360" w:lineRule="auto"/>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Total</w:t>
            </w:r>
          </w:p>
        </w:tc>
      </w:tr>
      <w:tr w:rsidR="00FB082C" w:rsidRPr="002C47EF" w14:paraId="34DC3057" w14:textId="77777777" w:rsidTr="00DF57D5">
        <w:tc>
          <w:tcPr>
            <w:cnfStyle w:val="001000000000" w:firstRow="0" w:lastRow="0" w:firstColumn="1" w:lastColumn="0" w:oddVBand="0" w:evenVBand="0" w:oddHBand="0" w:evenHBand="0" w:firstRowFirstColumn="0" w:firstRowLastColumn="0" w:lastRowFirstColumn="0" w:lastRowLastColumn="0"/>
            <w:tcW w:w="1569" w:type="pct"/>
            <w:gridSpan w:val="2"/>
            <w:vMerge/>
            <w:hideMark/>
          </w:tcPr>
          <w:p w14:paraId="10164167" w14:textId="77777777" w:rsidR="007A21FC" w:rsidRPr="002C47EF" w:rsidRDefault="007A21FC" w:rsidP="00F047FC">
            <w:pPr>
              <w:spacing w:line="360" w:lineRule="auto"/>
              <w:rPr>
                <w:rFonts w:ascii="Times New Roman" w:eastAsia="Times New Roman" w:hAnsi="Times New Roman" w:cs="Times New Roman"/>
                <w:sz w:val="20"/>
                <w:szCs w:val="20"/>
                <w:lang w:val="es-PE" w:eastAsia="es-PE"/>
              </w:rPr>
            </w:pPr>
          </w:p>
        </w:tc>
        <w:tc>
          <w:tcPr>
            <w:tcW w:w="840" w:type="pct"/>
            <w:gridSpan w:val="2"/>
            <w:hideMark/>
          </w:tcPr>
          <w:p w14:paraId="40D7C6F0" w14:textId="77777777" w:rsidR="007A21FC" w:rsidRPr="002C47EF" w:rsidRDefault="007A21FC"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Deficiente</w:t>
            </w:r>
          </w:p>
        </w:tc>
        <w:tc>
          <w:tcPr>
            <w:tcW w:w="840" w:type="pct"/>
            <w:gridSpan w:val="2"/>
            <w:hideMark/>
          </w:tcPr>
          <w:p w14:paraId="30F7B9B5" w14:textId="77777777" w:rsidR="007A21FC" w:rsidRPr="002C47EF" w:rsidRDefault="007A21FC"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Regular</w:t>
            </w:r>
          </w:p>
        </w:tc>
        <w:tc>
          <w:tcPr>
            <w:tcW w:w="840" w:type="pct"/>
            <w:gridSpan w:val="2"/>
            <w:hideMark/>
          </w:tcPr>
          <w:p w14:paraId="2A9C2A66" w14:textId="77777777" w:rsidR="007A21FC" w:rsidRPr="002C47EF" w:rsidRDefault="007A21FC"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Buena</w:t>
            </w:r>
          </w:p>
        </w:tc>
        <w:tc>
          <w:tcPr>
            <w:tcW w:w="910" w:type="pct"/>
            <w:gridSpan w:val="2"/>
            <w:vMerge/>
            <w:hideMark/>
          </w:tcPr>
          <w:p w14:paraId="44135622" w14:textId="77777777" w:rsidR="007A21FC" w:rsidRPr="002C47EF" w:rsidRDefault="007A21FC"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p>
        </w:tc>
      </w:tr>
      <w:tr w:rsidR="00FB082C" w:rsidRPr="002C47EF" w14:paraId="5B0C76AE" w14:textId="77777777" w:rsidTr="00DF57D5">
        <w:tc>
          <w:tcPr>
            <w:cnfStyle w:val="001000000000" w:firstRow="0" w:lastRow="0" w:firstColumn="1" w:lastColumn="0" w:oddVBand="0" w:evenVBand="0" w:oddHBand="0" w:evenHBand="0" w:firstRowFirstColumn="0" w:firstRowLastColumn="0" w:lastRowFirstColumn="0" w:lastRowLastColumn="0"/>
            <w:tcW w:w="1569" w:type="pct"/>
            <w:gridSpan w:val="2"/>
            <w:vMerge/>
            <w:tcBorders>
              <w:bottom w:val="single" w:sz="4" w:space="0" w:color="auto"/>
            </w:tcBorders>
            <w:hideMark/>
          </w:tcPr>
          <w:p w14:paraId="7E375936" w14:textId="77777777" w:rsidR="007A21FC" w:rsidRPr="002C47EF" w:rsidRDefault="007A21FC" w:rsidP="00F047FC">
            <w:pPr>
              <w:spacing w:line="360" w:lineRule="auto"/>
              <w:rPr>
                <w:rFonts w:ascii="Times New Roman" w:eastAsia="Times New Roman" w:hAnsi="Times New Roman" w:cs="Times New Roman"/>
                <w:sz w:val="20"/>
                <w:szCs w:val="20"/>
                <w:lang w:val="es-PE" w:eastAsia="es-PE"/>
              </w:rPr>
            </w:pPr>
          </w:p>
        </w:tc>
        <w:tc>
          <w:tcPr>
            <w:tcW w:w="277" w:type="pct"/>
            <w:tcBorders>
              <w:bottom w:val="single" w:sz="4" w:space="0" w:color="auto"/>
            </w:tcBorders>
            <w:hideMark/>
          </w:tcPr>
          <w:p w14:paraId="2C666421" w14:textId="41CAA5EF" w:rsidR="007A21FC" w:rsidRPr="00DF57D5" w:rsidRDefault="00DF57D5"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DF57D5">
              <w:rPr>
                <w:rFonts w:eastAsia="Times New Roman" w:cs="Arial"/>
                <w:sz w:val="20"/>
                <w:szCs w:val="20"/>
                <w:lang w:val="es-PE" w:eastAsia="es-PE"/>
              </w:rPr>
              <w:t>fi</w:t>
            </w:r>
          </w:p>
        </w:tc>
        <w:tc>
          <w:tcPr>
            <w:tcW w:w="564" w:type="pct"/>
            <w:tcBorders>
              <w:bottom w:val="single" w:sz="4" w:space="0" w:color="auto"/>
            </w:tcBorders>
            <w:hideMark/>
          </w:tcPr>
          <w:p w14:paraId="6F1C1509" w14:textId="25BD2212" w:rsidR="007A21FC" w:rsidRPr="00DF57D5" w:rsidRDefault="00DF57D5"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Pr>
                <w:rFonts w:eastAsia="Times New Roman" w:cs="Arial"/>
                <w:b/>
                <w:bCs/>
                <w:sz w:val="20"/>
                <w:szCs w:val="20"/>
                <w:lang w:val="es-PE" w:eastAsia="es-PE"/>
              </w:rPr>
              <w:t>f</w:t>
            </w:r>
            <w:r w:rsidR="007A21FC" w:rsidRPr="00DF57D5">
              <w:rPr>
                <w:rFonts w:eastAsia="Times New Roman" w:cs="Arial"/>
                <w:b/>
                <w:bCs/>
                <w:sz w:val="20"/>
                <w:szCs w:val="20"/>
                <w:lang w:val="es-PE" w:eastAsia="es-PE"/>
              </w:rPr>
              <w:t>%</w:t>
            </w:r>
          </w:p>
        </w:tc>
        <w:tc>
          <w:tcPr>
            <w:tcW w:w="277" w:type="pct"/>
            <w:tcBorders>
              <w:bottom w:val="single" w:sz="4" w:space="0" w:color="auto"/>
            </w:tcBorders>
            <w:hideMark/>
          </w:tcPr>
          <w:p w14:paraId="235FEC50" w14:textId="4C9018E9" w:rsidR="007A21FC" w:rsidRPr="00DF57D5" w:rsidRDefault="00DF57D5"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Pr>
                <w:rFonts w:eastAsia="Times New Roman" w:cs="Arial"/>
                <w:sz w:val="20"/>
                <w:szCs w:val="20"/>
                <w:lang w:val="es-PE" w:eastAsia="es-PE"/>
              </w:rPr>
              <w:t>fi</w:t>
            </w:r>
          </w:p>
        </w:tc>
        <w:tc>
          <w:tcPr>
            <w:tcW w:w="564" w:type="pct"/>
            <w:tcBorders>
              <w:bottom w:val="single" w:sz="4" w:space="0" w:color="auto"/>
            </w:tcBorders>
            <w:hideMark/>
          </w:tcPr>
          <w:p w14:paraId="31F97E39" w14:textId="4F1892D0" w:rsidR="007A21FC" w:rsidRPr="00DF57D5" w:rsidRDefault="00DF57D5"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Pr>
                <w:rFonts w:eastAsia="Times New Roman" w:cs="Arial"/>
                <w:b/>
                <w:bCs/>
                <w:sz w:val="20"/>
                <w:szCs w:val="20"/>
                <w:lang w:val="es-PE" w:eastAsia="es-PE"/>
              </w:rPr>
              <w:t>f</w:t>
            </w:r>
            <w:r w:rsidR="007A21FC" w:rsidRPr="00DF57D5">
              <w:rPr>
                <w:rFonts w:eastAsia="Times New Roman" w:cs="Arial"/>
                <w:b/>
                <w:bCs/>
                <w:sz w:val="20"/>
                <w:szCs w:val="20"/>
                <w:lang w:val="es-PE" w:eastAsia="es-PE"/>
              </w:rPr>
              <w:t>%</w:t>
            </w:r>
          </w:p>
        </w:tc>
        <w:tc>
          <w:tcPr>
            <w:tcW w:w="277" w:type="pct"/>
            <w:tcBorders>
              <w:bottom w:val="single" w:sz="4" w:space="0" w:color="auto"/>
            </w:tcBorders>
            <w:hideMark/>
          </w:tcPr>
          <w:p w14:paraId="4B6C1D49" w14:textId="43F1E685" w:rsidR="007A21FC" w:rsidRPr="00DF57D5" w:rsidRDefault="00DF57D5"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Pr>
                <w:rFonts w:eastAsia="Times New Roman" w:cs="Arial"/>
                <w:sz w:val="20"/>
                <w:szCs w:val="20"/>
                <w:lang w:val="es-PE" w:eastAsia="es-PE"/>
              </w:rPr>
              <w:t>fi</w:t>
            </w:r>
          </w:p>
        </w:tc>
        <w:tc>
          <w:tcPr>
            <w:tcW w:w="564" w:type="pct"/>
            <w:tcBorders>
              <w:bottom w:val="single" w:sz="4" w:space="0" w:color="auto"/>
            </w:tcBorders>
            <w:hideMark/>
          </w:tcPr>
          <w:p w14:paraId="0DAC456D" w14:textId="322567C4" w:rsidR="007A21FC" w:rsidRPr="00DF57D5" w:rsidRDefault="00DF57D5"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Pr>
                <w:rFonts w:eastAsia="Times New Roman" w:cs="Arial"/>
                <w:b/>
                <w:bCs/>
                <w:sz w:val="20"/>
                <w:szCs w:val="20"/>
                <w:lang w:val="es-PE" w:eastAsia="es-PE"/>
              </w:rPr>
              <w:t>f</w:t>
            </w:r>
            <w:r w:rsidR="007A21FC" w:rsidRPr="00DF57D5">
              <w:rPr>
                <w:rFonts w:eastAsia="Times New Roman" w:cs="Arial"/>
                <w:b/>
                <w:bCs/>
                <w:sz w:val="20"/>
                <w:szCs w:val="20"/>
                <w:lang w:val="es-PE" w:eastAsia="es-PE"/>
              </w:rPr>
              <w:t>%</w:t>
            </w:r>
          </w:p>
        </w:tc>
        <w:tc>
          <w:tcPr>
            <w:tcW w:w="346" w:type="pct"/>
            <w:tcBorders>
              <w:bottom w:val="single" w:sz="4" w:space="0" w:color="auto"/>
            </w:tcBorders>
            <w:hideMark/>
          </w:tcPr>
          <w:p w14:paraId="24F01A26" w14:textId="663CCA08" w:rsidR="007A21FC" w:rsidRPr="00DF57D5" w:rsidRDefault="00DF57D5"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Pr>
                <w:rFonts w:eastAsia="Times New Roman" w:cs="Arial"/>
                <w:sz w:val="20"/>
                <w:szCs w:val="20"/>
                <w:lang w:val="es-PE" w:eastAsia="es-PE"/>
              </w:rPr>
              <w:t>fi</w:t>
            </w:r>
          </w:p>
        </w:tc>
        <w:tc>
          <w:tcPr>
            <w:tcW w:w="564" w:type="pct"/>
            <w:tcBorders>
              <w:bottom w:val="single" w:sz="4" w:space="0" w:color="auto"/>
            </w:tcBorders>
            <w:hideMark/>
          </w:tcPr>
          <w:p w14:paraId="2A27FC72" w14:textId="451F7111" w:rsidR="007A21FC" w:rsidRPr="00DF57D5" w:rsidRDefault="00DF57D5"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Pr>
                <w:rFonts w:eastAsia="Times New Roman" w:cs="Arial"/>
                <w:b/>
                <w:bCs/>
                <w:sz w:val="20"/>
                <w:szCs w:val="20"/>
                <w:lang w:val="es-PE" w:eastAsia="es-PE"/>
              </w:rPr>
              <w:t>f</w:t>
            </w:r>
            <w:r w:rsidR="007A21FC" w:rsidRPr="00DF57D5">
              <w:rPr>
                <w:rFonts w:eastAsia="Times New Roman" w:cs="Arial"/>
                <w:b/>
                <w:bCs/>
                <w:sz w:val="20"/>
                <w:szCs w:val="20"/>
                <w:lang w:val="es-PE" w:eastAsia="es-PE"/>
              </w:rPr>
              <w:t>%</w:t>
            </w:r>
          </w:p>
        </w:tc>
      </w:tr>
      <w:tr w:rsidR="00FB082C" w:rsidRPr="002C47EF" w14:paraId="11307365" w14:textId="77777777" w:rsidTr="00DF57D5">
        <w:tc>
          <w:tcPr>
            <w:cnfStyle w:val="001000000000" w:firstRow="0" w:lastRow="0" w:firstColumn="1" w:lastColumn="0" w:oddVBand="0" w:evenVBand="0" w:oddHBand="0" w:evenHBand="0" w:firstRowFirstColumn="0" w:firstRowLastColumn="0" w:lastRowFirstColumn="0" w:lastRowLastColumn="0"/>
            <w:tcW w:w="823" w:type="pct"/>
            <w:vMerge w:val="restart"/>
            <w:tcBorders>
              <w:top w:val="single" w:sz="4" w:space="0" w:color="auto"/>
            </w:tcBorders>
            <w:hideMark/>
          </w:tcPr>
          <w:p w14:paraId="0831E62D" w14:textId="77777777" w:rsidR="007A21FC" w:rsidRPr="002C47EF" w:rsidRDefault="007A21FC" w:rsidP="00F047FC">
            <w:pPr>
              <w:spacing w:line="360" w:lineRule="auto"/>
              <w:jc w:val="center"/>
              <w:rPr>
                <w:rFonts w:eastAsia="Times New Roman" w:cs="Arial"/>
                <w:sz w:val="20"/>
                <w:szCs w:val="20"/>
                <w:lang w:val="es-PE" w:eastAsia="es-PE"/>
              </w:rPr>
            </w:pPr>
            <w:r w:rsidRPr="002C47EF">
              <w:rPr>
                <w:rFonts w:eastAsia="Times New Roman" w:cs="Arial"/>
                <w:sz w:val="20"/>
                <w:szCs w:val="20"/>
                <w:lang w:val="es-PE" w:eastAsia="es-PE"/>
              </w:rPr>
              <w:t>Peso para la edad</w:t>
            </w:r>
          </w:p>
        </w:tc>
        <w:tc>
          <w:tcPr>
            <w:tcW w:w="746" w:type="pct"/>
            <w:tcBorders>
              <w:top w:val="single" w:sz="4" w:space="0" w:color="auto"/>
            </w:tcBorders>
            <w:hideMark/>
          </w:tcPr>
          <w:p w14:paraId="7D581493" w14:textId="77777777" w:rsidR="007A21FC" w:rsidRPr="002C47EF" w:rsidRDefault="007A21FC"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Bajo peso</w:t>
            </w:r>
          </w:p>
        </w:tc>
        <w:tc>
          <w:tcPr>
            <w:tcW w:w="277" w:type="pct"/>
            <w:tcBorders>
              <w:top w:val="single" w:sz="4" w:space="0" w:color="auto"/>
            </w:tcBorders>
            <w:noWrap/>
            <w:hideMark/>
          </w:tcPr>
          <w:p w14:paraId="371A4F80" w14:textId="77777777" w:rsidR="007A21FC" w:rsidRPr="002C47EF" w:rsidRDefault="007A21FC"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3</w:t>
            </w:r>
          </w:p>
        </w:tc>
        <w:tc>
          <w:tcPr>
            <w:tcW w:w="564" w:type="pct"/>
            <w:tcBorders>
              <w:top w:val="single" w:sz="4" w:space="0" w:color="auto"/>
            </w:tcBorders>
            <w:noWrap/>
            <w:hideMark/>
          </w:tcPr>
          <w:p w14:paraId="0768C456" w14:textId="77777777" w:rsidR="007A21FC" w:rsidRPr="002C47EF" w:rsidRDefault="007A21FC"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6,4%</w:t>
            </w:r>
          </w:p>
        </w:tc>
        <w:tc>
          <w:tcPr>
            <w:tcW w:w="277" w:type="pct"/>
            <w:tcBorders>
              <w:top w:val="single" w:sz="4" w:space="0" w:color="auto"/>
            </w:tcBorders>
            <w:noWrap/>
            <w:hideMark/>
          </w:tcPr>
          <w:p w14:paraId="5940BAC2" w14:textId="77777777" w:rsidR="007A21FC" w:rsidRPr="002C47EF" w:rsidRDefault="007A21FC"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1</w:t>
            </w:r>
          </w:p>
        </w:tc>
        <w:tc>
          <w:tcPr>
            <w:tcW w:w="564" w:type="pct"/>
            <w:tcBorders>
              <w:top w:val="single" w:sz="4" w:space="0" w:color="auto"/>
            </w:tcBorders>
            <w:noWrap/>
            <w:hideMark/>
          </w:tcPr>
          <w:p w14:paraId="23498210" w14:textId="77777777" w:rsidR="007A21FC" w:rsidRPr="002C47EF" w:rsidRDefault="007A21FC"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7,7%</w:t>
            </w:r>
          </w:p>
        </w:tc>
        <w:tc>
          <w:tcPr>
            <w:tcW w:w="277" w:type="pct"/>
            <w:tcBorders>
              <w:top w:val="single" w:sz="4" w:space="0" w:color="auto"/>
            </w:tcBorders>
            <w:noWrap/>
            <w:hideMark/>
          </w:tcPr>
          <w:p w14:paraId="560F74A1" w14:textId="77777777" w:rsidR="007A21FC" w:rsidRPr="002C47EF" w:rsidRDefault="007A21FC"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0</w:t>
            </w:r>
          </w:p>
        </w:tc>
        <w:tc>
          <w:tcPr>
            <w:tcW w:w="564" w:type="pct"/>
            <w:tcBorders>
              <w:top w:val="single" w:sz="4" w:space="0" w:color="auto"/>
            </w:tcBorders>
            <w:noWrap/>
            <w:hideMark/>
          </w:tcPr>
          <w:p w14:paraId="29FA3602" w14:textId="77777777" w:rsidR="007A21FC" w:rsidRPr="002C47EF" w:rsidRDefault="007A21FC"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0,0%</w:t>
            </w:r>
          </w:p>
        </w:tc>
        <w:tc>
          <w:tcPr>
            <w:tcW w:w="346" w:type="pct"/>
            <w:tcBorders>
              <w:top w:val="single" w:sz="4" w:space="0" w:color="auto"/>
            </w:tcBorders>
            <w:noWrap/>
            <w:hideMark/>
          </w:tcPr>
          <w:p w14:paraId="7EF6A551" w14:textId="77777777" w:rsidR="007A21FC" w:rsidRPr="002C47EF" w:rsidRDefault="007A21FC"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4</w:t>
            </w:r>
          </w:p>
        </w:tc>
        <w:tc>
          <w:tcPr>
            <w:tcW w:w="564" w:type="pct"/>
            <w:tcBorders>
              <w:top w:val="single" w:sz="4" w:space="0" w:color="auto"/>
            </w:tcBorders>
            <w:noWrap/>
            <w:hideMark/>
          </w:tcPr>
          <w:p w14:paraId="57311647" w14:textId="77777777" w:rsidR="007A21FC" w:rsidRPr="002C47EF" w:rsidRDefault="007A21FC"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3,8%</w:t>
            </w:r>
          </w:p>
        </w:tc>
      </w:tr>
      <w:tr w:rsidR="00FB082C" w:rsidRPr="002C47EF" w14:paraId="2EFFFE3C" w14:textId="77777777" w:rsidTr="00DF57D5">
        <w:tc>
          <w:tcPr>
            <w:cnfStyle w:val="001000000000" w:firstRow="0" w:lastRow="0" w:firstColumn="1" w:lastColumn="0" w:oddVBand="0" w:evenVBand="0" w:oddHBand="0" w:evenHBand="0" w:firstRowFirstColumn="0" w:firstRowLastColumn="0" w:lastRowFirstColumn="0" w:lastRowLastColumn="0"/>
            <w:tcW w:w="823" w:type="pct"/>
            <w:vMerge/>
            <w:hideMark/>
          </w:tcPr>
          <w:p w14:paraId="0AC795C1" w14:textId="77777777" w:rsidR="007A21FC" w:rsidRPr="002C47EF" w:rsidRDefault="007A21FC" w:rsidP="00F047FC">
            <w:pPr>
              <w:spacing w:line="360" w:lineRule="auto"/>
              <w:rPr>
                <w:rFonts w:eastAsia="Times New Roman" w:cs="Arial"/>
                <w:sz w:val="20"/>
                <w:szCs w:val="20"/>
                <w:lang w:val="es-PE" w:eastAsia="es-PE"/>
              </w:rPr>
            </w:pPr>
          </w:p>
        </w:tc>
        <w:tc>
          <w:tcPr>
            <w:tcW w:w="746" w:type="pct"/>
            <w:hideMark/>
          </w:tcPr>
          <w:p w14:paraId="25C8B919" w14:textId="77777777" w:rsidR="007A21FC" w:rsidRPr="002C47EF" w:rsidRDefault="007A21FC"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Normal</w:t>
            </w:r>
          </w:p>
        </w:tc>
        <w:tc>
          <w:tcPr>
            <w:tcW w:w="277" w:type="pct"/>
            <w:noWrap/>
            <w:hideMark/>
          </w:tcPr>
          <w:p w14:paraId="2071BF76" w14:textId="77777777" w:rsidR="007A21FC" w:rsidRPr="002C47EF" w:rsidRDefault="007A21FC"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27</w:t>
            </w:r>
          </w:p>
        </w:tc>
        <w:tc>
          <w:tcPr>
            <w:tcW w:w="564" w:type="pct"/>
            <w:noWrap/>
            <w:hideMark/>
          </w:tcPr>
          <w:p w14:paraId="46CAE15E" w14:textId="77777777" w:rsidR="007A21FC" w:rsidRPr="002C47EF" w:rsidRDefault="007A21FC"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57,4%</w:t>
            </w:r>
          </w:p>
        </w:tc>
        <w:tc>
          <w:tcPr>
            <w:tcW w:w="277" w:type="pct"/>
            <w:noWrap/>
            <w:hideMark/>
          </w:tcPr>
          <w:p w14:paraId="7034A245" w14:textId="77777777" w:rsidR="007A21FC" w:rsidRPr="002C47EF" w:rsidRDefault="007A21FC"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10</w:t>
            </w:r>
          </w:p>
        </w:tc>
        <w:tc>
          <w:tcPr>
            <w:tcW w:w="564" w:type="pct"/>
            <w:noWrap/>
            <w:hideMark/>
          </w:tcPr>
          <w:p w14:paraId="2E422A14" w14:textId="77777777" w:rsidR="007A21FC" w:rsidRPr="002C47EF" w:rsidRDefault="007A21FC"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76,9%</w:t>
            </w:r>
          </w:p>
        </w:tc>
        <w:tc>
          <w:tcPr>
            <w:tcW w:w="277" w:type="pct"/>
            <w:noWrap/>
            <w:hideMark/>
          </w:tcPr>
          <w:p w14:paraId="3B55023B" w14:textId="77777777" w:rsidR="007A21FC" w:rsidRPr="002C47EF" w:rsidRDefault="007A21FC"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29</w:t>
            </w:r>
          </w:p>
        </w:tc>
        <w:tc>
          <w:tcPr>
            <w:tcW w:w="564" w:type="pct"/>
            <w:noWrap/>
            <w:hideMark/>
          </w:tcPr>
          <w:p w14:paraId="4743576B" w14:textId="77777777" w:rsidR="007A21FC" w:rsidRPr="002C47EF" w:rsidRDefault="007A21FC"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65,9%</w:t>
            </w:r>
          </w:p>
        </w:tc>
        <w:tc>
          <w:tcPr>
            <w:tcW w:w="346" w:type="pct"/>
            <w:noWrap/>
            <w:hideMark/>
          </w:tcPr>
          <w:p w14:paraId="7D7D705F" w14:textId="77777777" w:rsidR="007A21FC" w:rsidRPr="002C47EF" w:rsidRDefault="007A21FC"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66</w:t>
            </w:r>
          </w:p>
        </w:tc>
        <w:tc>
          <w:tcPr>
            <w:tcW w:w="564" w:type="pct"/>
            <w:noWrap/>
            <w:hideMark/>
          </w:tcPr>
          <w:p w14:paraId="504CD7CF" w14:textId="77777777" w:rsidR="007A21FC" w:rsidRPr="002C47EF" w:rsidRDefault="007A21FC"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63,5%</w:t>
            </w:r>
          </w:p>
        </w:tc>
      </w:tr>
      <w:tr w:rsidR="00FB082C" w:rsidRPr="002C47EF" w14:paraId="71D99E60" w14:textId="77777777" w:rsidTr="00DF57D5">
        <w:tc>
          <w:tcPr>
            <w:cnfStyle w:val="001000000000" w:firstRow="0" w:lastRow="0" w:firstColumn="1" w:lastColumn="0" w:oddVBand="0" w:evenVBand="0" w:oddHBand="0" w:evenHBand="0" w:firstRowFirstColumn="0" w:firstRowLastColumn="0" w:lastRowFirstColumn="0" w:lastRowLastColumn="0"/>
            <w:tcW w:w="823" w:type="pct"/>
            <w:vMerge/>
            <w:tcBorders>
              <w:bottom w:val="single" w:sz="4" w:space="0" w:color="auto"/>
            </w:tcBorders>
            <w:hideMark/>
          </w:tcPr>
          <w:p w14:paraId="2DC91C10" w14:textId="77777777" w:rsidR="007A21FC" w:rsidRPr="002C47EF" w:rsidRDefault="007A21FC" w:rsidP="00F047FC">
            <w:pPr>
              <w:spacing w:line="360" w:lineRule="auto"/>
              <w:rPr>
                <w:rFonts w:eastAsia="Times New Roman" w:cs="Arial"/>
                <w:sz w:val="20"/>
                <w:szCs w:val="20"/>
                <w:lang w:val="es-PE" w:eastAsia="es-PE"/>
              </w:rPr>
            </w:pPr>
          </w:p>
        </w:tc>
        <w:tc>
          <w:tcPr>
            <w:tcW w:w="746" w:type="pct"/>
            <w:tcBorders>
              <w:bottom w:val="single" w:sz="4" w:space="0" w:color="auto"/>
            </w:tcBorders>
            <w:hideMark/>
          </w:tcPr>
          <w:p w14:paraId="17466A9B" w14:textId="77777777" w:rsidR="007A21FC" w:rsidRPr="002C47EF" w:rsidRDefault="007A21FC"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Sobrepeso</w:t>
            </w:r>
          </w:p>
        </w:tc>
        <w:tc>
          <w:tcPr>
            <w:tcW w:w="277" w:type="pct"/>
            <w:tcBorders>
              <w:bottom w:val="single" w:sz="4" w:space="0" w:color="auto"/>
            </w:tcBorders>
            <w:noWrap/>
            <w:hideMark/>
          </w:tcPr>
          <w:p w14:paraId="03747928" w14:textId="77777777" w:rsidR="007A21FC" w:rsidRPr="002C47EF" w:rsidRDefault="007A21FC"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17</w:t>
            </w:r>
          </w:p>
        </w:tc>
        <w:tc>
          <w:tcPr>
            <w:tcW w:w="564" w:type="pct"/>
            <w:tcBorders>
              <w:bottom w:val="single" w:sz="4" w:space="0" w:color="auto"/>
            </w:tcBorders>
            <w:noWrap/>
            <w:hideMark/>
          </w:tcPr>
          <w:p w14:paraId="26589387" w14:textId="77777777" w:rsidR="007A21FC" w:rsidRPr="002C47EF" w:rsidRDefault="007A21FC"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36,2%</w:t>
            </w:r>
          </w:p>
        </w:tc>
        <w:tc>
          <w:tcPr>
            <w:tcW w:w="277" w:type="pct"/>
            <w:tcBorders>
              <w:bottom w:val="single" w:sz="4" w:space="0" w:color="auto"/>
            </w:tcBorders>
            <w:noWrap/>
            <w:hideMark/>
          </w:tcPr>
          <w:p w14:paraId="2F206B06" w14:textId="77777777" w:rsidR="007A21FC" w:rsidRPr="002C47EF" w:rsidRDefault="007A21FC"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2</w:t>
            </w:r>
          </w:p>
        </w:tc>
        <w:tc>
          <w:tcPr>
            <w:tcW w:w="564" w:type="pct"/>
            <w:tcBorders>
              <w:bottom w:val="single" w:sz="4" w:space="0" w:color="auto"/>
            </w:tcBorders>
            <w:noWrap/>
            <w:hideMark/>
          </w:tcPr>
          <w:p w14:paraId="09B69BE0" w14:textId="77777777" w:rsidR="007A21FC" w:rsidRPr="002C47EF" w:rsidRDefault="007A21FC"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15,4%</w:t>
            </w:r>
          </w:p>
        </w:tc>
        <w:tc>
          <w:tcPr>
            <w:tcW w:w="277" w:type="pct"/>
            <w:tcBorders>
              <w:bottom w:val="single" w:sz="4" w:space="0" w:color="auto"/>
            </w:tcBorders>
            <w:noWrap/>
            <w:hideMark/>
          </w:tcPr>
          <w:p w14:paraId="3D8699EC" w14:textId="77777777" w:rsidR="007A21FC" w:rsidRPr="002C47EF" w:rsidRDefault="007A21FC"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15</w:t>
            </w:r>
          </w:p>
        </w:tc>
        <w:tc>
          <w:tcPr>
            <w:tcW w:w="564" w:type="pct"/>
            <w:tcBorders>
              <w:bottom w:val="single" w:sz="4" w:space="0" w:color="auto"/>
            </w:tcBorders>
            <w:noWrap/>
            <w:hideMark/>
          </w:tcPr>
          <w:p w14:paraId="6FCBB964" w14:textId="77777777" w:rsidR="007A21FC" w:rsidRPr="002C47EF" w:rsidRDefault="007A21FC"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34,1%</w:t>
            </w:r>
          </w:p>
        </w:tc>
        <w:tc>
          <w:tcPr>
            <w:tcW w:w="346" w:type="pct"/>
            <w:tcBorders>
              <w:bottom w:val="single" w:sz="4" w:space="0" w:color="auto"/>
            </w:tcBorders>
            <w:noWrap/>
            <w:hideMark/>
          </w:tcPr>
          <w:p w14:paraId="7594162E" w14:textId="77777777" w:rsidR="007A21FC" w:rsidRPr="002C47EF" w:rsidRDefault="007A21FC"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34</w:t>
            </w:r>
          </w:p>
        </w:tc>
        <w:tc>
          <w:tcPr>
            <w:tcW w:w="564" w:type="pct"/>
            <w:tcBorders>
              <w:bottom w:val="single" w:sz="4" w:space="0" w:color="auto"/>
            </w:tcBorders>
            <w:noWrap/>
            <w:hideMark/>
          </w:tcPr>
          <w:p w14:paraId="4D23CF6E" w14:textId="77777777" w:rsidR="007A21FC" w:rsidRPr="002C47EF" w:rsidRDefault="007A21FC"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32,7%</w:t>
            </w:r>
          </w:p>
        </w:tc>
      </w:tr>
      <w:tr w:rsidR="00FB082C" w:rsidRPr="002C47EF" w14:paraId="11166B98" w14:textId="77777777" w:rsidTr="00DF57D5">
        <w:tc>
          <w:tcPr>
            <w:cnfStyle w:val="001000000000" w:firstRow="0" w:lastRow="0" w:firstColumn="1" w:lastColumn="0" w:oddVBand="0" w:evenVBand="0" w:oddHBand="0" w:evenHBand="0" w:firstRowFirstColumn="0" w:firstRowLastColumn="0" w:lastRowFirstColumn="0" w:lastRowLastColumn="0"/>
            <w:tcW w:w="1569" w:type="pct"/>
            <w:gridSpan w:val="2"/>
            <w:tcBorders>
              <w:top w:val="single" w:sz="4" w:space="0" w:color="auto"/>
              <w:bottom w:val="single" w:sz="4" w:space="0" w:color="auto"/>
            </w:tcBorders>
            <w:hideMark/>
          </w:tcPr>
          <w:p w14:paraId="449DCCE6" w14:textId="77777777" w:rsidR="007A21FC" w:rsidRPr="002C47EF" w:rsidRDefault="007A21FC" w:rsidP="00F047FC">
            <w:pPr>
              <w:spacing w:line="360" w:lineRule="auto"/>
              <w:jc w:val="center"/>
              <w:rPr>
                <w:rFonts w:eastAsia="Times New Roman" w:cs="Arial"/>
                <w:sz w:val="20"/>
                <w:szCs w:val="20"/>
                <w:lang w:val="es-PE" w:eastAsia="es-PE"/>
              </w:rPr>
            </w:pPr>
            <w:r w:rsidRPr="002C47EF">
              <w:rPr>
                <w:rFonts w:eastAsia="Times New Roman" w:cs="Arial"/>
                <w:sz w:val="20"/>
                <w:szCs w:val="20"/>
                <w:lang w:val="es-PE" w:eastAsia="es-PE"/>
              </w:rPr>
              <w:t>Total</w:t>
            </w:r>
          </w:p>
        </w:tc>
        <w:tc>
          <w:tcPr>
            <w:tcW w:w="277" w:type="pct"/>
            <w:tcBorders>
              <w:top w:val="single" w:sz="4" w:space="0" w:color="auto"/>
              <w:bottom w:val="single" w:sz="4" w:space="0" w:color="auto"/>
            </w:tcBorders>
            <w:noWrap/>
            <w:hideMark/>
          </w:tcPr>
          <w:p w14:paraId="74CA6F7D" w14:textId="77777777" w:rsidR="007A21FC" w:rsidRPr="002C47EF" w:rsidRDefault="007A21FC"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47</w:t>
            </w:r>
          </w:p>
        </w:tc>
        <w:tc>
          <w:tcPr>
            <w:tcW w:w="564" w:type="pct"/>
            <w:tcBorders>
              <w:top w:val="single" w:sz="4" w:space="0" w:color="auto"/>
              <w:bottom w:val="single" w:sz="4" w:space="0" w:color="auto"/>
            </w:tcBorders>
            <w:noWrap/>
            <w:hideMark/>
          </w:tcPr>
          <w:p w14:paraId="152409BF" w14:textId="77777777" w:rsidR="007A21FC" w:rsidRPr="002C47EF" w:rsidRDefault="007A21FC"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100,0%</w:t>
            </w:r>
          </w:p>
        </w:tc>
        <w:tc>
          <w:tcPr>
            <w:tcW w:w="277" w:type="pct"/>
            <w:tcBorders>
              <w:top w:val="single" w:sz="4" w:space="0" w:color="auto"/>
              <w:bottom w:val="single" w:sz="4" w:space="0" w:color="auto"/>
            </w:tcBorders>
            <w:noWrap/>
            <w:hideMark/>
          </w:tcPr>
          <w:p w14:paraId="22969744" w14:textId="77777777" w:rsidR="007A21FC" w:rsidRPr="002C47EF" w:rsidRDefault="007A21FC"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13</w:t>
            </w:r>
          </w:p>
        </w:tc>
        <w:tc>
          <w:tcPr>
            <w:tcW w:w="564" w:type="pct"/>
            <w:tcBorders>
              <w:top w:val="single" w:sz="4" w:space="0" w:color="auto"/>
              <w:bottom w:val="single" w:sz="4" w:space="0" w:color="auto"/>
            </w:tcBorders>
            <w:noWrap/>
            <w:hideMark/>
          </w:tcPr>
          <w:p w14:paraId="0635CBFF" w14:textId="77777777" w:rsidR="007A21FC" w:rsidRPr="002C47EF" w:rsidRDefault="007A21FC"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100,0%</w:t>
            </w:r>
          </w:p>
        </w:tc>
        <w:tc>
          <w:tcPr>
            <w:tcW w:w="277" w:type="pct"/>
            <w:tcBorders>
              <w:top w:val="single" w:sz="4" w:space="0" w:color="auto"/>
              <w:bottom w:val="single" w:sz="4" w:space="0" w:color="auto"/>
            </w:tcBorders>
            <w:noWrap/>
            <w:hideMark/>
          </w:tcPr>
          <w:p w14:paraId="58DFA344" w14:textId="77777777" w:rsidR="007A21FC" w:rsidRPr="002C47EF" w:rsidRDefault="007A21FC"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44</w:t>
            </w:r>
          </w:p>
        </w:tc>
        <w:tc>
          <w:tcPr>
            <w:tcW w:w="564" w:type="pct"/>
            <w:tcBorders>
              <w:top w:val="single" w:sz="4" w:space="0" w:color="auto"/>
              <w:bottom w:val="single" w:sz="4" w:space="0" w:color="auto"/>
            </w:tcBorders>
            <w:noWrap/>
            <w:hideMark/>
          </w:tcPr>
          <w:p w14:paraId="1687594C" w14:textId="77777777" w:rsidR="007A21FC" w:rsidRPr="002C47EF" w:rsidRDefault="007A21FC"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100,0%</w:t>
            </w:r>
          </w:p>
        </w:tc>
        <w:tc>
          <w:tcPr>
            <w:tcW w:w="346" w:type="pct"/>
            <w:tcBorders>
              <w:top w:val="single" w:sz="4" w:space="0" w:color="auto"/>
              <w:bottom w:val="single" w:sz="4" w:space="0" w:color="auto"/>
            </w:tcBorders>
            <w:noWrap/>
            <w:hideMark/>
          </w:tcPr>
          <w:p w14:paraId="61797A2B" w14:textId="77777777" w:rsidR="007A21FC" w:rsidRPr="002C47EF" w:rsidRDefault="007A21FC"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104</w:t>
            </w:r>
          </w:p>
        </w:tc>
        <w:tc>
          <w:tcPr>
            <w:tcW w:w="564" w:type="pct"/>
            <w:tcBorders>
              <w:top w:val="single" w:sz="4" w:space="0" w:color="auto"/>
              <w:bottom w:val="single" w:sz="4" w:space="0" w:color="auto"/>
            </w:tcBorders>
            <w:noWrap/>
            <w:hideMark/>
          </w:tcPr>
          <w:p w14:paraId="0C50C15B" w14:textId="77777777" w:rsidR="007A21FC" w:rsidRPr="002C47EF" w:rsidRDefault="007A21FC"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100,0%</w:t>
            </w:r>
          </w:p>
        </w:tc>
      </w:tr>
    </w:tbl>
    <w:p w14:paraId="164C9A3E" w14:textId="77777777" w:rsidR="00DF57D5" w:rsidRPr="00DF57D5" w:rsidRDefault="00DF57D5" w:rsidP="00DF57D5">
      <w:pPr>
        <w:pStyle w:val="Descripcin"/>
        <w:rPr>
          <w:sz w:val="20"/>
          <w:szCs w:val="20"/>
        </w:rPr>
      </w:pPr>
      <w:r w:rsidRPr="00DF57D5">
        <w:rPr>
          <w:sz w:val="20"/>
          <w:szCs w:val="20"/>
        </w:rPr>
        <w:t>Fuente: Elaborado por la autora de acuerdo a la data del Anexo 4</w:t>
      </w:r>
    </w:p>
    <w:p w14:paraId="1A294A44" w14:textId="77777777" w:rsidR="00F047FC" w:rsidRPr="00F047FC" w:rsidRDefault="00F047FC" w:rsidP="00F047FC">
      <w:pPr>
        <w:rPr>
          <w:lang w:val="es-ES" w:eastAsia="es-ES"/>
        </w:rPr>
      </w:pPr>
    </w:p>
    <w:p w14:paraId="08FB7B76" w14:textId="3BA54AA9" w:rsidR="003E46C0" w:rsidRPr="00FB082C" w:rsidRDefault="002E6836" w:rsidP="00201ED8">
      <w:pPr>
        <w:spacing w:after="0"/>
        <w:rPr>
          <w:rFonts w:ascii="Arial" w:hAnsi="Arial" w:cs="Arial"/>
          <w:sz w:val="24"/>
          <w:szCs w:val="24"/>
          <w:lang w:eastAsia="es-ES"/>
        </w:rPr>
      </w:pPr>
      <w:r w:rsidRPr="00FB082C">
        <w:rPr>
          <w:noProof/>
        </w:rPr>
        <w:drawing>
          <wp:inline distT="0" distB="0" distL="0" distR="0" wp14:anchorId="4F2E07D1" wp14:editId="2FACDF4D">
            <wp:extent cx="5040000" cy="2880000"/>
            <wp:effectExtent l="0" t="0" r="8255" b="15875"/>
            <wp:docPr id="32" name="Gráfico 32">
              <a:extLst xmlns:a="http://schemas.openxmlformats.org/drawingml/2006/main">
                <a:ext uri="{FF2B5EF4-FFF2-40B4-BE49-F238E27FC236}">
                  <a16:creationId xmlns:a16="http://schemas.microsoft.com/office/drawing/2014/main" id="{72CA97DF-D06A-4BE7-ACD1-E9F8536999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38484B8" w14:textId="44194097" w:rsidR="000F5140" w:rsidRPr="00FB082C" w:rsidRDefault="00440765" w:rsidP="00201ED8">
      <w:pPr>
        <w:pStyle w:val="Descripcin"/>
        <w:spacing w:after="0"/>
        <w:rPr>
          <w:b/>
          <w:bCs/>
        </w:rPr>
      </w:pPr>
      <w:r w:rsidRPr="00201ED8">
        <w:rPr>
          <w:b/>
          <w:bCs/>
        </w:rPr>
        <w:t xml:space="preserve">Figura </w:t>
      </w:r>
      <w:r w:rsidRPr="00201ED8">
        <w:rPr>
          <w:b/>
          <w:bCs/>
        </w:rPr>
        <w:fldChar w:fldCharType="begin"/>
      </w:r>
      <w:r w:rsidRPr="00201ED8">
        <w:rPr>
          <w:b/>
          <w:bCs/>
        </w:rPr>
        <w:instrText xml:space="preserve"> SEQ Figura \* ARABIC </w:instrText>
      </w:r>
      <w:r w:rsidRPr="00201ED8">
        <w:rPr>
          <w:b/>
          <w:bCs/>
        </w:rPr>
        <w:fldChar w:fldCharType="separate"/>
      </w:r>
      <w:r w:rsidR="00080AD0">
        <w:rPr>
          <w:b/>
          <w:bCs/>
          <w:noProof/>
        </w:rPr>
        <w:t>5</w:t>
      </w:r>
      <w:r w:rsidRPr="00201ED8">
        <w:rPr>
          <w:b/>
          <w:bCs/>
        </w:rPr>
        <w:fldChar w:fldCharType="end"/>
      </w:r>
      <w:r w:rsidRPr="00201ED8">
        <w:rPr>
          <w:b/>
          <w:bCs/>
        </w:rPr>
        <w:t>:</w:t>
      </w:r>
      <w:r w:rsidR="009F1499" w:rsidRPr="00FB082C">
        <w:t xml:space="preserve"> </w:t>
      </w:r>
      <w:r w:rsidR="000F5140" w:rsidRPr="00FB082C">
        <w:t xml:space="preserve">Calidad de loncheras y peso para la edad de los niños preescolares de la </w:t>
      </w:r>
      <w:r w:rsidR="00644CD8" w:rsidRPr="00FB082C">
        <w:t>I.E.I. Misti</w:t>
      </w:r>
      <w:r w:rsidR="000F5140" w:rsidRPr="00FB082C">
        <w:t>, Miraflores- 2025</w:t>
      </w:r>
    </w:p>
    <w:p w14:paraId="13909B8D" w14:textId="37EE55BD" w:rsidR="003E46C0" w:rsidRPr="00FB082C" w:rsidRDefault="003E46C0" w:rsidP="00201ED8">
      <w:pPr>
        <w:spacing w:after="0"/>
      </w:pPr>
      <w:r w:rsidRPr="00FB082C">
        <w:br w:type="page"/>
      </w:r>
    </w:p>
    <w:p w14:paraId="385AFB68" w14:textId="041CF515" w:rsidR="009C7F60" w:rsidRPr="00FB082C" w:rsidRDefault="009F1499" w:rsidP="00201ED8">
      <w:pPr>
        <w:pStyle w:val="Descripcin"/>
        <w:spacing w:after="0"/>
        <w:rPr>
          <w:b/>
          <w:bCs/>
        </w:rPr>
      </w:pPr>
      <w:r w:rsidRPr="00201ED8">
        <w:rPr>
          <w:b/>
          <w:bCs/>
        </w:rPr>
        <w:lastRenderedPageBreak/>
        <w:t xml:space="preserve">Tabla </w:t>
      </w:r>
      <w:r w:rsidRPr="00201ED8">
        <w:rPr>
          <w:b/>
          <w:bCs/>
        </w:rPr>
        <w:fldChar w:fldCharType="begin"/>
      </w:r>
      <w:r w:rsidRPr="00201ED8">
        <w:rPr>
          <w:b/>
          <w:bCs/>
        </w:rPr>
        <w:instrText xml:space="preserve"> SEQ Tabla \* ARABIC </w:instrText>
      </w:r>
      <w:r w:rsidRPr="00201ED8">
        <w:rPr>
          <w:b/>
          <w:bCs/>
        </w:rPr>
        <w:fldChar w:fldCharType="separate"/>
      </w:r>
      <w:r w:rsidR="00080AD0">
        <w:rPr>
          <w:b/>
          <w:bCs/>
          <w:noProof/>
        </w:rPr>
        <w:t>6</w:t>
      </w:r>
      <w:r w:rsidRPr="00201ED8">
        <w:rPr>
          <w:b/>
          <w:bCs/>
        </w:rPr>
        <w:fldChar w:fldCharType="end"/>
      </w:r>
      <w:r w:rsidRPr="00201ED8">
        <w:rPr>
          <w:b/>
          <w:bCs/>
        </w:rPr>
        <w:t>:</w:t>
      </w:r>
      <w:r w:rsidRPr="00FB082C">
        <w:t xml:space="preserve"> Calidad de loncheras y </w:t>
      </w:r>
      <w:r w:rsidR="00B24A16" w:rsidRPr="00FB082C">
        <w:t xml:space="preserve">Talla </w:t>
      </w:r>
      <w:r w:rsidRPr="00FB082C">
        <w:t xml:space="preserve">para la edad de los niños preescolares de la </w:t>
      </w:r>
      <w:r w:rsidR="00644CD8" w:rsidRPr="00FB082C">
        <w:t>I.E.I. Misti</w:t>
      </w:r>
      <w:r w:rsidRPr="00FB082C">
        <w:t>, Miraflores- 2025</w:t>
      </w:r>
    </w:p>
    <w:tbl>
      <w:tblPr>
        <w:tblStyle w:val="tablasapaseptima1"/>
        <w:tblW w:w="5000" w:type="pct"/>
        <w:tblLook w:val="04A0" w:firstRow="1" w:lastRow="0" w:firstColumn="1" w:lastColumn="0" w:noHBand="0" w:noVBand="1"/>
      </w:tblPr>
      <w:tblGrid>
        <w:gridCol w:w="1280"/>
        <w:gridCol w:w="1209"/>
        <w:gridCol w:w="439"/>
        <w:gridCol w:w="895"/>
        <w:gridCol w:w="439"/>
        <w:gridCol w:w="895"/>
        <w:gridCol w:w="440"/>
        <w:gridCol w:w="895"/>
        <w:gridCol w:w="550"/>
        <w:gridCol w:w="895"/>
      </w:tblGrid>
      <w:tr w:rsidR="00FB082C" w:rsidRPr="002C47EF" w14:paraId="78FA2DF3" w14:textId="77777777" w:rsidTr="00DF57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9" w:type="pct"/>
            <w:gridSpan w:val="2"/>
            <w:vMerge w:val="restart"/>
            <w:tcBorders>
              <w:top w:val="single" w:sz="4" w:space="0" w:color="auto"/>
            </w:tcBorders>
            <w:hideMark/>
          </w:tcPr>
          <w:p w14:paraId="2F2848B1" w14:textId="77777777" w:rsidR="00BA21D1" w:rsidRPr="002C47EF" w:rsidRDefault="00BA21D1" w:rsidP="00F047FC">
            <w:pPr>
              <w:spacing w:line="360" w:lineRule="auto"/>
              <w:rPr>
                <w:rFonts w:ascii="Times New Roman" w:eastAsia="Times New Roman" w:hAnsi="Times New Roman" w:cs="Times New Roman"/>
                <w:sz w:val="20"/>
                <w:szCs w:val="20"/>
                <w:lang w:val="es-PE" w:eastAsia="es-PE"/>
              </w:rPr>
            </w:pPr>
          </w:p>
        </w:tc>
        <w:tc>
          <w:tcPr>
            <w:tcW w:w="2521" w:type="pct"/>
            <w:gridSpan w:val="6"/>
            <w:tcBorders>
              <w:top w:val="single" w:sz="4" w:space="0" w:color="auto"/>
            </w:tcBorders>
            <w:hideMark/>
          </w:tcPr>
          <w:p w14:paraId="37796D8B" w14:textId="77777777" w:rsidR="00BA21D1" w:rsidRPr="002C47EF" w:rsidRDefault="00BA21D1" w:rsidP="00F047FC">
            <w:pPr>
              <w:spacing w:line="360" w:lineRule="auto"/>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Calidad de lonchera</w:t>
            </w:r>
          </w:p>
        </w:tc>
        <w:tc>
          <w:tcPr>
            <w:tcW w:w="910" w:type="pct"/>
            <w:gridSpan w:val="2"/>
            <w:vMerge w:val="restart"/>
            <w:tcBorders>
              <w:top w:val="single" w:sz="4" w:space="0" w:color="auto"/>
            </w:tcBorders>
            <w:hideMark/>
          </w:tcPr>
          <w:p w14:paraId="486C2CA9" w14:textId="77777777" w:rsidR="00BA21D1" w:rsidRPr="002C47EF" w:rsidRDefault="00BA21D1" w:rsidP="00F047FC">
            <w:pPr>
              <w:spacing w:line="360" w:lineRule="auto"/>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Total</w:t>
            </w:r>
          </w:p>
        </w:tc>
      </w:tr>
      <w:tr w:rsidR="00FB082C" w:rsidRPr="002C47EF" w14:paraId="4AA9F035" w14:textId="77777777" w:rsidTr="00DF57D5">
        <w:tc>
          <w:tcPr>
            <w:cnfStyle w:val="001000000000" w:firstRow="0" w:lastRow="0" w:firstColumn="1" w:lastColumn="0" w:oddVBand="0" w:evenVBand="0" w:oddHBand="0" w:evenHBand="0" w:firstRowFirstColumn="0" w:firstRowLastColumn="0" w:lastRowFirstColumn="0" w:lastRowLastColumn="0"/>
            <w:tcW w:w="1569" w:type="pct"/>
            <w:gridSpan w:val="2"/>
            <w:vMerge/>
            <w:hideMark/>
          </w:tcPr>
          <w:p w14:paraId="30C1CC53" w14:textId="77777777" w:rsidR="00BA21D1" w:rsidRPr="002C47EF" w:rsidRDefault="00BA21D1" w:rsidP="00F047FC">
            <w:pPr>
              <w:spacing w:line="360" w:lineRule="auto"/>
              <w:rPr>
                <w:rFonts w:ascii="Times New Roman" w:eastAsia="Times New Roman" w:hAnsi="Times New Roman" w:cs="Times New Roman"/>
                <w:sz w:val="20"/>
                <w:szCs w:val="20"/>
                <w:lang w:val="es-PE" w:eastAsia="es-PE"/>
              </w:rPr>
            </w:pPr>
          </w:p>
        </w:tc>
        <w:tc>
          <w:tcPr>
            <w:tcW w:w="840" w:type="pct"/>
            <w:gridSpan w:val="2"/>
            <w:hideMark/>
          </w:tcPr>
          <w:p w14:paraId="15C8482C" w14:textId="77777777" w:rsidR="00BA21D1" w:rsidRPr="002C47EF" w:rsidRDefault="00BA21D1"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Deficiente</w:t>
            </w:r>
          </w:p>
        </w:tc>
        <w:tc>
          <w:tcPr>
            <w:tcW w:w="840" w:type="pct"/>
            <w:gridSpan w:val="2"/>
            <w:hideMark/>
          </w:tcPr>
          <w:p w14:paraId="3F85866B" w14:textId="77777777" w:rsidR="00BA21D1" w:rsidRPr="002C47EF" w:rsidRDefault="00BA21D1"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Regular</w:t>
            </w:r>
          </w:p>
        </w:tc>
        <w:tc>
          <w:tcPr>
            <w:tcW w:w="840" w:type="pct"/>
            <w:gridSpan w:val="2"/>
            <w:hideMark/>
          </w:tcPr>
          <w:p w14:paraId="008286D3" w14:textId="77777777" w:rsidR="00BA21D1" w:rsidRPr="002C47EF" w:rsidRDefault="00BA21D1"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Buena</w:t>
            </w:r>
          </w:p>
        </w:tc>
        <w:tc>
          <w:tcPr>
            <w:tcW w:w="910" w:type="pct"/>
            <w:gridSpan w:val="2"/>
            <w:vMerge/>
            <w:hideMark/>
          </w:tcPr>
          <w:p w14:paraId="2A7AF8DD" w14:textId="77777777" w:rsidR="00BA21D1" w:rsidRPr="002C47EF" w:rsidRDefault="00BA21D1"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p>
        </w:tc>
      </w:tr>
      <w:tr w:rsidR="00FB082C" w:rsidRPr="002C47EF" w14:paraId="6B81ED02" w14:textId="77777777" w:rsidTr="00DF57D5">
        <w:tc>
          <w:tcPr>
            <w:cnfStyle w:val="001000000000" w:firstRow="0" w:lastRow="0" w:firstColumn="1" w:lastColumn="0" w:oddVBand="0" w:evenVBand="0" w:oddHBand="0" w:evenHBand="0" w:firstRowFirstColumn="0" w:firstRowLastColumn="0" w:lastRowFirstColumn="0" w:lastRowLastColumn="0"/>
            <w:tcW w:w="1569" w:type="pct"/>
            <w:gridSpan w:val="2"/>
            <w:vMerge/>
            <w:tcBorders>
              <w:bottom w:val="single" w:sz="4" w:space="0" w:color="auto"/>
            </w:tcBorders>
            <w:hideMark/>
          </w:tcPr>
          <w:p w14:paraId="7470EFE3" w14:textId="77777777" w:rsidR="00BA21D1" w:rsidRPr="002C47EF" w:rsidRDefault="00BA21D1" w:rsidP="00F047FC">
            <w:pPr>
              <w:spacing w:line="360" w:lineRule="auto"/>
              <w:rPr>
                <w:rFonts w:ascii="Times New Roman" w:eastAsia="Times New Roman" w:hAnsi="Times New Roman" w:cs="Times New Roman"/>
                <w:sz w:val="20"/>
                <w:szCs w:val="20"/>
                <w:lang w:val="es-PE" w:eastAsia="es-PE"/>
              </w:rPr>
            </w:pPr>
          </w:p>
        </w:tc>
        <w:tc>
          <w:tcPr>
            <w:tcW w:w="277" w:type="pct"/>
            <w:tcBorders>
              <w:bottom w:val="single" w:sz="4" w:space="0" w:color="auto"/>
            </w:tcBorders>
            <w:hideMark/>
          </w:tcPr>
          <w:p w14:paraId="2BAFDCB0" w14:textId="30191B27" w:rsidR="00BA21D1" w:rsidRPr="00DF57D5" w:rsidRDefault="00DF57D5"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Pr>
                <w:rFonts w:eastAsia="Times New Roman" w:cs="Arial"/>
                <w:sz w:val="20"/>
                <w:szCs w:val="20"/>
                <w:lang w:val="es-PE" w:eastAsia="es-PE"/>
              </w:rPr>
              <w:t>fi</w:t>
            </w:r>
          </w:p>
        </w:tc>
        <w:tc>
          <w:tcPr>
            <w:tcW w:w="564" w:type="pct"/>
            <w:tcBorders>
              <w:bottom w:val="single" w:sz="4" w:space="0" w:color="auto"/>
            </w:tcBorders>
            <w:hideMark/>
          </w:tcPr>
          <w:p w14:paraId="14B22448" w14:textId="4E337DEF" w:rsidR="00BA21D1" w:rsidRPr="00DF57D5" w:rsidRDefault="00DF57D5"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Pr>
                <w:rFonts w:eastAsia="Times New Roman" w:cs="Arial"/>
                <w:b/>
                <w:bCs/>
                <w:sz w:val="20"/>
                <w:szCs w:val="20"/>
                <w:lang w:val="es-PE" w:eastAsia="es-PE"/>
              </w:rPr>
              <w:t>f</w:t>
            </w:r>
            <w:r w:rsidR="00BA21D1" w:rsidRPr="00DF57D5">
              <w:rPr>
                <w:rFonts w:eastAsia="Times New Roman" w:cs="Arial"/>
                <w:b/>
                <w:bCs/>
                <w:sz w:val="20"/>
                <w:szCs w:val="20"/>
                <w:lang w:val="es-PE" w:eastAsia="es-PE"/>
              </w:rPr>
              <w:t>%</w:t>
            </w:r>
          </w:p>
        </w:tc>
        <w:tc>
          <w:tcPr>
            <w:tcW w:w="277" w:type="pct"/>
            <w:tcBorders>
              <w:bottom w:val="single" w:sz="4" w:space="0" w:color="auto"/>
            </w:tcBorders>
            <w:hideMark/>
          </w:tcPr>
          <w:p w14:paraId="1126978E" w14:textId="7F657852" w:rsidR="00BA21D1" w:rsidRPr="00DF57D5" w:rsidRDefault="00DF57D5"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Pr>
                <w:rFonts w:eastAsia="Times New Roman" w:cs="Arial"/>
                <w:sz w:val="20"/>
                <w:szCs w:val="20"/>
                <w:lang w:val="es-PE" w:eastAsia="es-PE"/>
              </w:rPr>
              <w:t>fi</w:t>
            </w:r>
          </w:p>
        </w:tc>
        <w:tc>
          <w:tcPr>
            <w:tcW w:w="564" w:type="pct"/>
            <w:tcBorders>
              <w:bottom w:val="single" w:sz="4" w:space="0" w:color="auto"/>
            </w:tcBorders>
            <w:hideMark/>
          </w:tcPr>
          <w:p w14:paraId="1090DB4F" w14:textId="72C5F133" w:rsidR="00BA21D1" w:rsidRPr="00DF57D5" w:rsidRDefault="00DF57D5"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Pr>
                <w:rFonts w:eastAsia="Times New Roman" w:cs="Arial"/>
                <w:b/>
                <w:bCs/>
                <w:sz w:val="20"/>
                <w:szCs w:val="20"/>
                <w:lang w:val="es-PE" w:eastAsia="es-PE"/>
              </w:rPr>
              <w:t>f</w:t>
            </w:r>
            <w:r w:rsidR="00BA21D1" w:rsidRPr="00DF57D5">
              <w:rPr>
                <w:rFonts w:eastAsia="Times New Roman" w:cs="Arial"/>
                <w:b/>
                <w:bCs/>
                <w:sz w:val="20"/>
                <w:szCs w:val="20"/>
                <w:lang w:val="es-PE" w:eastAsia="es-PE"/>
              </w:rPr>
              <w:t>%</w:t>
            </w:r>
          </w:p>
        </w:tc>
        <w:tc>
          <w:tcPr>
            <w:tcW w:w="277" w:type="pct"/>
            <w:tcBorders>
              <w:bottom w:val="single" w:sz="4" w:space="0" w:color="auto"/>
            </w:tcBorders>
            <w:hideMark/>
          </w:tcPr>
          <w:p w14:paraId="203A2C6F" w14:textId="53066260" w:rsidR="00BA21D1" w:rsidRPr="00DF57D5" w:rsidRDefault="00DF57D5"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Pr>
                <w:rFonts w:eastAsia="Times New Roman" w:cs="Arial"/>
                <w:sz w:val="20"/>
                <w:szCs w:val="20"/>
                <w:lang w:val="es-PE" w:eastAsia="es-PE"/>
              </w:rPr>
              <w:t>fi</w:t>
            </w:r>
          </w:p>
        </w:tc>
        <w:tc>
          <w:tcPr>
            <w:tcW w:w="564" w:type="pct"/>
            <w:tcBorders>
              <w:bottom w:val="single" w:sz="4" w:space="0" w:color="auto"/>
            </w:tcBorders>
            <w:hideMark/>
          </w:tcPr>
          <w:p w14:paraId="72C763C8" w14:textId="36F8D345" w:rsidR="00BA21D1" w:rsidRPr="00DF57D5" w:rsidRDefault="00DF57D5"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Pr>
                <w:rFonts w:eastAsia="Times New Roman" w:cs="Arial"/>
                <w:b/>
                <w:bCs/>
                <w:sz w:val="20"/>
                <w:szCs w:val="20"/>
                <w:lang w:val="es-PE" w:eastAsia="es-PE"/>
              </w:rPr>
              <w:t>f</w:t>
            </w:r>
            <w:r w:rsidR="00BA21D1" w:rsidRPr="00DF57D5">
              <w:rPr>
                <w:rFonts w:eastAsia="Times New Roman" w:cs="Arial"/>
                <w:b/>
                <w:bCs/>
                <w:sz w:val="20"/>
                <w:szCs w:val="20"/>
                <w:lang w:val="es-PE" w:eastAsia="es-PE"/>
              </w:rPr>
              <w:t>%</w:t>
            </w:r>
          </w:p>
        </w:tc>
        <w:tc>
          <w:tcPr>
            <w:tcW w:w="346" w:type="pct"/>
            <w:tcBorders>
              <w:bottom w:val="single" w:sz="4" w:space="0" w:color="auto"/>
            </w:tcBorders>
            <w:hideMark/>
          </w:tcPr>
          <w:p w14:paraId="664BD81B" w14:textId="45E6FBD9" w:rsidR="00BA21D1" w:rsidRPr="00DF57D5" w:rsidRDefault="00DF57D5"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Pr>
                <w:rFonts w:eastAsia="Times New Roman" w:cs="Arial"/>
                <w:sz w:val="20"/>
                <w:szCs w:val="20"/>
                <w:lang w:val="es-PE" w:eastAsia="es-PE"/>
              </w:rPr>
              <w:t>fi</w:t>
            </w:r>
          </w:p>
        </w:tc>
        <w:tc>
          <w:tcPr>
            <w:tcW w:w="564" w:type="pct"/>
            <w:tcBorders>
              <w:bottom w:val="single" w:sz="4" w:space="0" w:color="auto"/>
            </w:tcBorders>
            <w:hideMark/>
          </w:tcPr>
          <w:p w14:paraId="06AE65BE" w14:textId="49589F21" w:rsidR="00BA21D1" w:rsidRPr="00DF57D5" w:rsidRDefault="00DF57D5"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Pr>
                <w:rFonts w:eastAsia="Times New Roman" w:cs="Arial"/>
                <w:b/>
                <w:bCs/>
                <w:sz w:val="20"/>
                <w:szCs w:val="20"/>
                <w:lang w:val="es-PE" w:eastAsia="es-PE"/>
              </w:rPr>
              <w:t>f</w:t>
            </w:r>
            <w:r w:rsidR="00BA21D1" w:rsidRPr="00DF57D5">
              <w:rPr>
                <w:rFonts w:eastAsia="Times New Roman" w:cs="Arial"/>
                <w:b/>
                <w:bCs/>
                <w:sz w:val="20"/>
                <w:szCs w:val="20"/>
                <w:lang w:val="es-PE" w:eastAsia="es-PE"/>
              </w:rPr>
              <w:t>%</w:t>
            </w:r>
          </w:p>
        </w:tc>
      </w:tr>
      <w:tr w:rsidR="00FB082C" w:rsidRPr="002C47EF" w14:paraId="653989CC" w14:textId="77777777" w:rsidTr="00DF57D5">
        <w:tc>
          <w:tcPr>
            <w:cnfStyle w:val="001000000000" w:firstRow="0" w:lastRow="0" w:firstColumn="1" w:lastColumn="0" w:oddVBand="0" w:evenVBand="0" w:oddHBand="0" w:evenHBand="0" w:firstRowFirstColumn="0" w:firstRowLastColumn="0" w:lastRowFirstColumn="0" w:lastRowLastColumn="0"/>
            <w:tcW w:w="807" w:type="pct"/>
            <w:vMerge w:val="restart"/>
            <w:tcBorders>
              <w:top w:val="single" w:sz="4" w:space="0" w:color="auto"/>
            </w:tcBorders>
            <w:hideMark/>
          </w:tcPr>
          <w:p w14:paraId="726E4E66" w14:textId="77777777" w:rsidR="00BA21D1" w:rsidRPr="002C47EF" w:rsidRDefault="00BA21D1" w:rsidP="00F047FC">
            <w:pPr>
              <w:spacing w:line="360" w:lineRule="auto"/>
              <w:jc w:val="center"/>
              <w:rPr>
                <w:rFonts w:eastAsia="Times New Roman" w:cs="Arial"/>
                <w:sz w:val="20"/>
                <w:szCs w:val="20"/>
                <w:lang w:val="es-PE" w:eastAsia="es-PE"/>
              </w:rPr>
            </w:pPr>
            <w:r w:rsidRPr="002C47EF">
              <w:rPr>
                <w:rFonts w:eastAsia="Times New Roman" w:cs="Arial"/>
                <w:sz w:val="20"/>
                <w:szCs w:val="20"/>
                <w:lang w:val="es-PE" w:eastAsia="es-PE"/>
              </w:rPr>
              <w:t>Talla para la edad</w:t>
            </w:r>
          </w:p>
        </w:tc>
        <w:tc>
          <w:tcPr>
            <w:tcW w:w="762" w:type="pct"/>
            <w:tcBorders>
              <w:top w:val="single" w:sz="4" w:space="0" w:color="auto"/>
            </w:tcBorders>
            <w:hideMark/>
          </w:tcPr>
          <w:p w14:paraId="0CC295D2" w14:textId="77777777" w:rsidR="00BA21D1" w:rsidRPr="002C47EF" w:rsidRDefault="00BA21D1"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Talla baja severa</w:t>
            </w:r>
          </w:p>
        </w:tc>
        <w:tc>
          <w:tcPr>
            <w:tcW w:w="277" w:type="pct"/>
            <w:tcBorders>
              <w:top w:val="single" w:sz="4" w:space="0" w:color="auto"/>
            </w:tcBorders>
            <w:noWrap/>
            <w:hideMark/>
          </w:tcPr>
          <w:p w14:paraId="1FFA4905"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2</w:t>
            </w:r>
          </w:p>
        </w:tc>
        <w:tc>
          <w:tcPr>
            <w:tcW w:w="564" w:type="pct"/>
            <w:tcBorders>
              <w:top w:val="single" w:sz="4" w:space="0" w:color="auto"/>
            </w:tcBorders>
            <w:noWrap/>
            <w:hideMark/>
          </w:tcPr>
          <w:p w14:paraId="5FD01357"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4,3%</w:t>
            </w:r>
          </w:p>
        </w:tc>
        <w:tc>
          <w:tcPr>
            <w:tcW w:w="277" w:type="pct"/>
            <w:tcBorders>
              <w:top w:val="single" w:sz="4" w:space="0" w:color="auto"/>
            </w:tcBorders>
            <w:noWrap/>
            <w:hideMark/>
          </w:tcPr>
          <w:p w14:paraId="4C82D83B"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0</w:t>
            </w:r>
          </w:p>
        </w:tc>
        <w:tc>
          <w:tcPr>
            <w:tcW w:w="564" w:type="pct"/>
            <w:tcBorders>
              <w:top w:val="single" w:sz="4" w:space="0" w:color="auto"/>
            </w:tcBorders>
            <w:noWrap/>
            <w:hideMark/>
          </w:tcPr>
          <w:p w14:paraId="52AE314A"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0,0%</w:t>
            </w:r>
          </w:p>
        </w:tc>
        <w:tc>
          <w:tcPr>
            <w:tcW w:w="277" w:type="pct"/>
            <w:tcBorders>
              <w:top w:val="single" w:sz="4" w:space="0" w:color="auto"/>
            </w:tcBorders>
            <w:noWrap/>
            <w:hideMark/>
          </w:tcPr>
          <w:p w14:paraId="7FA5C643"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1</w:t>
            </w:r>
          </w:p>
        </w:tc>
        <w:tc>
          <w:tcPr>
            <w:tcW w:w="564" w:type="pct"/>
            <w:tcBorders>
              <w:top w:val="single" w:sz="4" w:space="0" w:color="auto"/>
            </w:tcBorders>
            <w:noWrap/>
            <w:hideMark/>
          </w:tcPr>
          <w:p w14:paraId="15B3E523"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2,3%</w:t>
            </w:r>
          </w:p>
        </w:tc>
        <w:tc>
          <w:tcPr>
            <w:tcW w:w="346" w:type="pct"/>
            <w:tcBorders>
              <w:top w:val="single" w:sz="4" w:space="0" w:color="auto"/>
            </w:tcBorders>
            <w:noWrap/>
            <w:hideMark/>
          </w:tcPr>
          <w:p w14:paraId="316A3FAA"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3</w:t>
            </w:r>
          </w:p>
        </w:tc>
        <w:tc>
          <w:tcPr>
            <w:tcW w:w="564" w:type="pct"/>
            <w:tcBorders>
              <w:top w:val="single" w:sz="4" w:space="0" w:color="auto"/>
            </w:tcBorders>
            <w:noWrap/>
            <w:hideMark/>
          </w:tcPr>
          <w:p w14:paraId="54192F54"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2,9%</w:t>
            </w:r>
          </w:p>
        </w:tc>
      </w:tr>
      <w:tr w:rsidR="00FB082C" w:rsidRPr="002C47EF" w14:paraId="2F669796" w14:textId="77777777" w:rsidTr="00DF57D5">
        <w:tc>
          <w:tcPr>
            <w:cnfStyle w:val="001000000000" w:firstRow="0" w:lastRow="0" w:firstColumn="1" w:lastColumn="0" w:oddVBand="0" w:evenVBand="0" w:oddHBand="0" w:evenHBand="0" w:firstRowFirstColumn="0" w:firstRowLastColumn="0" w:lastRowFirstColumn="0" w:lastRowLastColumn="0"/>
            <w:tcW w:w="807" w:type="pct"/>
            <w:vMerge/>
            <w:hideMark/>
          </w:tcPr>
          <w:p w14:paraId="6B68409B" w14:textId="77777777" w:rsidR="00BA21D1" w:rsidRPr="002C47EF" w:rsidRDefault="00BA21D1" w:rsidP="00F047FC">
            <w:pPr>
              <w:spacing w:line="360" w:lineRule="auto"/>
              <w:rPr>
                <w:rFonts w:eastAsia="Times New Roman" w:cs="Arial"/>
                <w:sz w:val="20"/>
                <w:szCs w:val="20"/>
                <w:lang w:val="es-PE" w:eastAsia="es-PE"/>
              </w:rPr>
            </w:pPr>
          </w:p>
        </w:tc>
        <w:tc>
          <w:tcPr>
            <w:tcW w:w="762" w:type="pct"/>
            <w:hideMark/>
          </w:tcPr>
          <w:p w14:paraId="198370EC" w14:textId="77777777" w:rsidR="00BA21D1" w:rsidRPr="002C47EF" w:rsidRDefault="00BA21D1"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Talla baja</w:t>
            </w:r>
          </w:p>
        </w:tc>
        <w:tc>
          <w:tcPr>
            <w:tcW w:w="277" w:type="pct"/>
            <w:noWrap/>
            <w:hideMark/>
          </w:tcPr>
          <w:p w14:paraId="628FD5E3"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1</w:t>
            </w:r>
          </w:p>
        </w:tc>
        <w:tc>
          <w:tcPr>
            <w:tcW w:w="564" w:type="pct"/>
            <w:noWrap/>
            <w:hideMark/>
          </w:tcPr>
          <w:p w14:paraId="430D6298"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2,1%</w:t>
            </w:r>
          </w:p>
        </w:tc>
        <w:tc>
          <w:tcPr>
            <w:tcW w:w="277" w:type="pct"/>
            <w:noWrap/>
            <w:hideMark/>
          </w:tcPr>
          <w:p w14:paraId="738C4818"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0</w:t>
            </w:r>
          </w:p>
        </w:tc>
        <w:tc>
          <w:tcPr>
            <w:tcW w:w="564" w:type="pct"/>
            <w:noWrap/>
            <w:hideMark/>
          </w:tcPr>
          <w:p w14:paraId="67B6A99E"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0,0%</w:t>
            </w:r>
          </w:p>
        </w:tc>
        <w:tc>
          <w:tcPr>
            <w:tcW w:w="277" w:type="pct"/>
            <w:noWrap/>
            <w:hideMark/>
          </w:tcPr>
          <w:p w14:paraId="6595F7A0"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1</w:t>
            </w:r>
          </w:p>
        </w:tc>
        <w:tc>
          <w:tcPr>
            <w:tcW w:w="564" w:type="pct"/>
            <w:noWrap/>
            <w:hideMark/>
          </w:tcPr>
          <w:p w14:paraId="45499E2D"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2,3%</w:t>
            </w:r>
          </w:p>
        </w:tc>
        <w:tc>
          <w:tcPr>
            <w:tcW w:w="346" w:type="pct"/>
            <w:noWrap/>
            <w:hideMark/>
          </w:tcPr>
          <w:p w14:paraId="3445F126"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2</w:t>
            </w:r>
          </w:p>
        </w:tc>
        <w:tc>
          <w:tcPr>
            <w:tcW w:w="564" w:type="pct"/>
            <w:noWrap/>
            <w:hideMark/>
          </w:tcPr>
          <w:p w14:paraId="7A411F9C"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1,9%</w:t>
            </w:r>
          </w:p>
        </w:tc>
      </w:tr>
      <w:tr w:rsidR="00FB082C" w:rsidRPr="002C47EF" w14:paraId="683E63B3" w14:textId="77777777" w:rsidTr="00DF57D5">
        <w:tc>
          <w:tcPr>
            <w:cnfStyle w:val="001000000000" w:firstRow="0" w:lastRow="0" w:firstColumn="1" w:lastColumn="0" w:oddVBand="0" w:evenVBand="0" w:oddHBand="0" w:evenHBand="0" w:firstRowFirstColumn="0" w:firstRowLastColumn="0" w:lastRowFirstColumn="0" w:lastRowLastColumn="0"/>
            <w:tcW w:w="807" w:type="pct"/>
            <w:vMerge/>
            <w:hideMark/>
          </w:tcPr>
          <w:p w14:paraId="0DD22F56" w14:textId="77777777" w:rsidR="00BA21D1" w:rsidRPr="002C47EF" w:rsidRDefault="00BA21D1" w:rsidP="00F047FC">
            <w:pPr>
              <w:spacing w:line="360" w:lineRule="auto"/>
              <w:rPr>
                <w:rFonts w:eastAsia="Times New Roman" w:cs="Arial"/>
                <w:sz w:val="20"/>
                <w:szCs w:val="20"/>
                <w:lang w:val="es-PE" w:eastAsia="es-PE"/>
              </w:rPr>
            </w:pPr>
          </w:p>
        </w:tc>
        <w:tc>
          <w:tcPr>
            <w:tcW w:w="762" w:type="pct"/>
            <w:hideMark/>
          </w:tcPr>
          <w:p w14:paraId="536EA18D" w14:textId="77777777" w:rsidR="00BA21D1" w:rsidRPr="002C47EF" w:rsidRDefault="00BA21D1"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Normal</w:t>
            </w:r>
          </w:p>
        </w:tc>
        <w:tc>
          <w:tcPr>
            <w:tcW w:w="277" w:type="pct"/>
            <w:noWrap/>
            <w:hideMark/>
          </w:tcPr>
          <w:p w14:paraId="5638779C"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36</w:t>
            </w:r>
          </w:p>
        </w:tc>
        <w:tc>
          <w:tcPr>
            <w:tcW w:w="564" w:type="pct"/>
            <w:noWrap/>
            <w:hideMark/>
          </w:tcPr>
          <w:p w14:paraId="4F519042"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76,6%</w:t>
            </w:r>
          </w:p>
        </w:tc>
        <w:tc>
          <w:tcPr>
            <w:tcW w:w="277" w:type="pct"/>
            <w:noWrap/>
            <w:hideMark/>
          </w:tcPr>
          <w:p w14:paraId="07182619"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8</w:t>
            </w:r>
          </w:p>
        </w:tc>
        <w:tc>
          <w:tcPr>
            <w:tcW w:w="564" w:type="pct"/>
            <w:noWrap/>
            <w:hideMark/>
          </w:tcPr>
          <w:p w14:paraId="447A32B2"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61,5%</w:t>
            </w:r>
          </w:p>
        </w:tc>
        <w:tc>
          <w:tcPr>
            <w:tcW w:w="277" w:type="pct"/>
            <w:noWrap/>
            <w:hideMark/>
          </w:tcPr>
          <w:p w14:paraId="1EF7B78C"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28</w:t>
            </w:r>
          </w:p>
        </w:tc>
        <w:tc>
          <w:tcPr>
            <w:tcW w:w="564" w:type="pct"/>
            <w:noWrap/>
            <w:hideMark/>
          </w:tcPr>
          <w:p w14:paraId="20494A61"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63,6%</w:t>
            </w:r>
          </w:p>
        </w:tc>
        <w:tc>
          <w:tcPr>
            <w:tcW w:w="346" w:type="pct"/>
            <w:noWrap/>
            <w:hideMark/>
          </w:tcPr>
          <w:p w14:paraId="36B740E2"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72</w:t>
            </w:r>
          </w:p>
        </w:tc>
        <w:tc>
          <w:tcPr>
            <w:tcW w:w="564" w:type="pct"/>
            <w:noWrap/>
            <w:hideMark/>
          </w:tcPr>
          <w:p w14:paraId="2F40E92E"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69,2%</w:t>
            </w:r>
          </w:p>
        </w:tc>
      </w:tr>
      <w:tr w:rsidR="00FB082C" w:rsidRPr="002C47EF" w14:paraId="6B6F0BD3" w14:textId="77777777" w:rsidTr="00DF57D5">
        <w:tc>
          <w:tcPr>
            <w:cnfStyle w:val="001000000000" w:firstRow="0" w:lastRow="0" w:firstColumn="1" w:lastColumn="0" w:oddVBand="0" w:evenVBand="0" w:oddHBand="0" w:evenHBand="0" w:firstRowFirstColumn="0" w:firstRowLastColumn="0" w:lastRowFirstColumn="0" w:lastRowLastColumn="0"/>
            <w:tcW w:w="807" w:type="pct"/>
            <w:vMerge/>
            <w:hideMark/>
          </w:tcPr>
          <w:p w14:paraId="3C83A9A3" w14:textId="77777777" w:rsidR="00BA21D1" w:rsidRPr="002C47EF" w:rsidRDefault="00BA21D1" w:rsidP="00F047FC">
            <w:pPr>
              <w:spacing w:line="360" w:lineRule="auto"/>
              <w:rPr>
                <w:rFonts w:eastAsia="Times New Roman" w:cs="Arial"/>
                <w:sz w:val="20"/>
                <w:szCs w:val="20"/>
                <w:lang w:val="es-PE" w:eastAsia="es-PE"/>
              </w:rPr>
            </w:pPr>
          </w:p>
        </w:tc>
        <w:tc>
          <w:tcPr>
            <w:tcW w:w="762" w:type="pct"/>
            <w:hideMark/>
          </w:tcPr>
          <w:p w14:paraId="220FA35D" w14:textId="77777777" w:rsidR="00BA21D1" w:rsidRPr="002C47EF" w:rsidRDefault="00BA21D1"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Alto</w:t>
            </w:r>
          </w:p>
        </w:tc>
        <w:tc>
          <w:tcPr>
            <w:tcW w:w="277" w:type="pct"/>
            <w:noWrap/>
            <w:hideMark/>
          </w:tcPr>
          <w:p w14:paraId="4CFAF5C2"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4</w:t>
            </w:r>
          </w:p>
        </w:tc>
        <w:tc>
          <w:tcPr>
            <w:tcW w:w="564" w:type="pct"/>
            <w:noWrap/>
            <w:hideMark/>
          </w:tcPr>
          <w:p w14:paraId="52B2FE8C"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8,5%</w:t>
            </w:r>
          </w:p>
        </w:tc>
        <w:tc>
          <w:tcPr>
            <w:tcW w:w="277" w:type="pct"/>
            <w:noWrap/>
            <w:hideMark/>
          </w:tcPr>
          <w:p w14:paraId="37DC305A"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3</w:t>
            </w:r>
          </w:p>
        </w:tc>
        <w:tc>
          <w:tcPr>
            <w:tcW w:w="564" w:type="pct"/>
            <w:noWrap/>
            <w:hideMark/>
          </w:tcPr>
          <w:p w14:paraId="1537D154"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23,1%</w:t>
            </w:r>
          </w:p>
        </w:tc>
        <w:tc>
          <w:tcPr>
            <w:tcW w:w="277" w:type="pct"/>
            <w:noWrap/>
            <w:hideMark/>
          </w:tcPr>
          <w:p w14:paraId="196634D2"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11</w:t>
            </w:r>
          </w:p>
        </w:tc>
        <w:tc>
          <w:tcPr>
            <w:tcW w:w="564" w:type="pct"/>
            <w:noWrap/>
            <w:hideMark/>
          </w:tcPr>
          <w:p w14:paraId="010523B3"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25,0%</w:t>
            </w:r>
          </w:p>
        </w:tc>
        <w:tc>
          <w:tcPr>
            <w:tcW w:w="346" w:type="pct"/>
            <w:noWrap/>
            <w:hideMark/>
          </w:tcPr>
          <w:p w14:paraId="3D37417A"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18</w:t>
            </w:r>
          </w:p>
        </w:tc>
        <w:tc>
          <w:tcPr>
            <w:tcW w:w="564" w:type="pct"/>
            <w:noWrap/>
            <w:hideMark/>
          </w:tcPr>
          <w:p w14:paraId="0BD7A8AF"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17,3%</w:t>
            </w:r>
          </w:p>
        </w:tc>
      </w:tr>
      <w:tr w:rsidR="00FB082C" w:rsidRPr="002C47EF" w14:paraId="73418EA1" w14:textId="77777777" w:rsidTr="00DF57D5">
        <w:tc>
          <w:tcPr>
            <w:cnfStyle w:val="001000000000" w:firstRow="0" w:lastRow="0" w:firstColumn="1" w:lastColumn="0" w:oddVBand="0" w:evenVBand="0" w:oddHBand="0" w:evenHBand="0" w:firstRowFirstColumn="0" w:firstRowLastColumn="0" w:lastRowFirstColumn="0" w:lastRowLastColumn="0"/>
            <w:tcW w:w="807" w:type="pct"/>
            <w:vMerge/>
            <w:tcBorders>
              <w:bottom w:val="single" w:sz="4" w:space="0" w:color="auto"/>
            </w:tcBorders>
            <w:hideMark/>
          </w:tcPr>
          <w:p w14:paraId="1E259E15" w14:textId="77777777" w:rsidR="00BA21D1" w:rsidRPr="002C47EF" w:rsidRDefault="00BA21D1" w:rsidP="00F047FC">
            <w:pPr>
              <w:spacing w:line="360" w:lineRule="auto"/>
              <w:rPr>
                <w:rFonts w:eastAsia="Times New Roman" w:cs="Arial"/>
                <w:sz w:val="20"/>
                <w:szCs w:val="20"/>
                <w:lang w:val="es-PE" w:eastAsia="es-PE"/>
              </w:rPr>
            </w:pPr>
          </w:p>
        </w:tc>
        <w:tc>
          <w:tcPr>
            <w:tcW w:w="762" w:type="pct"/>
            <w:tcBorders>
              <w:bottom w:val="single" w:sz="4" w:space="0" w:color="auto"/>
            </w:tcBorders>
            <w:hideMark/>
          </w:tcPr>
          <w:p w14:paraId="242E4BFF" w14:textId="77777777" w:rsidR="00BA21D1" w:rsidRPr="002C47EF" w:rsidRDefault="00BA21D1"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Muy alto</w:t>
            </w:r>
          </w:p>
        </w:tc>
        <w:tc>
          <w:tcPr>
            <w:tcW w:w="277" w:type="pct"/>
            <w:tcBorders>
              <w:bottom w:val="single" w:sz="4" w:space="0" w:color="auto"/>
            </w:tcBorders>
            <w:noWrap/>
            <w:hideMark/>
          </w:tcPr>
          <w:p w14:paraId="1F262A3D"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4</w:t>
            </w:r>
          </w:p>
        </w:tc>
        <w:tc>
          <w:tcPr>
            <w:tcW w:w="564" w:type="pct"/>
            <w:tcBorders>
              <w:bottom w:val="single" w:sz="4" w:space="0" w:color="auto"/>
            </w:tcBorders>
            <w:noWrap/>
            <w:hideMark/>
          </w:tcPr>
          <w:p w14:paraId="162F2D45"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8,5%</w:t>
            </w:r>
          </w:p>
        </w:tc>
        <w:tc>
          <w:tcPr>
            <w:tcW w:w="277" w:type="pct"/>
            <w:tcBorders>
              <w:bottom w:val="single" w:sz="4" w:space="0" w:color="auto"/>
            </w:tcBorders>
            <w:noWrap/>
            <w:hideMark/>
          </w:tcPr>
          <w:p w14:paraId="2AE87201"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2</w:t>
            </w:r>
          </w:p>
        </w:tc>
        <w:tc>
          <w:tcPr>
            <w:tcW w:w="564" w:type="pct"/>
            <w:tcBorders>
              <w:bottom w:val="single" w:sz="4" w:space="0" w:color="auto"/>
            </w:tcBorders>
            <w:noWrap/>
            <w:hideMark/>
          </w:tcPr>
          <w:p w14:paraId="326A6436"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15,4%</w:t>
            </w:r>
          </w:p>
        </w:tc>
        <w:tc>
          <w:tcPr>
            <w:tcW w:w="277" w:type="pct"/>
            <w:tcBorders>
              <w:bottom w:val="single" w:sz="4" w:space="0" w:color="auto"/>
            </w:tcBorders>
            <w:noWrap/>
            <w:hideMark/>
          </w:tcPr>
          <w:p w14:paraId="369328E9"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3</w:t>
            </w:r>
          </w:p>
        </w:tc>
        <w:tc>
          <w:tcPr>
            <w:tcW w:w="564" w:type="pct"/>
            <w:tcBorders>
              <w:bottom w:val="single" w:sz="4" w:space="0" w:color="auto"/>
            </w:tcBorders>
            <w:noWrap/>
            <w:hideMark/>
          </w:tcPr>
          <w:p w14:paraId="46953C73"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6,8%</w:t>
            </w:r>
          </w:p>
        </w:tc>
        <w:tc>
          <w:tcPr>
            <w:tcW w:w="346" w:type="pct"/>
            <w:tcBorders>
              <w:bottom w:val="single" w:sz="4" w:space="0" w:color="auto"/>
            </w:tcBorders>
            <w:noWrap/>
            <w:hideMark/>
          </w:tcPr>
          <w:p w14:paraId="663CDE64"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9</w:t>
            </w:r>
          </w:p>
        </w:tc>
        <w:tc>
          <w:tcPr>
            <w:tcW w:w="564" w:type="pct"/>
            <w:tcBorders>
              <w:bottom w:val="single" w:sz="4" w:space="0" w:color="auto"/>
            </w:tcBorders>
            <w:noWrap/>
            <w:hideMark/>
          </w:tcPr>
          <w:p w14:paraId="482CA1A2"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8,7%</w:t>
            </w:r>
          </w:p>
        </w:tc>
      </w:tr>
      <w:tr w:rsidR="00FB082C" w:rsidRPr="002C47EF" w14:paraId="71A1ADBC" w14:textId="77777777" w:rsidTr="00DF57D5">
        <w:tc>
          <w:tcPr>
            <w:cnfStyle w:val="001000000000" w:firstRow="0" w:lastRow="0" w:firstColumn="1" w:lastColumn="0" w:oddVBand="0" w:evenVBand="0" w:oddHBand="0" w:evenHBand="0" w:firstRowFirstColumn="0" w:firstRowLastColumn="0" w:lastRowFirstColumn="0" w:lastRowLastColumn="0"/>
            <w:tcW w:w="1569" w:type="pct"/>
            <w:gridSpan w:val="2"/>
            <w:tcBorders>
              <w:top w:val="single" w:sz="4" w:space="0" w:color="auto"/>
              <w:bottom w:val="single" w:sz="4" w:space="0" w:color="auto"/>
            </w:tcBorders>
            <w:hideMark/>
          </w:tcPr>
          <w:p w14:paraId="35099AF8" w14:textId="77777777" w:rsidR="00BA21D1" w:rsidRPr="002C47EF" w:rsidRDefault="00BA21D1" w:rsidP="00F047FC">
            <w:pPr>
              <w:spacing w:line="360" w:lineRule="auto"/>
              <w:jc w:val="center"/>
              <w:rPr>
                <w:rFonts w:eastAsia="Times New Roman" w:cs="Arial"/>
                <w:sz w:val="20"/>
                <w:szCs w:val="20"/>
                <w:lang w:val="es-PE" w:eastAsia="es-PE"/>
              </w:rPr>
            </w:pPr>
            <w:r w:rsidRPr="002C47EF">
              <w:rPr>
                <w:rFonts w:eastAsia="Times New Roman" w:cs="Arial"/>
                <w:sz w:val="20"/>
                <w:szCs w:val="20"/>
                <w:lang w:val="es-PE" w:eastAsia="es-PE"/>
              </w:rPr>
              <w:t>Total</w:t>
            </w:r>
          </w:p>
        </w:tc>
        <w:tc>
          <w:tcPr>
            <w:tcW w:w="277" w:type="pct"/>
            <w:tcBorders>
              <w:top w:val="single" w:sz="4" w:space="0" w:color="auto"/>
              <w:bottom w:val="single" w:sz="4" w:space="0" w:color="auto"/>
            </w:tcBorders>
            <w:noWrap/>
            <w:hideMark/>
          </w:tcPr>
          <w:p w14:paraId="4C8AE5E6"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47</w:t>
            </w:r>
          </w:p>
        </w:tc>
        <w:tc>
          <w:tcPr>
            <w:tcW w:w="564" w:type="pct"/>
            <w:tcBorders>
              <w:top w:val="single" w:sz="4" w:space="0" w:color="auto"/>
              <w:bottom w:val="single" w:sz="4" w:space="0" w:color="auto"/>
            </w:tcBorders>
            <w:noWrap/>
            <w:hideMark/>
          </w:tcPr>
          <w:p w14:paraId="07A27F2D"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100,0%</w:t>
            </w:r>
          </w:p>
        </w:tc>
        <w:tc>
          <w:tcPr>
            <w:tcW w:w="277" w:type="pct"/>
            <w:tcBorders>
              <w:top w:val="single" w:sz="4" w:space="0" w:color="auto"/>
              <w:bottom w:val="single" w:sz="4" w:space="0" w:color="auto"/>
            </w:tcBorders>
            <w:noWrap/>
            <w:hideMark/>
          </w:tcPr>
          <w:p w14:paraId="7FF593EC"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13</w:t>
            </w:r>
          </w:p>
        </w:tc>
        <w:tc>
          <w:tcPr>
            <w:tcW w:w="564" w:type="pct"/>
            <w:tcBorders>
              <w:top w:val="single" w:sz="4" w:space="0" w:color="auto"/>
              <w:bottom w:val="single" w:sz="4" w:space="0" w:color="auto"/>
            </w:tcBorders>
            <w:noWrap/>
            <w:hideMark/>
          </w:tcPr>
          <w:p w14:paraId="0B38B5E1"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100,0%</w:t>
            </w:r>
          </w:p>
        </w:tc>
        <w:tc>
          <w:tcPr>
            <w:tcW w:w="277" w:type="pct"/>
            <w:tcBorders>
              <w:top w:val="single" w:sz="4" w:space="0" w:color="auto"/>
              <w:bottom w:val="single" w:sz="4" w:space="0" w:color="auto"/>
            </w:tcBorders>
            <w:noWrap/>
            <w:hideMark/>
          </w:tcPr>
          <w:p w14:paraId="19A63702"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44</w:t>
            </w:r>
          </w:p>
        </w:tc>
        <w:tc>
          <w:tcPr>
            <w:tcW w:w="564" w:type="pct"/>
            <w:tcBorders>
              <w:top w:val="single" w:sz="4" w:space="0" w:color="auto"/>
              <w:bottom w:val="single" w:sz="4" w:space="0" w:color="auto"/>
            </w:tcBorders>
            <w:noWrap/>
            <w:hideMark/>
          </w:tcPr>
          <w:p w14:paraId="1898F908"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100,0%</w:t>
            </w:r>
          </w:p>
        </w:tc>
        <w:tc>
          <w:tcPr>
            <w:tcW w:w="346" w:type="pct"/>
            <w:tcBorders>
              <w:top w:val="single" w:sz="4" w:space="0" w:color="auto"/>
              <w:bottom w:val="single" w:sz="4" w:space="0" w:color="auto"/>
            </w:tcBorders>
            <w:noWrap/>
            <w:hideMark/>
          </w:tcPr>
          <w:p w14:paraId="3F966F50"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104</w:t>
            </w:r>
          </w:p>
        </w:tc>
        <w:tc>
          <w:tcPr>
            <w:tcW w:w="564" w:type="pct"/>
            <w:tcBorders>
              <w:top w:val="single" w:sz="4" w:space="0" w:color="auto"/>
              <w:bottom w:val="single" w:sz="4" w:space="0" w:color="auto"/>
            </w:tcBorders>
            <w:noWrap/>
            <w:hideMark/>
          </w:tcPr>
          <w:p w14:paraId="09392DE0" w14:textId="77777777" w:rsidR="00BA21D1" w:rsidRPr="002C47EF" w:rsidRDefault="00BA21D1"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2C47EF">
              <w:rPr>
                <w:rFonts w:eastAsia="Times New Roman" w:cs="Arial"/>
                <w:sz w:val="20"/>
                <w:szCs w:val="20"/>
                <w:lang w:val="es-PE" w:eastAsia="es-PE"/>
              </w:rPr>
              <w:t>100,0%</w:t>
            </w:r>
          </w:p>
        </w:tc>
      </w:tr>
    </w:tbl>
    <w:p w14:paraId="6241830C" w14:textId="77777777" w:rsidR="00DF57D5" w:rsidRPr="00DF57D5" w:rsidRDefault="00DF57D5" w:rsidP="00DF57D5">
      <w:pPr>
        <w:pStyle w:val="Descripcin"/>
        <w:rPr>
          <w:sz w:val="20"/>
          <w:szCs w:val="20"/>
        </w:rPr>
      </w:pPr>
      <w:r w:rsidRPr="00DF57D5">
        <w:rPr>
          <w:sz w:val="20"/>
          <w:szCs w:val="20"/>
        </w:rPr>
        <w:t>Fuente: Elaborado por la autora de acuerdo a la data del Anexo 4</w:t>
      </w:r>
    </w:p>
    <w:p w14:paraId="651A7FA2" w14:textId="67ABE43B" w:rsidR="0020706E" w:rsidRPr="00DF57D5" w:rsidRDefault="0020706E" w:rsidP="00201ED8">
      <w:pPr>
        <w:spacing w:after="0"/>
        <w:rPr>
          <w:lang w:val="es-ES" w:eastAsia="es-ES"/>
        </w:rPr>
      </w:pPr>
    </w:p>
    <w:p w14:paraId="7B155AEE" w14:textId="10711E62" w:rsidR="00F61B07" w:rsidRPr="00FB082C" w:rsidRDefault="00BA21D1" w:rsidP="00201ED8">
      <w:pPr>
        <w:spacing w:after="0" w:line="360" w:lineRule="auto"/>
        <w:jc w:val="both"/>
        <w:rPr>
          <w:rFonts w:ascii="Arial" w:hAnsi="Arial" w:cs="Arial"/>
          <w:b/>
          <w:bCs/>
          <w:sz w:val="24"/>
          <w:szCs w:val="24"/>
          <w:lang w:eastAsia="es-ES"/>
        </w:rPr>
      </w:pPr>
      <w:r w:rsidRPr="00FB082C">
        <w:rPr>
          <w:noProof/>
        </w:rPr>
        <w:drawing>
          <wp:inline distT="0" distB="0" distL="0" distR="0" wp14:anchorId="175D6CCE" wp14:editId="0EC801D8">
            <wp:extent cx="5040000" cy="2880000"/>
            <wp:effectExtent l="0" t="0" r="8255" b="15875"/>
            <wp:docPr id="33" name="Gráfico 33">
              <a:extLst xmlns:a="http://schemas.openxmlformats.org/drawingml/2006/main">
                <a:ext uri="{FF2B5EF4-FFF2-40B4-BE49-F238E27FC236}">
                  <a16:creationId xmlns:a16="http://schemas.microsoft.com/office/drawing/2014/main" id="{D6D7BF14-E609-4C16-B5F2-1EC13FD16D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1A49321" w14:textId="234DD7B2" w:rsidR="00440765" w:rsidRPr="00FB082C" w:rsidRDefault="00440765" w:rsidP="00201ED8">
      <w:pPr>
        <w:pStyle w:val="Descripcin"/>
        <w:spacing w:after="0"/>
        <w:rPr>
          <w:b/>
          <w:bCs/>
        </w:rPr>
      </w:pPr>
      <w:r w:rsidRPr="00201ED8">
        <w:rPr>
          <w:b/>
          <w:bCs/>
        </w:rPr>
        <w:t xml:space="preserve">Figura </w:t>
      </w:r>
      <w:r w:rsidRPr="00201ED8">
        <w:rPr>
          <w:b/>
          <w:bCs/>
        </w:rPr>
        <w:fldChar w:fldCharType="begin"/>
      </w:r>
      <w:r w:rsidRPr="00201ED8">
        <w:rPr>
          <w:b/>
          <w:bCs/>
        </w:rPr>
        <w:instrText xml:space="preserve"> SEQ Figura \* ARABIC </w:instrText>
      </w:r>
      <w:r w:rsidRPr="00201ED8">
        <w:rPr>
          <w:b/>
          <w:bCs/>
        </w:rPr>
        <w:fldChar w:fldCharType="separate"/>
      </w:r>
      <w:r w:rsidR="00080AD0">
        <w:rPr>
          <w:b/>
          <w:bCs/>
          <w:noProof/>
        </w:rPr>
        <w:t>6</w:t>
      </w:r>
      <w:r w:rsidRPr="00201ED8">
        <w:rPr>
          <w:b/>
          <w:bCs/>
        </w:rPr>
        <w:fldChar w:fldCharType="end"/>
      </w:r>
      <w:r w:rsidRPr="00201ED8">
        <w:rPr>
          <w:b/>
          <w:bCs/>
        </w:rPr>
        <w:t>:</w:t>
      </w:r>
      <w:r w:rsidRPr="00FB082C">
        <w:t xml:space="preserve"> </w:t>
      </w:r>
      <w:r w:rsidR="00B24A16" w:rsidRPr="00FB082C">
        <w:t xml:space="preserve">Calidad de loncheras y Talla para la edad de los niños preescolares de la </w:t>
      </w:r>
      <w:r w:rsidR="00644CD8" w:rsidRPr="00FB082C">
        <w:t>I.E.I. Misti</w:t>
      </w:r>
      <w:r w:rsidR="00B24A16" w:rsidRPr="00FB082C">
        <w:t>, Miraflores- 2025</w:t>
      </w:r>
    </w:p>
    <w:p w14:paraId="11BCE2B3" w14:textId="77777777" w:rsidR="00440765" w:rsidRPr="00FB082C" w:rsidRDefault="00440765" w:rsidP="00201ED8">
      <w:pPr>
        <w:spacing w:after="0"/>
      </w:pPr>
    </w:p>
    <w:p w14:paraId="22FE096C" w14:textId="77777777" w:rsidR="006C55B1" w:rsidRPr="00FB082C" w:rsidRDefault="006C55B1" w:rsidP="00201ED8">
      <w:pPr>
        <w:spacing w:after="0"/>
        <w:rPr>
          <w:rFonts w:ascii="Arial" w:hAnsi="Arial" w:cs="Arial"/>
          <w:b/>
          <w:bCs/>
          <w:sz w:val="24"/>
          <w:szCs w:val="24"/>
          <w:lang w:eastAsia="es-ES"/>
        </w:rPr>
      </w:pPr>
      <w:r w:rsidRPr="00FB082C">
        <w:br w:type="page"/>
      </w:r>
    </w:p>
    <w:p w14:paraId="1F20D92C" w14:textId="63A7972C" w:rsidR="003E46C0" w:rsidRPr="00FB082C" w:rsidRDefault="009F1499" w:rsidP="00201ED8">
      <w:pPr>
        <w:pStyle w:val="Descripcin"/>
        <w:spacing w:after="0"/>
      </w:pPr>
      <w:r w:rsidRPr="00201ED8">
        <w:rPr>
          <w:b/>
          <w:bCs/>
        </w:rPr>
        <w:lastRenderedPageBreak/>
        <w:t xml:space="preserve">Tabla </w:t>
      </w:r>
      <w:r w:rsidRPr="00201ED8">
        <w:rPr>
          <w:b/>
          <w:bCs/>
        </w:rPr>
        <w:fldChar w:fldCharType="begin"/>
      </w:r>
      <w:r w:rsidRPr="00201ED8">
        <w:rPr>
          <w:b/>
          <w:bCs/>
        </w:rPr>
        <w:instrText xml:space="preserve"> SEQ Tabla \* ARABIC </w:instrText>
      </w:r>
      <w:r w:rsidRPr="00201ED8">
        <w:rPr>
          <w:b/>
          <w:bCs/>
        </w:rPr>
        <w:fldChar w:fldCharType="separate"/>
      </w:r>
      <w:r w:rsidR="00080AD0">
        <w:rPr>
          <w:b/>
          <w:bCs/>
          <w:noProof/>
        </w:rPr>
        <w:t>7</w:t>
      </w:r>
      <w:r w:rsidRPr="00201ED8">
        <w:rPr>
          <w:b/>
          <w:bCs/>
        </w:rPr>
        <w:fldChar w:fldCharType="end"/>
      </w:r>
      <w:r w:rsidRPr="00201ED8">
        <w:rPr>
          <w:b/>
          <w:bCs/>
        </w:rPr>
        <w:t>:</w:t>
      </w:r>
      <w:r w:rsidRPr="00FB082C">
        <w:t xml:space="preserve"> Calidad de loncheras y peso para la </w:t>
      </w:r>
      <w:r w:rsidR="002A3E47" w:rsidRPr="00FB082C">
        <w:t xml:space="preserve">talla </w:t>
      </w:r>
      <w:r w:rsidRPr="00FB082C">
        <w:t xml:space="preserve">de los niños preescolares de la </w:t>
      </w:r>
      <w:r w:rsidR="00644CD8" w:rsidRPr="00FB082C">
        <w:t>I.E.I. Misti</w:t>
      </w:r>
      <w:r w:rsidRPr="00FB082C">
        <w:t>, Miraflores- 2025</w:t>
      </w:r>
    </w:p>
    <w:tbl>
      <w:tblPr>
        <w:tblStyle w:val="tablasapaseptima1"/>
        <w:tblW w:w="5000" w:type="pct"/>
        <w:jc w:val="center"/>
        <w:tblLook w:val="04A0" w:firstRow="1" w:lastRow="0" w:firstColumn="1" w:lastColumn="0" w:noHBand="0" w:noVBand="1"/>
      </w:tblPr>
      <w:tblGrid>
        <w:gridCol w:w="847"/>
        <w:gridCol w:w="1421"/>
        <w:gridCol w:w="659"/>
        <w:gridCol w:w="895"/>
        <w:gridCol w:w="440"/>
        <w:gridCol w:w="895"/>
        <w:gridCol w:w="440"/>
        <w:gridCol w:w="895"/>
        <w:gridCol w:w="550"/>
        <w:gridCol w:w="895"/>
      </w:tblGrid>
      <w:tr w:rsidR="00FB082C" w:rsidRPr="00B32BAC" w14:paraId="6B886BD5" w14:textId="77777777" w:rsidTr="0050177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29" w:type="pct"/>
            <w:gridSpan w:val="2"/>
            <w:vMerge w:val="restart"/>
            <w:tcBorders>
              <w:top w:val="single" w:sz="4" w:space="0" w:color="auto"/>
            </w:tcBorders>
            <w:hideMark/>
          </w:tcPr>
          <w:p w14:paraId="1ACF7425" w14:textId="77777777" w:rsidR="00CF6AFA" w:rsidRPr="00B32BAC" w:rsidRDefault="00CF6AFA" w:rsidP="00F047FC">
            <w:pPr>
              <w:spacing w:line="360" w:lineRule="auto"/>
              <w:rPr>
                <w:rFonts w:ascii="Times New Roman" w:eastAsia="Times New Roman" w:hAnsi="Times New Roman" w:cs="Times New Roman"/>
                <w:sz w:val="20"/>
                <w:szCs w:val="20"/>
                <w:lang w:val="es-PE" w:eastAsia="es-PE"/>
              </w:rPr>
            </w:pPr>
          </w:p>
        </w:tc>
        <w:tc>
          <w:tcPr>
            <w:tcW w:w="2661" w:type="pct"/>
            <w:gridSpan w:val="6"/>
            <w:tcBorders>
              <w:top w:val="single" w:sz="4" w:space="0" w:color="auto"/>
            </w:tcBorders>
            <w:hideMark/>
          </w:tcPr>
          <w:p w14:paraId="23A77A99" w14:textId="77777777" w:rsidR="00CF6AFA" w:rsidRPr="00B32BAC" w:rsidRDefault="00CF6AFA" w:rsidP="00F047FC">
            <w:pPr>
              <w:spacing w:line="360" w:lineRule="auto"/>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Calidad de lonchera</w:t>
            </w:r>
          </w:p>
        </w:tc>
        <w:tc>
          <w:tcPr>
            <w:tcW w:w="910" w:type="pct"/>
            <w:gridSpan w:val="2"/>
            <w:vMerge w:val="restart"/>
            <w:tcBorders>
              <w:top w:val="single" w:sz="4" w:space="0" w:color="auto"/>
            </w:tcBorders>
            <w:hideMark/>
          </w:tcPr>
          <w:p w14:paraId="6B16FA2C" w14:textId="77777777" w:rsidR="00CF6AFA" w:rsidRPr="00B32BAC" w:rsidRDefault="00CF6AFA" w:rsidP="00F047FC">
            <w:pPr>
              <w:spacing w:line="360" w:lineRule="auto"/>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Total</w:t>
            </w:r>
          </w:p>
        </w:tc>
      </w:tr>
      <w:tr w:rsidR="00FB082C" w:rsidRPr="00B32BAC" w14:paraId="537854CF" w14:textId="77777777" w:rsidTr="00501774">
        <w:trPr>
          <w:jc w:val="center"/>
        </w:trPr>
        <w:tc>
          <w:tcPr>
            <w:cnfStyle w:val="001000000000" w:firstRow="0" w:lastRow="0" w:firstColumn="1" w:lastColumn="0" w:oddVBand="0" w:evenVBand="0" w:oddHBand="0" w:evenHBand="0" w:firstRowFirstColumn="0" w:firstRowLastColumn="0" w:lastRowFirstColumn="0" w:lastRowLastColumn="0"/>
            <w:tcW w:w="1429" w:type="pct"/>
            <w:gridSpan w:val="2"/>
            <w:vMerge/>
            <w:hideMark/>
          </w:tcPr>
          <w:p w14:paraId="6B9DC256" w14:textId="77777777" w:rsidR="00CF6AFA" w:rsidRPr="00B32BAC" w:rsidRDefault="00CF6AFA" w:rsidP="00F047FC">
            <w:pPr>
              <w:spacing w:line="360" w:lineRule="auto"/>
              <w:rPr>
                <w:rFonts w:ascii="Times New Roman" w:eastAsia="Times New Roman" w:hAnsi="Times New Roman" w:cs="Times New Roman"/>
                <w:sz w:val="20"/>
                <w:szCs w:val="20"/>
                <w:lang w:val="es-PE" w:eastAsia="es-PE"/>
              </w:rPr>
            </w:pPr>
          </w:p>
        </w:tc>
        <w:tc>
          <w:tcPr>
            <w:tcW w:w="979" w:type="pct"/>
            <w:gridSpan w:val="2"/>
            <w:hideMark/>
          </w:tcPr>
          <w:p w14:paraId="1E35561B" w14:textId="77777777" w:rsidR="00CF6AFA" w:rsidRPr="00B32BAC" w:rsidRDefault="00CF6AFA"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Deficiente</w:t>
            </w:r>
          </w:p>
        </w:tc>
        <w:tc>
          <w:tcPr>
            <w:tcW w:w="841" w:type="pct"/>
            <w:gridSpan w:val="2"/>
            <w:hideMark/>
          </w:tcPr>
          <w:p w14:paraId="7F34FCD5" w14:textId="77777777" w:rsidR="00CF6AFA" w:rsidRPr="00B32BAC" w:rsidRDefault="00CF6AFA"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Regular</w:t>
            </w:r>
          </w:p>
        </w:tc>
        <w:tc>
          <w:tcPr>
            <w:tcW w:w="841" w:type="pct"/>
            <w:gridSpan w:val="2"/>
            <w:hideMark/>
          </w:tcPr>
          <w:p w14:paraId="2ED46BF8" w14:textId="77777777" w:rsidR="00CF6AFA" w:rsidRPr="00B32BAC" w:rsidRDefault="00CF6AFA"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Buena</w:t>
            </w:r>
          </w:p>
        </w:tc>
        <w:tc>
          <w:tcPr>
            <w:tcW w:w="910" w:type="pct"/>
            <w:gridSpan w:val="2"/>
            <w:vMerge/>
            <w:hideMark/>
          </w:tcPr>
          <w:p w14:paraId="263ED4D9" w14:textId="77777777" w:rsidR="00CF6AFA" w:rsidRPr="00B32BAC" w:rsidRDefault="00CF6AFA"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p>
        </w:tc>
      </w:tr>
      <w:tr w:rsidR="00FB082C" w:rsidRPr="00B32BAC" w14:paraId="14B774FE" w14:textId="77777777" w:rsidTr="00501774">
        <w:trPr>
          <w:jc w:val="center"/>
        </w:trPr>
        <w:tc>
          <w:tcPr>
            <w:cnfStyle w:val="001000000000" w:firstRow="0" w:lastRow="0" w:firstColumn="1" w:lastColumn="0" w:oddVBand="0" w:evenVBand="0" w:oddHBand="0" w:evenHBand="0" w:firstRowFirstColumn="0" w:firstRowLastColumn="0" w:lastRowFirstColumn="0" w:lastRowLastColumn="0"/>
            <w:tcW w:w="1429" w:type="pct"/>
            <w:gridSpan w:val="2"/>
            <w:vMerge/>
            <w:tcBorders>
              <w:bottom w:val="single" w:sz="4" w:space="0" w:color="auto"/>
            </w:tcBorders>
            <w:hideMark/>
          </w:tcPr>
          <w:p w14:paraId="4A5A6A15" w14:textId="77777777" w:rsidR="00CF6AFA" w:rsidRPr="00B32BAC" w:rsidRDefault="00CF6AFA" w:rsidP="00F047FC">
            <w:pPr>
              <w:spacing w:line="360" w:lineRule="auto"/>
              <w:rPr>
                <w:rFonts w:ascii="Times New Roman" w:eastAsia="Times New Roman" w:hAnsi="Times New Roman" w:cs="Times New Roman"/>
                <w:sz w:val="20"/>
                <w:szCs w:val="20"/>
                <w:lang w:val="es-PE" w:eastAsia="es-PE"/>
              </w:rPr>
            </w:pPr>
          </w:p>
        </w:tc>
        <w:tc>
          <w:tcPr>
            <w:tcW w:w="415" w:type="pct"/>
            <w:tcBorders>
              <w:bottom w:val="single" w:sz="4" w:space="0" w:color="auto"/>
            </w:tcBorders>
            <w:hideMark/>
          </w:tcPr>
          <w:p w14:paraId="09A47C27" w14:textId="7FB5B0EE" w:rsidR="00CF6AFA" w:rsidRPr="00501774" w:rsidRDefault="00501774"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Pr>
                <w:rFonts w:eastAsia="Times New Roman" w:cs="Arial"/>
                <w:sz w:val="20"/>
                <w:szCs w:val="20"/>
                <w:lang w:val="es-PE" w:eastAsia="es-PE"/>
              </w:rPr>
              <w:t xml:space="preserve"> fi</w:t>
            </w:r>
          </w:p>
        </w:tc>
        <w:tc>
          <w:tcPr>
            <w:tcW w:w="564" w:type="pct"/>
            <w:tcBorders>
              <w:bottom w:val="single" w:sz="4" w:space="0" w:color="auto"/>
            </w:tcBorders>
            <w:hideMark/>
          </w:tcPr>
          <w:p w14:paraId="063B9374" w14:textId="78518CE0" w:rsidR="00CF6AFA" w:rsidRPr="00501774" w:rsidRDefault="00501774"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Pr>
                <w:rFonts w:eastAsia="Times New Roman" w:cs="Arial"/>
                <w:b/>
                <w:bCs/>
                <w:sz w:val="20"/>
                <w:szCs w:val="20"/>
                <w:lang w:val="es-PE" w:eastAsia="es-PE"/>
              </w:rPr>
              <w:t>f</w:t>
            </w:r>
            <w:r w:rsidR="00CF6AFA" w:rsidRPr="00501774">
              <w:rPr>
                <w:rFonts w:eastAsia="Times New Roman" w:cs="Arial"/>
                <w:b/>
                <w:bCs/>
                <w:sz w:val="20"/>
                <w:szCs w:val="20"/>
                <w:lang w:val="es-PE" w:eastAsia="es-PE"/>
              </w:rPr>
              <w:t>%</w:t>
            </w:r>
          </w:p>
        </w:tc>
        <w:tc>
          <w:tcPr>
            <w:tcW w:w="277" w:type="pct"/>
            <w:tcBorders>
              <w:bottom w:val="single" w:sz="4" w:space="0" w:color="auto"/>
            </w:tcBorders>
            <w:hideMark/>
          </w:tcPr>
          <w:p w14:paraId="36946DDB" w14:textId="7227B572" w:rsidR="00CF6AFA" w:rsidRPr="00501774" w:rsidRDefault="00501774"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Pr>
                <w:rFonts w:eastAsia="Times New Roman" w:cs="Arial"/>
                <w:sz w:val="20"/>
                <w:szCs w:val="20"/>
                <w:lang w:val="es-PE" w:eastAsia="es-PE"/>
              </w:rPr>
              <w:t>fi</w:t>
            </w:r>
          </w:p>
        </w:tc>
        <w:tc>
          <w:tcPr>
            <w:tcW w:w="564" w:type="pct"/>
            <w:tcBorders>
              <w:bottom w:val="single" w:sz="4" w:space="0" w:color="auto"/>
            </w:tcBorders>
            <w:hideMark/>
          </w:tcPr>
          <w:p w14:paraId="7747448B" w14:textId="7868C78E" w:rsidR="00CF6AFA" w:rsidRPr="00501774" w:rsidRDefault="00501774"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Pr>
                <w:rFonts w:eastAsia="Times New Roman" w:cs="Arial"/>
                <w:b/>
                <w:bCs/>
                <w:sz w:val="20"/>
                <w:szCs w:val="20"/>
                <w:lang w:val="es-PE" w:eastAsia="es-PE"/>
              </w:rPr>
              <w:t>f</w:t>
            </w:r>
            <w:r w:rsidR="00CF6AFA" w:rsidRPr="00501774">
              <w:rPr>
                <w:rFonts w:eastAsia="Times New Roman" w:cs="Arial"/>
                <w:b/>
                <w:bCs/>
                <w:sz w:val="20"/>
                <w:szCs w:val="20"/>
                <w:lang w:val="es-PE" w:eastAsia="es-PE"/>
              </w:rPr>
              <w:t>%</w:t>
            </w:r>
          </w:p>
        </w:tc>
        <w:tc>
          <w:tcPr>
            <w:tcW w:w="277" w:type="pct"/>
            <w:tcBorders>
              <w:bottom w:val="single" w:sz="4" w:space="0" w:color="auto"/>
            </w:tcBorders>
            <w:hideMark/>
          </w:tcPr>
          <w:p w14:paraId="041D8E79" w14:textId="239276F7" w:rsidR="00CF6AFA" w:rsidRPr="00501774" w:rsidRDefault="00501774"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Pr>
                <w:rFonts w:eastAsia="Times New Roman" w:cs="Arial"/>
                <w:sz w:val="20"/>
                <w:szCs w:val="20"/>
                <w:lang w:val="es-PE" w:eastAsia="es-PE"/>
              </w:rPr>
              <w:t>fi</w:t>
            </w:r>
          </w:p>
        </w:tc>
        <w:tc>
          <w:tcPr>
            <w:tcW w:w="564" w:type="pct"/>
            <w:tcBorders>
              <w:bottom w:val="single" w:sz="4" w:space="0" w:color="auto"/>
            </w:tcBorders>
            <w:hideMark/>
          </w:tcPr>
          <w:p w14:paraId="7CEF62BD" w14:textId="44EAA7A3" w:rsidR="00CF6AFA" w:rsidRPr="00501774" w:rsidRDefault="00501774"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Pr>
                <w:rFonts w:eastAsia="Times New Roman" w:cs="Arial"/>
                <w:b/>
                <w:bCs/>
                <w:sz w:val="20"/>
                <w:szCs w:val="20"/>
                <w:lang w:val="es-PE" w:eastAsia="es-PE"/>
              </w:rPr>
              <w:t>f</w:t>
            </w:r>
            <w:r w:rsidR="00CF6AFA" w:rsidRPr="00501774">
              <w:rPr>
                <w:rFonts w:eastAsia="Times New Roman" w:cs="Arial"/>
                <w:b/>
                <w:bCs/>
                <w:sz w:val="20"/>
                <w:szCs w:val="20"/>
                <w:lang w:val="es-PE" w:eastAsia="es-PE"/>
              </w:rPr>
              <w:t>%</w:t>
            </w:r>
          </w:p>
        </w:tc>
        <w:tc>
          <w:tcPr>
            <w:tcW w:w="346" w:type="pct"/>
            <w:tcBorders>
              <w:bottom w:val="single" w:sz="4" w:space="0" w:color="auto"/>
            </w:tcBorders>
            <w:hideMark/>
          </w:tcPr>
          <w:p w14:paraId="06ABE200" w14:textId="15579F98" w:rsidR="00CF6AFA" w:rsidRPr="00501774" w:rsidRDefault="00501774"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Pr>
                <w:rFonts w:eastAsia="Times New Roman" w:cs="Arial"/>
                <w:sz w:val="20"/>
                <w:szCs w:val="20"/>
                <w:lang w:val="es-PE" w:eastAsia="es-PE"/>
              </w:rPr>
              <w:t>fi</w:t>
            </w:r>
          </w:p>
        </w:tc>
        <w:tc>
          <w:tcPr>
            <w:tcW w:w="564" w:type="pct"/>
            <w:tcBorders>
              <w:bottom w:val="single" w:sz="4" w:space="0" w:color="auto"/>
            </w:tcBorders>
            <w:hideMark/>
          </w:tcPr>
          <w:p w14:paraId="0B09DEDD" w14:textId="5D9246AF" w:rsidR="00CF6AFA" w:rsidRPr="00501774" w:rsidRDefault="00501774"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Pr>
                <w:rFonts w:eastAsia="Times New Roman" w:cs="Arial"/>
                <w:b/>
                <w:bCs/>
                <w:sz w:val="20"/>
                <w:szCs w:val="20"/>
                <w:lang w:val="es-PE" w:eastAsia="es-PE"/>
              </w:rPr>
              <w:t>f</w:t>
            </w:r>
            <w:r w:rsidR="00CF6AFA" w:rsidRPr="00501774">
              <w:rPr>
                <w:rFonts w:eastAsia="Times New Roman" w:cs="Arial"/>
                <w:b/>
                <w:bCs/>
                <w:sz w:val="20"/>
                <w:szCs w:val="20"/>
                <w:lang w:val="es-PE" w:eastAsia="es-PE"/>
              </w:rPr>
              <w:t>%</w:t>
            </w:r>
          </w:p>
        </w:tc>
      </w:tr>
      <w:tr w:rsidR="00FB082C" w:rsidRPr="00B32BAC" w14:paraId="261FEB42" w14:textId="77777777" w:rsidTr="00501774">
        <w:trPr>
          <w:jc w:val="center"/>
        </w:trPr>
        <w:tc>
          <w:tcPr>
            <w:cnfStyle w:val="001000000000" w:firstRow="0" w:lastRow="0" w:firstColumn="1" w:lastColumn="0" w:oddVBand="0" w:evenVBand="0" w:oddHBand="0" w:evenHBand="0" w:firstRowFirstColumn="0" w:firstRowLastColumn="0" w:lastRowFirstColumn="0" w:lastRowLastColumn="0"/>
            <w:tcW w:w="534" w:type="pct"/>
            <w:vMerge w:val="restart"/>
            <w:tcBorders>
              <w:top w:val="single" w:sz="4" w:space="0" w:color="auto"/>
            </w:tcBorders>
            <w:hideMark/>
          </w:tcPr>
          <w:p w14:paraId="5D0FEA4C" w14:textId="77777777" w:rsidR="00CF6AFA" w:rsidRPr="00B32BAC" w:rsidRDefault="00CF6AFA" w:rsidP="00F047FC">
            <w:pPr>
              <w:spacing w:line="360" w:lineRule="auto"/>
              <w:jc w:val="center"/>
              <w:rPr>
                <w:rFonts w:eastAsia="Times New Roman" w:cs="Arial"/>
                <w:sz w:val="18"/>
                <w:szCs w:val="18"/>
                <w:lang w:val="es-PE" w:eastAsia="es-PE"/>
              </w:rPr>
            </w:pPr>
            <w:r w:rsidRPr="00B32BAC">
              <w:rPr>
                <w:rFonts w:eastAsia="Times New Roman" w:cs="Arial"/>
                <w:sz w:val="18"/>
                <w:szCs w:val="18"/>
                <w:lang w:val="es-PE" w:eastAsia="es-PE"/>
              </w:rPr>
              <w:t>Peso para la talla</w:t>
            </w:r>
          </w:p>
        </w:tc>
        <w:tc>
          <w:tcPr>
            <w:tcW w:w="895" w:type="pct"/>
            <w:tcBorders>
              <w:top w:val="single" w:sz="4" w:space="0" w:color="auto"/>
            </w:tcBorders>
            <w:hideMark/>
          </w:tcPr>
          <w:p w14:paraId="469C3E06" w14:textId="77777777" w:rsidR="00CF6AFA" w:rsidRPr="00B32BAC" w:rsidRDefault="00CF6AFA"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val="es-PE" w:eastAsia="es-PE"/>
              </w:rPr>
            </w:pPr>
            <w:r w:rsidRPr="00B32BAC">
              <w:rPr>
                <w:rFonts w:eastAsia="Times New Roman" w:cs="Arial"/>
                <w:sz w:val="18"/>
                <w:szCs w:val="18"/>
                <w:lang w:val="es-PE" w:eastAsia="es-PE"/>
              </w:rPr>
              <w:t>Desnutrición severa</w:t>
            </w:r>
          </w:p>
        </w:tc>
        <w:tc>
          <w:tcPr>
            <w:tcW w:w="415" w:type="pct"/>
            <w:tcBorders>
              <w:top w:val="single" w:sz="4" w:space="0" w:color="auto"/>
            </w:tcBorders>
            <w:noWrap/>
            <w:hideMark/>
          </w:tcPr>
          <w:p w14:paraId="730452E7"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3</w:t>
            </w:r>
          </w:p>
        </w:tc>
        <w:tc>
          <w:tcPr>
            <w:tcW w:w="564" w:type="pct"/>
            <w:tcBorders>
              <w:top w:val="single" w:sz="4" w:space="0" w:color="auto"/>
            </w:tcBorders>
            <w:noWrap/>
            <w:hideMark/>
          </w:tcPr>
          <w:p w14:paraId="07ED693F"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6,4%</w:t>
            </w:r>
          </w:p>
        </w:tc>
        <w:tc>
          <w:tcPr>
            <w:tcW w:w="277" w:type="pct"/>
            <w:tcBorders>
              <w:top w:val="single" w:sz="4" w:space="0" w:color="auto"/>
            </w:tcBorders>
            <w:noWrap/>
            <w:hideMark/>
          </w:tcPr>
          <w:p w14:paraId="39EB5D25"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4</w:t>
            </w:r>
          </w:p>
        </w:tc>
        <w:tc>
          <w:tcPr>
            <w:tcW w:w="564" w:type="pct"/>
            <w:tcBorders>
              <w:top w:val="single" w:sz="4" w:space="0" w:color="auto"/>
            </w:tcBorders>
            <w:noWrap/>
            <w:hideMark/>
          </w:tcPr>
          <w:p w14:paraId="15612451"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30,8%</w:t>
            </w:r>
          </w:p>
        </w:tc>
        <w:tc>
          <w:tcPr>
            <w:tcW w:w="277" w:type="pct"/>
            <w:tcBorders>
              <w:top w:val="single" w:sz="4" w:space="0" w:color="auto"/>
            </w:tcBorders>
            <w:noWrap/>
            <w:hideMark/>
          </w:tcPr>
          <w:p w14:paraId="4ABB0307"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1</w:t>
            </w:r>
          </w:p>
        </w:tc>
        <w:tc>
          <w:tcPr>
            <w:tcW w:w="564" w:type="pct"/>
            <w:tcBorders>
              <w:top w:val="single" w:sz="4" w:space="0" w:color="auto"/>
            </w:tcBorders>
            <w:noWrap/>
            <w:hideMark/>
          </w:tcPr>
          <w:p w14:paraId="037007F3"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2,3%</w:t>
            </w:r>
          </w:p>
        </w:tc>
        <w:tc>
          <w:tcPr>
            <w:tcW w:w="346" w:type="pct"/>
            <w:tcBorders>
              <w:top w:val="single" w:sz="4" w:space="0" w:color="auto"/>
            </w:tcBorders>
            <w:noWrap/>
            <w:hideMark/>
          </w:tcPr>
          <w:p w14:paraId="7BEDB809"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8</w:t>
            </w:r>
          </w:p>
        </w:tc>
        <w:tc>
          <w:tcPr>
            <w:tcW w:w="564" w:type="pct"/>
            <w:tcBorders>
              <w:top w:val="single" w:sz="4" w:space="0" w:color="auto"/>
            </w:tcBorders>
            <w:noWrap/>
            <w:hideMark/>
          </w:tcPr>
          <w:p w14:paraId="69BA2B67"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7,7%</w:t>
            </w:r>
          </w:p>
        </w:tc>
      </w:tr>
      <w:tr w:rsidR="00FB082C" w:rsidRPr="00B32BAC" w14:paraId="3F1F6565" w14:textId="77777777" w:rsidTr="00501774">
        <w:trPr>
          <w:jc w:val="center"/>
        </w:trPr>
        <w:tc>
          <w:tcPr>
            <w:cnfStyle w:val="001000000000" w:firstRow="0" w:lastRow="0" w:firstColumn="1" w:lastColumn="0" w:oddVBand="0" w:evenVBand="0" w:oddHBand="0" w:evenHBand="0" w:firstRowFirstColumn="0" w:firstRowLastColumn="0" w:lastRowFirstColumn="0" w:lastRowLastColumn="0"/>
            <w:tcW w:w="534" w:type="pct"/>
            <w:vMerge/>
            <w:hideMark/>
          </w:tcPr>
          <w:p w14:paraId="3190F87A" w14:textId="77777777" w:rsidR="00CF6AFA" w:rsidRPr="00B32BAC" w:rsidRDefault="00CF6AFA" w:rsidP="00F047FC">
            <w:pPr>
              <w:spacing w:line="360" w:lineRule="auto"/>
              <w:rPr>
                <w:rFonts w:eastAsia="Times New Roman" w:cs="Arial"/>
                <w:sz w:val="18"/>
                <w:szCs w:val="18"/>
                <w:lang w:val="es-PE" w:eastAsia="es-PE"/>
              </w:rPr>
            </w:pPr>
          </w:p>
        </w:tc>
        <w:tc>
          <w:tcPr>
            <w:tcW w:w="895" w:type="pct"/>
            <w:hideMark/>
          </w:tcPr>
          <w:p w14:paraId="21992E53" w14:textId="77777777" w:rsidR="00CF6AFA" w:rsidRPr="00B32BAC" w:rsidRDefault="00CF6AFA"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val="es-PE" w:eastAsia="es-PE"/>
              </w:rPr>
            </w:pPr>
            <w:r w:rsidRPr="00B32BAC">
              <w:rPr>
                <w:rFonts w:eastAsia="Times New Roman" w:cs="Arial"/>
                <w:sz w:val="18"/>
                <w:szCs w:val="18"/>
                <w:lang w:val="es-PE" w:eastAsia="es-PE"/>
              </w:rPr>
              <w:t>Desnutrición aguda</w:t>
            </w:r>
          </w:p>
        </w:tc>
        <w:tc>
          <w:tcPr>
            <w:tcW w:w="415" w:type="pct"/>
            <w:noWrap/>
            <w:hideMark/>
          </w:tcPr>
          <w:p w14:paraId="0C92DD01"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4</w:t>
            </w:r>
          </w:p>
        </w:tc>
        <w:tc>
          <w:tcPr>
            <w:tcW w:w="564" w:type="pct"/>
            <w:noWrap/>
            <w:hideMark/>
          </w:tcPr>
          <w:p w14:paraId="79352156"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8,5%</w:t>
            </w:r>
          </w:p>
        </w:tc>
        <w:tc>
          <w:tcPr>
            <w:tcW w:w="277" w:type="pct"/>
            <w:noWrap/>
            <w:hideMark/>
          </w:tcPr>
          <w:p w14:paraId="064CE65E"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3</w:t>
            </w:r>
          </w:p>
        </w:tc>
        <w:tc>
          <w:tcPr>
            <w:tcW w:w="564" w:type="pct"/>
            <w:noWrap/>
            <w:hideMark/>
          </w:tcPr>
          <w:p w14:paraId="4F2E5D05"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23,1%</w:t>
            </w:r>
          </w:p>
        </w:tc>
        <w:tc>
          <w:tcPr>
            <w:tcW w:w="277" w:type="pct"/>
            <w:noWrap/>
            <w:hideMark/>
          </w:tcPr>
          <w:p w14:paraId="40B35D7C"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3</w:t>
            </w:r>
          </w:p>
        </w:tc>
        <w:tc>
          <w:tcPr>
            <w:tcW w:w="564" w:type="pct"/>
            <w:noWrap/>
            <w:hideMark/>
          </w:tcPr>
          <w:p w14:paraId="3C1641A1"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6,8%</w:t>
            </w:r>
          </w:p>
        </w:tc>
        <w:tc>
          <w:tcPr>
            <w:tcW w:w="346" w:type="pct"/>
            <w:noWrap/>
            <w:hideMark/>
          </w:tcPr>
          <w:p w14:paraId="3CE08053"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10</w:t>
            </w:r>
          </w:p>
        </w:tc>
        <w:tc>
          <w:tcPr>
            <w:tcW w:w="564" w:type="pct"/>
            <w:noWrap/>
            <w:hideMark/>
          </w:tcPr>
          <w:p w14:paraId="0BA7CAE5"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9,6%</w:t>
            </w:r>
          </w:p>
        </w:tc>
      </w:tr>
      <w:tr w:rsidR="00FB082C" w:rsidRPr="00B32BAC" w14:paraId="33F4D874" w14:textId="77777777" w:rsidTr="00501774">
        <w:trPr>
          <w:jc w:val="center"/>
        </w:trPr>
        <w:tc>
          <w:tcPr>
            <w:cnfStyle w:val="001000000000" w:firstRow="0" w:lastRow="0" w:firstColumn="1" w:lastColumn="0" w:oddVBand="0" w:evenVBand="0" w:oddHBand="0" w:evenHBand="0" w:firstRowFirstColumn="0" w:firstRowLastColumn="0" w:lastRowFirstColumn="0" w:lastRowLastColumn="0"/>
            <w:tcW w:w="534" w:type="pct"/>
            <w:vMerge/>
            <w:hideMark/>
          </w:tcPr>
          <w:p w14:paraId="3281A1FE" w14:textId="77777777" w:rsidR="00CF6AFA" w:rsidRPr="00B32BAC" w:rsidRDefault="00CF6AFA" w:rsidP="00F047FC">
            <w:pPr>
              <w:spacing w:line="360" w:lineRule="auto"/>
              <w:rPr>
                <w:rFonts w:eastAsia="Times New Roman" w:cs="Arial"/>
                <w:sz w:val="18"/>
                <w:szCs w:val="18"/>
                <w:lang w:val="es-PE" w:eastAsia="es-PE"/>
              </w:rPr>
            </w:pPr>
          </w:p>
        </w:tc>
        <w:tc>
          <w:tcPr>
            <w:tcW w:w="895" w:type="pct"/>
            <w:hideMark/>
          </w:tcPr>
          <w:p w14:paraId="32305FFF" w14:textId="77777777" w:rsidR="00CF6AFA" w:rsidRPr="00B32BAC" w:rsidRDefault="00CF6AFA"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val="es-PE" w:eastAsia="es-PE"/>
              </w:rPr>
            </w:pPr>
            <w:r w:rsidRPr="00B32BAC">
              <w:rPr>
                <w:rFonts w:eastAsia="Times New Roman" w:cs="Arial"/>
                <w:sz w:val="18"/>
                <w:szCs w:val="18"/>
                <w:lang w:val="es-PE" w:eastAsia="es-PE"/>
              </w:rPr>
              <w:t>Normal</w:t>
            </w:r>
          </w:p>
        </w:tc>
        <w:tc>
          <w:tcPr>
            <w:tcW w:w="415" w:type="pct"/>
            <w:noWrap/>
            <w:hideMark/>
          </w:tcPr>
          <w:p w14:paraId="04DF817F"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32</w:t>
            </w:r>
          </w:p>
        </w:tc>
        <w:tc>
          <w:tcPr>
            <w:tcW w:w="564" w:type="pct"/>
            <w:noWrap/>
            <w:hideMark/>
          </w:tcPr>
          <w:p w14:paraId="0D77A009"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68,1%</w:t>
            </w:r>
          </w:p>
        </w:tc>
        <w:tc>
          <w:tcPr>
            <w:tcW w:w="277" w:type="pct"/>
            <w:noWrap/>
            <w:hideMark/>
          </w:tcPr>
          <w:p w14:paraId="414323E7"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6</w:t>
            </w:r>
          </w:p>
        </w:tc>
        <w:tc>
          <w:tcPr>
            <w:tcW w:w="564" w:type="pct"/>
            <w:noWrap/>
            <w:hideMark/>
          </w:tcPr>
          <w:p w14:paraId="47C53C52"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46,2%</w:t>
            </w:r>
          </w:p>
        </w:tc>
        <w:tc>
          <w:tcPr>
            <w:tcW w:w="277" w:type="pct"/>
            <w:noWrap/>
            <w:hideMark/>
          </w:tcPr>
          <w:p w14:paraId="74A7E2BD"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32</w:t>
            </w:r>
          </w:p>
        </w:tc>
        <w:tc>
          <w:tcPr>
            <w:tcW w:w="564" w:type="pct"/>
            <w:noWrap/>
            <w:hideMark/>
          </w:tcPr>
          <w:p w14:paraId="67B25B67"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72,7%</w:t>
            </w:r>
          </w:p>
        </w:tc>
        <w:tc>
          <w:tcPr>
            <w:tcW w:w="346" w:type="pct"/>
            <w:noWrap/>
            <w:hideMark/>
          </w:tcPr>
          <w:p w14:paraId="40696A3D"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70</w:t>
            </w:r>
          </w:p>
        </w:tc>
        <w:tc>
          <w:tcPr>
            <w:tcW w:w="564" w:type="pct"/>
            <w:noWrap/>
            <w:hideMark/>
          </w:tcPr>
          <w:p w14:paraId="271D8E9D"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67,3%</w:t>
            </w:r>
          </w:p>
        </w:tc>
      </w:tr>
      <w:tr w:rsidR="00FB082C" w:rsidRPr="00B32BAC" w14:paraId="7C376B11" w14:textId="77777777" w:rsidTr="00501774">
        <w:trPr>
          <w:jc w:val="center"/>
        </w:trPr>
        <w:tc>
          <w:tcPr>
            <w:cnfStyle w:val="001000000000" w:firstRow="0" w:lastRow="0" w:firstColumn="1" w:lastColumn="0" w:oddVBand="0" w:evenVBand="0" w:oddHBand="0" w:evenHBand="0" w:firstRowFirstColumn="0" w:firstRowLastColumn="0" w:lastRowFirstColumn="0" w:lastRowLastColumn="0"/>
            <w:tcW w:w="534" w:type="pct"/>
            <w:vMerge/>
            <w:hideMark/>
          </w:tcPr>
          <w:p w14:paraId="5320B58D" w14:textId="77777777" w:rsidR="00CF6AFA" w:rsidRPr="00B32BAC" w:rsidRDefault="00CF6AFA" w:rsidP="00F047FC">
            <w:pPr>
              <w:spacing w:line="360" w:lineRule="auto"/>
              <w:rPr>
                <w:rFonts w:eastAsia="Times New Roman" w:cs="Arial"/>
                <w:sz w:val="18"/>
                <w:szCs w:val="18"/>
                <w:lang w:val="es-PE" w:eastAsia="es-PE"/>
              </w:rPr>
            </w:pPr>
          </w:p>
        </w:tc>
        <w:tc>
          <w:tcPr>
            <w:tcW w:w="895" w:type="pct"/>
            <w:hideMark/>
          </w:tcPr>
          <w:p w14:paraId="28E1D324" w14:textId="77777777" w:rsidR="00CF6AFA" w:rsidRPr="00B32BAC" w:rsidRDefault="00CF6AFA"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val="es-PE" w:eastAsia="es-PE"/>
              </w:rPr>
            </w:pPr>
            <w:r w:rsidRPr="00B32BAC">
              <w:rPr>
                <w:rFonts w:eastAsia="Times New Roman" w:cs="Arial"/>
                <w:sz w:val="18"/>
                <w:szCs w:val="18"/>
                <w:lang w:val="es-PE" w:eastAsia="es-PE"/>
              </w:rPr>
              <w:t>Sobrepeso</w:t>
            </w:r>
          </w:p>
        </w:tc>
        <w:tc>
          <w:tcPr>
            <w:tcW w:w="415" w:type="pct"/>
            <w:noWrap/>
            <w:hideMark/>
          </w:tcPr>
          <w:p w14:paraId="7A6DDBA6"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2</w:t>
            </w:r>
          </w:p>
        </w:tc>
        <w:tc>
          <w:tcPr>
            <w:tcW w:w="564" w:type="pct"/>
            <w:noWrap/>
            <w:hideMark/>
          </w:tcPr>
          <w:p w14:paraId="63906BC2"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4,3%</w:t>
            </w:r>
          </w:p>
        </w:tc>
        <w:tc>
          <w:tcPr>
            <w:tcW w:w="277" w:type="pct"/>
            <w:noWrap/>
            <w:hideMark/>
          </w:tcPr>
          <w:p w14:paraId="3682E671"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0</w:t>
            </w:r>
          </w:p>
        </w:tc>
        <w:tc>
          <w:tcPr>
            <w:tcW w:w="564" w:type="pct"/>
            <w:noWrap/>
            <w:hideMark/>
          </w:tcPr>
          <w:p w14:paraId="56CF4548"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0,0%</w:t>
            </w:r>
          </w:p>
        </w:tc>
        <w:tc>
          <w:tcPr>
            <w:tcW w:w="277" w:type="pct"/>
            <w:noWrap/>
            <w:hideMark/>
          </w:tcPr>
          <w:p w14:paraId="68A1B8E4"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7</w:t>
            </w:r>
          </w:p>
        </w:tc>
        <w:tc>
          <w:tcPr>
            <w:tcW w:w="564" w:type="pct"/>
            <w:noWrap/>
            <w:hideMark/>
          </w:tcPr>
          <w:p w14:paraId="1F3EE596"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15,9%</w:t>
            </w:r>
          </w:p>
        </w:tc>
        <w:tc>
          <w:tcPr>
            <w:tcW w:w="346" w:type="pct"/>
            <w:noWrap/>
            <w:hideMark/>
          </w:tcPr>
          <w:p w14:paraId="4AFA6E67"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9</w:t>
            </w:r>
          </w:p>
        </w:tc>
        <w:tc>
          <w:tcPr>
            <w:tcW w:w="564" w:type="pct"/>
            <w:noWrap/>
            <w:hideMark/>
          </w:tcPr>
          <w:p w14:paraId="046A4721"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8,7%</w:t>
            </w:r>
          </w:p>
        </w:tc>
      </w:tr>
      <w:tr w:rsidR="00FB082C" w:rsidRPr="00B32BAC" w14:paraId="6E7A99E9" w14:textId="77777777" w:rsidTr="00501774">
        <w:trPr>
          <w:jc w:val="center"/>
        </w:trPr>
        <w:tc>
          <w:tcPr>
            <w:cnfStyle w:val="001000000000" w:firstRow="0" w:lastRow="0" w:firstColumn="1" w:lastColumn="0" w:oddVBand="0" w:evenVBand="0" w:oddHBand="0" w:evenHBand="0" w:firstRowFirstColumn="0" w:firstRowLastColumn="0" w:lastRowFirstColumn="0" w:lastRowLastColumn="0"/>
            <w:tcW w:w="534" w:type="pct"/>
            <w:vMerge/>
            <w:tcBorders>
              <w:bottom w:val="single" w:sz="4" w:space="0" w:color="auto"/>
            </w:tcBorders>
            <w:hideMark/>
          </w:tcPr>
          <w:p w14:paraId="75136036" w14:textId="77777777" w:rsidR="00CF6AFA" w:rsidRPr="00B32BAC" w:rsidRDefault="00CF6AFA" w:rsidP="00F047FC">
            <w:pPr>
              <w:spacing w:line="360" w:lineRule="auto"/>
              <w:rPr>
                <w:rFonts w:eastAsia="Times New Roman" w:cs="Arial"/>
                <w:sz w:val="18"/>
                <w:szCs w:val="18"/>
                <w:lang w:val="es-PE" w:eastAsia="es-PE"/>
              </w:rPr>
            </w:pPr>
          </w:p>
        </w:tc>
        <w:tc>
          <w:tcPr>
            <w:tcW w:w="895" w:type="pct"/>
            <w:tcBorders>
              <w:bottom w:val="single" w:sz="4" w:space="0" w:color="auto"/>
            </w:tcBorders>
            <w:hideMark/>
          </w:tcPr>
          <w:p w14:paraId="035EED55" w14:textId="77777777" w:rsidR="00CF6AFA" w:rsidRPr="00B32BAC" w:rsidRDefault="00CF6AFA"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val="es-PE" w:eastAsia="es-PE"/>
              </w:rPr>
            </w:pPr>
            <w:r w:rsidRPr="00B32BAC">
              <w:rPr>
                <w:rFonts w:eastAsia="Times New Roman" w:cs="Arial"/>
                <w:sz w:val="18"/>
                <w:szCs w:val="18"/>
                <w:lang w:val="es-PE" w:eastAsia="es-PE"/>
              </w:rPr>
              <w:t>Obesidad</w:t>
            </w:r>
          </w:p>
        </w:tc>
        <w:tc>
          <w:tcPr>
            <w:tcW w:w="415" w:type="pct"/>
            <w:tcBorders>
              <w:bottom w:val="single" w:sz="4" w:space="0" w:color="auto"/>
            </w:tcBorders>
            <w:noWrap/>
            <w:hideMark/>
          </w:tcPr>
          <w:p w14:paraId="6BC39724"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6</w:t>
            </w:r>
          </w:p>
        </w:tc>
        <w:tc>
          <w:tcPr>
            <w:tcW w:w="564" w:type="pct"/>
            <w:tcBorders>
              <w:bottom w:val="single" w:sz="4" w:space="0" w:color="auto"/>
            </w:tcBorders>
            <w:noWrap/>
            <w:hideMark/>
          </w:tcPr>
          <w:p w14:paraId="498A21EF"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12,8%</w:t>
            </w:r>
          </w:p>
        </w:tc>
        <w:tc>
          <w:tcPr>
            <w:tcW w:w="277" w:type="pct"/>
            <w:tcBorders>
              <w:bottom w:val="single" w:sz="4" w:space="0" w:color="auto"/>
            </w:tcBorders>
            <w:noWrap/>
            <w:hideMark/>
          </w:tcPr>
          <w:p w14:paraId="5344B05B"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0</w:t>
            </w:r>
          </w:p>
        </w:tc>
        <w:tc>
          <w:tcPr>
            <w:tcW w:w="564" w:type="pct"/>
            <w:tcBorders>
              <w:bottom w:val="single" w:sz="4" w:space="0" w:color="auto"/>
            </w:tcBorders>
            <w:noWrap/>
            <w:hideMark/>
          </w:tcPr>
          <w:p w14:paraId="0D2E676E"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0,0%</w:t>
            </w:r>
          </w:p>
        </w:tc>
        <w:tc>
          <w:tcPr>
            <w:tcW w:w="277" w:type="pct"/>
            <w:tcBorders>
              <w:bottom w:val="single" w:sz="4" w:space="0" w:color="auto"/>
            </w:tcBorders>
            <w:noWrap/>
            <w:hideMark/>
          </w:tcPr>
          <w:p w14:paraId="4842AEAB"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1</w:t>
            </w:r>
          </w:p>
        </w:tc>
        <w:tc>
          <w:tcPr>
            <w:tcW w:w="564" w:type="pct"/>
            <w:tcBorders>
              <w:bottom w:val="single" w:sz="4" w:space="0" w:color="auto"/>
            </w:tcBorders>
            <w:noWrap/>
            <w:hideMark/>
          </w:tcPr>
          <w:p w14:paraId="4133A971"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2,3%</w:t>
            </w:r>
          </w:p>
        </w:tc>
        <w:tc>
          <w:tcPr>
            <w:tcW w:w="346" w:type="pct"/>
            <w:tcBorders>
              <w:bottom w:val="single" w:sz="4" w:space="0" w:color="auto"/>
            </w:tcBorders>
            <w:noWrap/>
            <w:hideMark/>
          </w:tcPr>
          <w:p w14:paraId="75F82D4A"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7</w:t>
            </w:r>
          </w:p>
        </w:tc>
        <w:tc>
          <w:tcPr>
            <w:tcW w:w="564" w:type="pct"/>
            <w:tcBorders>
              <w:bottom w:val="single" w:sz="4" w:space="0" w:color="auto"/>
            </w:tcBorders>
            <w:noWrap/>
            <w:hideMark/>
          </w:tcPr>
          <w:p w14:paraId="4CEE5689"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6,7%</w:t>
            </w:r>
          </w:p>
        </w:tc>
      </w:tr>
      <w:tr w:rsidR="00FB082C" w:rsidRPr="00B32BAC" w14:paraId="26E022F0" w14:textId="77777777" w:rsidTr="00501774">
        <w:trPr>
          <w:jc w:val="center"/>
        </w:trPr>
        <w:tc>
          <w:tcPr>
            <w:cnfStyle w:val="001000000000" w:firstRow="0" w:lastRow="0" w:firstColumn="1" w:lastColumn="0" w:oddVBand="0" w:evenVBand="0" w:oddHBand="0" w:evenHBand="0" w:firstRowFirstColumn="0" w:firstRowLastColumn="0" w:lastRowFirstColumn="0" w:lastRowLastColumn="0"/>
            <w:tcW w:w="1429" w:type="pct"/>
            <w:gridSpan w:val="2"/>
            <w:tcBorders>
              <w:top w:val="single" w:sz="4" w:space="0" w:color="auto"/>
              <w:bottom w:val="single" w:sz="4" w:space="0" w:color="auto"/>
            </w:tcBorders>
            <w:hideMark/>
          </w:tcPr>
          <w:p w14:paraId="706F7F2B" w14:textId="77777777" w:rsidR="00CF6AFA" w:rsidRPr="00B32BAC" w:rsidRDefault="00CF6AFA" w:rsidP="00F047FC">
            <w:pPr>
              <w:spacing w:line="360" w:lineRule="auto"/>
              <w:jc w:val="center"/>
              <w:rPr>
                <w:rFonts w:eastAsia="Times New Roman" w:cs="Arial"/>
                <w:sz w:val="20"/>
                <w:szCs w:val="20"/>
                <w:lang w:val="es-PE" w:eastAsia="es-PE"/>
              </w:rPr>
            </w:pPr>
            <w:r w:rsidRPr="00B32BAC">
              <w:rPr>
                <w:rFonts w:eastAsia="Times New Roman" w:cs="Arial"/>
                <w:sz w:val="20"/>
                <w:szCs w:val="20"/>
                <w:lang w:val="es-PE" w:eastAsia="es-PE"/>
              </w:rPr>
              <w:t>Total</w:t>
            </w:r>
          </w:p>
        </w:tc>
        <w:tc>
          <w:tcPr>
            <w:tcW w:w="415" w:type="pct"/>
            <w:tcBorders>
              <w:top w:val="single" w:sz="4" w:space="0" w:color="auto"/>
              <w:bottom w:val="single" w:sz="4" w:space="0" w:color="auto"/>
            </w:tcBorders>
            <w:noWrap/>
            <w:hideMark/>
          </w:tcPr>
          <w:p w14:paraId="006E9AD2"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47</w:t>
            </w:r>
          </w:p>
        </w:tc>
        <w:tc>
          <w:tcPr>
            <w:tcW w:w="564" w:type="pct"/>
            <w:tcBorders>
              <w:top w:val="single" w:sz="4" w:space="0" w:color="auto"/>
              <w:bottom w:val="single" w:sz="4" w:space="0" w:color="auto"/>
            </w:tcBorders>
            <w:noWrap/>
            <w:hideMark/>
          </w:tcPr>
          <w:p w14:paraId="2E362A0E"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100,0%</w:t>
            </w:r>
          </w:p>
        </w:tc>
        <w:tc>
          <w:tcPr>
            <w:tcW w:w="277" w:type="pct"/>
            <w:tcBorders>
              <w:top w:val="single" w:sz="4" w:space="0" w:color="auto"/>
              <w:bottom w:val="single" w:sz="4" w:space="0" w:color="auto"/>
            </w:tcBorders>
            <w:noWrap/>
            <w:hideMark/>
          </w:tcPr>
          <w:p w14:paraId="6EF824AA"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13</w:t>
            </w:r>
          </w:p>
        </w:tc>
        <w:tc>
          <w:tcPr>
            <w:tcW w:w="564" w:type="pct"/>
            <w:tcBorders>
              <w:top w:val="single" w:sz="4" w:space="0" w:color="auto"/>
              <w:bottom w:val="single" w:sz="4" w:space="0" w:color="auto"/>
            </w:tcBorders>
            <w:noWrap/>
            <w:hideMark/>
          </w:tcPr>
          <w:p w14:paraId="40A38156"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100,0%</w:t>
            </w:r>
          </w:p>
        </w:tc>
        <w:tc>
          <w:tcPr>
            <w:tcW w:w="277" w:type="pct"/>
            <w:tcBorders>
              <w:top w:val="single" w:sz="4" w:space="0" w:color="auto"/>
              <w:bottom w:val="single" w:sz="4" w:space="0" w:color="auto"/>
            </w:tcBorders>
            <w:noWrap/>
            <w:hideMark/>
          </w:tcPr>
          <w:p w14:paraId="5BA58DF1"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44</w:t>
            </w:r>
          </w:p>
        </w:tc>
        <w:tc>
          <w:tcPr>
            <w:tcW w:w="564" w:type="pct"/>
            <w:tcBorders>
              <w:top w:val="single" w:sz="4" w:space="0" w:color="auto"/>
              <w:bottom w:val="single" w:sz="4" w:space="0" w:color="auto"/>
            </w:tcBorders>
            <w:noWrap/>
            <w:hideMark/>
          </w:tcPr>
          <w:p w14:paraId="79433E40"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100,0%</w:t>
            </w:r>
          </w:p>
        </w:tc>
        <w:tc>
          <w:tcPr>
            <w:tcW w:w="346" w:type="pct"/>
            <w:tcBorders>
              <w:top w:val="single" w:sz="4" w:space="0" w:color="auto"/>
              <w:bottom w:val="single" w:sz="4" w:space="0" w:color="auto"/>
            </w:tcBorders>
            <w:noWrap/>
            <w:hideMark/>
          </w:tcPr>
          <w:p w14:paraId="23B80614"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104</w:t>
            </w:r>
          </w:p>
        </w:tc>
        <w:tc>
          <w:tcPr>
            <w:tcW w:w="564" w:type="pct"/>
            <w:tcBorders>
              <w:top w:val="single" w:sz="4" w:space="0" w:color="auto"/>
              <w:bottom w:val="single" w:sz="4" w:space="0" w:color="auto"/>
            </w:tcBorders>
            <w:noWrap/>
            <w:hideMark/>
          </w:tcPr>
          <w:p w14:paraId="65CDE53C" w14:textId="77777777" w:rsidR="00CF6AFA" w:rsidRPr="00B32BAC" w:rsidRDefault="00CF6AFA"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100,0%</w:t>
            </w:r>
          </w:p>
        </w:tc>
      </w:tr>
    </w:tbl>
    <w:p w14:paraId="706ECE64" w14:textId="77777777" w:rsidR="00501774" w:rsidRPr="00DF57D5" w:rsidRDefault="00501774" w:rsidP="00501774">
      <w:pPr>
        <w:pStyle w:val="Descripcin"/>
        <w:rPr>
          <w:sz w:val="20"/>
          <w:szCs w:val="20"/>
        </w:rPr>
      </w:pPr>
      <w:r w:rsidRPr="00DF57D5">
        <w:rPr>
          <w:sz w:val="20"/>
          <w:szCs w:val="20"/>
        </w:rPr>
        <w:t>Fuente: Elaborado por la autora de acuerdo a la data del Anexo 4</w:t>
      </w:r>
    </w:p>
    <w:p w14:paraId="7D8FE387" w14:textId="77777777" w:rsidR="00CF6AFA" w:rsidRPr="00501774" w:rsidRDefault="00CF6AFA" w:rsidP="00201ED8">
      <w:pPr>
        <w:spacing w:after="0" w:line="360" w:lineRule="auto"/>
        <w:jc w:val="both"/>
        <w:rPr>
          <w:rFonts w:ascii="Arial" w:hAnsi="Arial" w:cs="Arial"/>
          <w:b/>
          <w:bCs/>
          <w:sz w:val="24"/>
          <w:szCs w:val="24"/>
          <w:lang w:val="es-ES" w:eastAsia="es-ES"/>
        </w:rPr>
      </w:pPr>
    </w:p>
    <w:p w14:paraId="42205943" w14:textId="23DA021D" w:rsidR="00F61B07" w:rsidRPr="00FB082C" w:rsidRDefault="00CF6AFA" w:rsidP="00201ED8">
      <w:pPr>
        <w:spacing w:after="0" w:line="360" w:lineRule="auto"/>
        <w:jc w:val="both"/>
        <w:rPr>
          <w:rFonts w:ascii="Arial" w:hAnsi="Arial" w:cs="Arial"/>
          <w:b/>
          <w:bCs/>
          <w:sz w:val="24"/>
          <w:szCs w:val="24"/>
          <w:lang w:eastAsia="es-ES"/>
        </w:rPr>
      </w:pPr>
      <w:r w:rsidRPr="00FB082C">
        <w:rPr>
          <w:noProof/>
        </w:rPr>
        <w:drawing>
          <wp:inline distT="0" distB="0" distL="0" distR="0" wp14:anchorId="61663CD9" wp14:editId="1A8AE880">
            <wp:extent cx="5040000" cy="2880000"/>
            <wp:effectExtent l="0" t="0" r="8255" b="15875"/>
            <wp:docPr id="34" name="Gráfico 34">
              <a:extLst xmlns:a="http://schemas.openxmlformats.org/drawingml/2006/main">
                <a:ext uri="{FF2B5EF4-FFF2-40B4-BE49-F238E27FC236}">
                  <a16:creationId xmlns:a16="http://schemas.microsoft.com/office/drawing/2014/main" id="{857BF13F-B4C4-4018-A590-031894464D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68991DE" w14:textId="39BCC706" w:rsidR="00440765" w:rsidRPr="00FB082C" w:rsidRDefault="00440765" w:rsidP="00201ED8">
      <w:pPr>
        <w:pStyle w:val="Descripcin"/>
        <w:spacing w:after="0"/>
        <w:rPr>
          <w:b/>
          <w:bCs/>
        </w:rPr>
      </w:pPr>
      <w:r w:rsidRPr="00201ED8">
        <w:rPr>
          <w:b/>
          <w:bCs/>
        </w:rPr>
        <w:t xml:space="preserve">Figura </w:t>
      </w:r>
      <w:r w:rsidRPr="00201ED8">
        <w:rPr>
          <w:b/>
          <w:bCs/>
        </w:rPr>
        <w:fldChar w:fldCharType="begin"/>
      </w:r>
      <w:r w:rsidRPr="00201ED8">
        <w:rPr>
          <w:b/>
          <w:bCs/>
        </w:rPr>
        <w:instrText xml:space="preserve"> SEQ Figura \* ARABIC </w:instrText>
      </w:r>
      <w:r w:rsidRPr="00201ED8">
        <w:rPr>
          <w:b/>
          <w:bCs/>
        </w:rPr>
        <w:fldChar w:fldCharType="separate"/>
      </w:r>
      <w:r w:rsidR="00080AD0">
        <w:rPr>
          <w:b/>
          <w:bCs/>
          <w:noProof/>
        </w:rPr>
        <w:t>7</w:t>
      </w:r>
      <w:r w:rsidRPr="00201ED8">
        <w:rPr>
          <w:b/>
          <w:bCs/>
        </w:rPr>
        <w:fldChar w:fldCharType="end"/>
      </w:r>
      <w:r w:rsidRPr="00201ED8">
        <w:rPr>
          <w:b/>
          <w:bCs/>
        </w:rPr>
        <w:t xml:space="preserve">: </w:t>
      </w:r>
      <w:r w:rsidR="002A3E47" w:rsidRPr="00FB082C">
        <w:t xml:space="preserve">Calidad de loncheras y peso para la talla de los niños preescolares de la </w:t>
      </w:r>
      <w:r w:rsidR="00644CD8" w:rsidRPr="00FB082C">
        <w:t>I.E.I. Misti</w:t>
      </w:r>
      <w:r w:rsidR="002A3E47" w:rsidRPr="00FB082C">
        <w:t>, Miraflores- 2025</w:t>
      </w:r>
    </w:p>
    <w:p w14:paraId="3836D238" w14:textId="77777777" w:rsidR="00440765" w:rsidRPr="00FB082C" w:rsidRDefault="00440765" w:rsidP="00201ED8">
      <w:pPr>
        <w:spacing w:after="0"/>
      </w:pPr>
    </w:p>
    <w:p w14:paraId="7E238211" w14:textId="77777777" w:rsidR="006C55B1" w:rsidRPr="00FB082C" w:rsidRDefault="006C55B1" w:rsidP="00201ED8">
      <w:pPr>
        <w:spacing w:after="0"/>
        <w:rPr>
          <w:rFonts w:ascii="Arial" w:hAnsi="Arial" w:cs="Arial"/>
          <w:b/>
          <w:bCs/>
          <w:sz w:val="24"/>
          <w:szCs w:val="24"/>
          <w:lang w:eastAsia="es-ES"/>
        </w:rPr>
      </w:pPr>
      <w:r w:rsidRPr="00FB082C">
        <w:br w:type="page"/>
      </w:r>
    </w:p>
    <w:p w14:paraId="0BEF1654" w14:textId="4B75E60D" w:rsidR="005B6D51" w:rsidRPr="00FB082C" w:rsidRDefault="009F1499" w:rsidP="00201ED8">
      <w:pPr>
        <w:pStyle w:val="Descripcin"/>
        <w:spacing w:after="0"/>
      </w:pPr>
      <w:r w:rsidRPr="00201ED8">
        <w:rPr>
          <w:b/>
          <w:bCs/>
        </w:rPr>
        <w:lastRenderedPageBreak/>
        <w:t xml:space="preserve">Tabla </w:t>
      </w:r>
      <w:r w:rsidRPr="00201ED8">
        <w:rPr>
          <w:b/>
          <w:bCs/>
        </w:rPr>
        <w:fldChar w:fldCharType="begin"/>
      </w:r>
      <w:r w:rsidRPr="00201ED8">
        <w:rPr>
          <w:b/>
          <w:bCs/>
        </w:rPr>
        <w:instrText xml:space="preserve"> SEQ Tabla \* ARABIC </w:instrText>
      </w:r>
      <w:r w:rsidRPr="00201ED8">
        <w:rPr>
          <w:b/>
          <w:bCs/>
        </w:rPr>
        <w:fldChar w:fldCharType="separate"/>
      </w:r>
      <w:r w:rsidR="00080AD0">
        <w:rPr>
          <w:b/>
          <w:bCs/>
          <w:noProof/>
        </w:rPr>
        <w:t>8</w:t>
      </w:r>
      <w:r w:rsidRPr="00201ED8">
        <w:rPr>
          <w:b/>
          <w:bCs/>
        </w:rPr>
        <w:fldChar w:fldCharType="end"/>
      </w:r>
      <w:r w:rsidRPr="00201ED8">
        <w:rPr>
          <w:b/>
          <w:bCs/>
        </w:rPr>
        <w:t>:</w:t>
      </w:r>
      <w:r w:rsidRPr="00FB082C">
        <w:t xml:space="preserve"> Calidad de loncheras y </w:t>
      </w:r>
      <w:r w:rsidR="002A3E47" w:rsidRPr="00FB082C">
        <w:t xml:space="preserve">estado nutricional </w:t>
      </w:r>
      <w:r w:rsidRPr="00FB082C">
        <w:t xml:space="preserve">de los niños preescolares de la </w:t>
      </w:r>
      <w:r w:rsidR="00644CD8" w:rsidRPr="00FB082C">
        <w:t>I.E.I. Misti</w:t>
      </w:r>
      <w:r w:rsidRPr="00FB082C">
        <w:t>, Miraflores- 2025</w:t>
      </w:r>
    </w:p>
    <w:tbl>
      <w:tblPr>
        <w:tblStyle w:val="tablasapaseptima1"/>
        <w:tblW w:w="5000" w:type="pct"/>
        <w:tblLook w:val="04A0" w:firstRow="1" w:lastRow="0" w:firstColumn="1" w:lastColumn="0" w:noHBand="0" w:noVBand="1"/>
      </w:tblPr>
      <w:tblGrid>
        <w:gridCol w:w="1161"/>
        <w:gridCol w:w="1329"/>
        <w:gridCol w:w="439"/>
        <w:gridCol w:w="895"/>
        <w:gridCol w:w="439"/>
        <w:gridCol w:w="895"/>
        <w:gridCol w:w="439"/>
        <w:gridCol w:w="895"/>
        <w:gridCol w:w="550"/>
        <w:gridCol w:w="895"/>
      </w:tblGrid>
      <w:tr w:rsidR="00FB082C" w:rsidRPr="00B32BAC" w14:paraId="4FB5BD4C" w14:textId="77777777" w:rsidTr="005017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9" w:type="pct"/>
            <w:gridSpan w:val="2"/>
            <w:vMerge w:val="restart"/>
            <w:tcBorders>
              <w:top w:val="single" w:sz="4" w:space="0" w:color="auto"/>
            </w:tcBorders>
            <w:hideMark/>
          </w:tcPr>
          <w:p w14:paraId="7909B5A2" w14:textId="77777777" w:rsidR="00C42087" w:rsidRPr="00B32BAC" w:rsidRDefault="00C42087" w:rsidP="00F047FC">
            <w:pPr>
              <w:spacing w:line="360" w:lineRule="auto"/>
              <w:rPr>
                <w:rFonts w:ascii="Times New Roman" w:eastAsia="Times New Roman" w:hAnsi="Times New Roman" w:cs="Times New Roman"/>
                <w:sz w:val="20"/>
                <w:szCs w:val="20"/>
                <w:lang w:val="es-PE" w:eastAsia="es-PE"/>
              </w:rPr>
            </w:pPr>
          </w:p>
        </w:tc>
        <w:tc>
          <w:tcPr>
            <w:tcW w:w="2521" w:type="pct"/>
            <w:gridSpan w:val="6"/>
            <w:tcBorders>
              <w:top w:val="single" w:sz="4" w:space="0" w:color="auto"/>
            </w:tcBorders>
            <w:hideMark/>
          </w:tcPr>
          <w:p w14:paraId="048A085C" w14:textId="77777777" w:rsidR="00C42087" w:rsidRPr="00B32BAC" w:rsidRDefault="00C42087" w:rsidP="00F047FC">
            <w:pPr>
              <w:spacing w:line="360" w:lineRule="auto"/>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Calidad de lonchera</w:t>
            </w:r>
          </w:p>
        </w:tc>
        <w:tc>
          <w:tcPr>
            <w:tcW w:w="910" w:type="pct"/>
            <w:gridSpan w:val="2"/>
            <w:vMerge w:val="restart"/>
            <w:tcBorders>
              <w:top w:val="single" w:sz="4" w:space="0" w:color="auto"/>
            </w:tcBorders>
            <w:hideMark/>
          </w:tcPr>
          <w:p w14:paraId="3E6F5251" w14:textId="77777777" w:rsidR="00C42087" w:rsidRPr="00B32BAC" w:rsidRDefault="00C42087" w:rsidP="00F047FC">
            <w:pPr>
              <w:spacing w:line="360" w:lineRule="auto"/>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Total</w:t>
            </w:r>
          </w:p>
        </w:tc>
      </w:tr>
      <w:tr w:rsidR="00FB082C" w:rsidRPr="00B32BAC" w14:paraId="6B06E957" w14:textId="77777777" w:rsidTr="00501774">
        <w:tc>
          <w:tcPr>
            <w:cnfStyle w:val="001000000000" w:firstRow="0" w:lastRow="0" w:firstColumn="1" w:lastColumn="0" w:oddVBand="0" w:evenVBand="0" w:oddHBand="0" w:evenHBand="0" w:firstRowFirstColumn="0" w:firstRowLastColumn="0" w:lastRowFirstColumn="0" w:lastRowLastColumn="0"/>
            <w:tcW w:w="1569" w:type="pct"/>
            <w:gridSpan w:val="2"/>
            <w:vMerge/>
            <w:hideMark/>
          </w:tcPr>
          <w:p w14:paraId="0A2BFE94" w14:textId="77777777" w:rsidR="00C42087" w:rsidRPr="00B32BAC" w:rsidRDefault="00C42087" w:rsidP="00F047FC">
            <w:pPr>
              <w:spacing w:line="360" w:lineRule="auto"/>
              <w:rPr>
                <w:rFonts w:ascii="Times New Roman" w:eastAsia="Times New Roman" w:hAnsi="Times New Roman" w:cs="Times New Roman"/>
                <w:sz w:val="20"/>
                <w:szCs w:val="20"/>
                <w:lang w:val="es-PE" w:eastAsia="es-PE"/>
              </w:rPr>
            </w:pPr>
          </w:p>
        </w:tc>
        <w:tc>
          <w:tcPr>
            <w:tcW w:w="840" w:type="pct"/>
            <w:gridSpan w:val="2"/>
            <w:hideMark/>
          </w:tcPr>
          <w:p w14:paraId="54D231CE" w14:textId="77777777" w:rsidR="00C42087" w:rsidRPr="00B32BAC" w:rsidRDefault="00C42087"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Deficiente</w:t>
            </w:r>
          </w:p>
        </w:tc>
        <w:tc>
          <w:tcPr>
            <w:tcW w:w="840" w:type="pct"/>
            <w:gridSpan w:val="2"/>
            <w:hideMark/>
          </w:tcPr>
          <w:p w14:paraId="1ECD94F6" w14:textId="77777777" w:rsidR="00C42087" w:rsidRPr="00B32BAC" w:rsidRDefault="00C42087"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Regular</w:t>
            </w:r>
          </w:p>
        </w:tc>
        <w:tc>
          <w:tcPr>
            <w:tcW w:w="840" w:type="pct"/>
            <w:gridSpan w:val="2"/>
            <w:hideMark/>
          </w:tcPr>
          <w:p w14:paraId="4FD87523" w14:textId="77777777" w:rsidR="00C42087" w:rsidRPr="00B32BAC" w:rsidRDefault="00C42087"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Buena</w:t>
            </w:r>
          </w:p>
        </w:tc>
        <w:tc>
          <w:tcPr>
            <w:tcW w:w="910" w:type="pct"/>
            <w:gridSpan w:val="2"/>
            <w:vMerge/>
            <w:hideMark/>
          </w:tcPr>
          <w:p w14:paraId="3E129C67" w14:textId="77777777" w:rsidR="00C42087" w:rsidRPr="00B32BAC" w:rsidRDefault="00C42087"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p>
        </w:tc>
      </w:tr>
      <w:tr w:rsidR="00FB082C" w:rsidRPr="00B32BAC" w14:paraId="03D69627" w14:textId="77777777" w:rsidTr="00501774">
        <w:tc>
          <w:tcPr>
            <w:cnfStyle w:val="001000000000" w:firstRow="0" w:lastRow="0" w:firstColumn="1" w:lastColumn="0" w:oddVBand="0" w:evenVBand="0" w:oddHBand="0" w:evenHBand="0" w:firstRowFirstColumn="0" w:firstRowLastColumn="0" w:lastRowFirstColumn="0" w:lastRowLastColumn="0"/>
            <w:tcW w:w="1569" w:type="pct"/>
            <w:gridSpan w:val="2"/>
            <w:vMerge/>
            <w:tcBorders>
              <w:bottom w:val="single" w:sz="4" w:space="0" w:color="auto"/>
            </w:tcBorders>
            <w:hideMark/>
          </w:tcPr>
          <w:p w14:paraId="0332AB37" w14:textId="77777777" w:rsidR="00C42087" w:rsidRPr="00B32BAC" w:rsidRDefault="00C42087" w:rsidP="00F047FC">
            <w:pPr>
              <w:spacing w:line="360" w:lineRule="auto"/>
              <w:rPr>
                <w:rFonts w:ascii="Times New Roman" w:eastAsia="Times New Roman" w:hAnsi="Times New Roman" w:cs="Times New Roman"/>
                <w:sz w:val="20"/>
                <w:szCs w:val="20"/>
                <w:lang w:val="es-PE" w:eastAsia="es-PE"/>
              </w:rPr>
            </w:pPr>
          </w:p>
        </w:tc>
        <w:tc>
          <w:tcPr>
            <w:tcW w:w="277" w:type="pct"/>
            <w:tcBorders>
              <w:bottom w:val="single" w:sz="4" w:space="0" w:color="auto"/>
            </w:tcBorders>
            <w:hideMark/>
          </w:tcPr>
          <w:p w14:paraId="49DF1327" w14:textId="386FC12A" w:rsidR="00C42087" w:rsidRPr="00501774" w:rsidRDefault="00501774"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Pr>
                <w:rFonts w:eastAsia="Times New Roman" w:cs="Arial"/>
                <w:sz w:val="20"/>
                <w:szCs w:val="20"/>
                <w:lang w:val="es-PE" w:eastAsia="es-PE"/>
              </w:rPr>
              <w:t>fi</w:t>
            </w:r>
          </w:p>
        </w:tc>
        <w:tc>
          <w:tcPr>
            <w:tcW w:w="564" w:type="pct"/>
            <w:tcBorders>
              <w:bottom w:val="single" w:sz="4" w:space="0" w:color="auto"/>
            </w:tcBorders>
            <w:hideMark/>
          </w:tcPr>
          <w:p w14:paraId="0DEEA587" w14:textId="325239DB" w:rsidR="00C42087" w:rsidRPr="00501774" w:rsidRDefault="00501774"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Pr>
                <w:rFonts w:eastAsia="Times New Roman" w:cs="Arial"/>
                <w:sz w:val="20"/>
                <w:szCs w:val="20"/>
                <w:lang w:val="es-PE" w:eastAsia="es-PE"/>
              </w:rPr>
              <w:t>f</w:t>
            </w:r>
            <w:r w:rsidR="00C42087" w:rsidRPr="00501774">
              <w:rPr>
                <w:rFonts w:eastAsia="Times New Roman" w:cs="Arial"/>
                <w:sz w:val="20"/>
                <w:szCs w:val="20"/>
                <w:lang w:val="es-PE" w:eastAsia="es-PE"/>
              </w:rPr>
              <w:t>%</w:t>
            </w:r>
          </w:p>
        </w:tc>
        <w:tc>
          <w:tcPr>
            <w:tcW w:w="277" w:type="pct"/>
            <w:tcBorders>
              <w:bottom w:val="single" w:sz="4" w:space="0" w:color="auto"/>
            </w:tcBorders>
            <w:hideMark/>
          </w:tcPr>
          <w:p w14:paraId="1750D4CF" w14:textId="513C97C9" w:rsidR="00C42087" w:rsidRPr="00501774" w:rsidRDefault="00501774"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Pr>
                <w:rFonts w:eastAsia="Times New Roman" w:cs="Arial"/>
                <w:sz w:val="20"/>
                <w:szCs w:val="20"/>
                <w:lang w:val="es-PE" w:eastAsia="es-PE"/>
              </w:rPr>
              <w:t>fi</w:t>
            </w:r>
          </w:p>
        </w:tc>
        <w:tc>
          <w:tcPr>
            <w:tcW w:w="564" w:type="pct"/>
            <w:tcBorders>
              <w:bottom w:val="single" w:sz="4" w:space="0" w:color="auto"/>
            </w:tcBorders>
            <w:hideMark/>
          </w:tcPr>
          <w:p w14:paraId="1300B57C" w14:textId="1C97C9AC" w:rsidR="00C42087" w:rsidRPr="00501774" w:rsidRDefault="00501774"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Pr>
                <w:rFonts w:eastAsia="Times New Roman" w:cs="Arial"/>
                <w:sz w:val="20"/>
                <w:szCs w:val="20"/>
                <w:lang w:val="es-PE" w:eastAsia="es-PE"/>
              </w:rPr>
              <w:t>f</w:t>
            </w:r>
            <w:r w:rsidR="00C42087" w:rsidRPr="00501774">
              <w:rPr>
                <w:rFonts w:eastAsia="Times New Roman" w:cs="Arial"/>
                <w:sz w:val="20"/>
                <w:szCs w:val="20"/>
                <w:lang w:val="es-PE" w:eastAsia="es-PE"/>
              </w:rPr>
              <w:t>%</w:t>
            </w:r>
          </w:p>
        </w:tc>
        <w:tc>
          <w:tcPr>
            <w:tcW w:w="277" w:type="pct"/>
            <w:tcBorders>
              <w:bottom w:val="single" w:sz="4" w:space="0" w:color="auto"/>
            </w:tcBorders>
            <w:hideMark/>
          </w:tcPr>
          <w:p w14:paraId="1D3F16F0" w14:textId="3071A352" w:rsidR="00C42087" w:rsidRPr="00501774" w:rsidRDefault="00501774"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Pr>
                <w:rFonts w:eastAsia="Times New Roman" w:cs="Arial"/>
                <w:sz w:val="20"/>
                <w:szCs w:val="20"/>
                <w:lang w:val="es-PE" w:eastAsia="es-PE"/>
              </w:rPr>
              <w:t>fi</w:t>
            </w:r>
          </w:p>
        </w:tc>
        <w:tc>
          <w:tcPr>
            <w:tcW w:w="564" w:type="pct"/>
            <w:tcBorders>
              <w:bottom w:val="single" w:sz="4" w:space="0" w:color="auto"/>
            </w:tcBorders>
            <w:hideMark/>
          </w:tcPr>
          <w:p w14:paraId="185FB434" w14:textId="12935F20" w:rsidR="00C42087" w:rsidRPr="00501774" w:rsidRDefault="00501774"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Pr>
                <w:rFonts w:eastAsia="Times New Roman" w:cs="Arial"/>
                <w:sz w:val="20"/>
                <w:szCs w:val="20"/>
                <w:lang w:val="es-PE" w:eastAsia="es-PE"/>
              </w:rPr>
              <w:t>f</w:t>
            </w:r>
            <w:r w:rsidR="00C42087" w:rsidRPr="00501774">
              <w:rPr>
                <w:rFonts w:eastAsia="Times New Roman" w:cs="Arial"/>
                <w:sz w:val="20"/>
                <w:szCs w:val="20"/>
                <w:lang w:val="es-PE" w:eastAsia="es-PE"/>
              </w:rPr>
              <w:t>%</w:t>
            </w:r>
          </w:p>
        </w:tc>
        <w:tc>
          <w:tcPr>
            <w:tcW w:w="346" w:type="pct"/>
            <w:tcBorders>
              <w:bottom w:val="single" w:sz="4" w:space="0" w:color="auto"/>
            </w:tcBorders>
            <w:hideMark/>
          </w:tcPr>
          <w:p w14:paraId="2A90FF84" w14:textId="567194E9" w:rsidR="00C42087" w:rsidRPr="00501774" w:rsidRDefault="00501774"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Pr>
                <w:rFonts w:eastAsia="Times New Roman" w:cs="Arial"/>
                <w:sz w:val="20"/>
                <w:szCs w:val="20"/>
                <w:lang w:val="es-PE" w:eastAsia="es-PE"/>
              </w:rPr>
              <w:t>fi</w:t>
            </w:r>
          </w:p>
        </w:tc>
        <w:tc>
          <w:tcPr>
            <w:tcW w:w="564" w:type="pct"/>
            <w:tcBorders>
              <w:bottom w:val="single" w:sz="4" w:space="0" w:color="auto"/>
            </w:tcBorders>
            <w:hideMark/>
          </w:tcPr>
          <w:p w14:paraId="17A72F84" w14:textId="5E6A8D47" w:rsidR="00C42087" w:rsidRPr="00501774" w:rsidRDefault="00501774"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Pr>
                <w:rFonts w:eastAsia="Times New Roman" w:cs="Arial"/>
                <w:sz w:val="20"/>
                <w:szCs w:val="20"/>
                <w:lang w:val="es-PE" w:eastAsia="es-PE"/>
              </w:rPr>
              <w:t>f</w:t>
            </w:r>
            <w:r w:rsidR="00C42087" w:rsidRPr="00501774">
              <w:rPr>
                <w:rFonts w:eastAsia="Times New Roman" w:cs="Arial"/>
                <w:sz w:val="20"/>
                <w:szCs w:val="20"/>
                <w:lang w:val="es-PE" w:eastAsia="es-PE"/>
              </w:rPr>
              <w:t>%</w:t>
            </w:r>
          </w:p>
        </w:tc>
      </w:tr>
      <w:tr w:rsidR="00FB082C" w:rsidRPr="00B32BAC" w14:paraId="4ACA2AED" w14:textId="77777777" w:rsidTr="00501774">
        <w:tc>
          <w:tcPr>
            <w:cnfStyle w:val="001000000000" w:firstRow="0" w:lastRow="0" w:firstColumn="1" w:lastColumn="0" w:oddVBand="0" w:evenVBand="0" w:oddHBand="0" w:evenHBand="0" w:firstRowFirstColumn="0" w:firstRowLastColumn="0" w:lastRowFirstColumn="0" w:lastRowLastColumn="0"/>
            <w:tcW w:w="731" w:type="pct"/>
            <w:vMerge w:val="restart"/>
            <w:tcBorders>
              <w:top w:val="single" w:sz="4" w:space="0" w:color="auto"/>
            </w:tcBorders>
            <w:hideMark/>
          </w:tcPr>
          <w:p w14:paraId="5A4AF650" w14:textId="77777777" w:rsidR="00C42087" w:rsidRPr="00B32BAC" w:rsidRDefault="00C42087" w:rsidP="00F047FC">
            <w:pPr>
              <w:spacing w:line="360" w:lineRule="auto"/>
              <w:jc w:val="center"/>
              <w:rPr>
                <w:rFonts w:eastAsia="Times New Roman" w:cs="Arial"/>
                <w:sz w:val="20"/>
                <w:szCs w:val="20"/>
                <w:lang w:val="es-PE" w:eastAsia="es-PE"/>
              </w:rPr>
            </w:pPr>
            <w:r w:rsidRPr="00B32BAC">
              <w:rPr>
                <w:rFonts w:eastAsia="Times New Roman" w:cs="Arial"/>
                <w:sz w:val="20"/>
                <w:szCs w:val="20"/>
                <w:lang w:val="es-PE" w:eastAsia="es-PE"/>
              </w:rPr>
              <w:t>Estado Nutricional</w:t>
            </w:r>
          </w:p>
        </w:tc>
        <w:tc>
          <w:tcPr>
            <w:tcW w:w="837" w:type="pct"/>
            <w:tcBorders>
              <w:top w:val="single" w:sz="4" w:space="0" w:color="auto"/>
            </w:tcBorders>
            <w:hideMark/>
          </w:tcPr>
          <w:p w14:paraId="08D831FC" w14:textId="77777777" w:rsidR="00C42087" w:rsidRPr="00B32BAC" w:rsidRDefault="00C42087"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Desnutrición severa</w:t>
            </w:r>
          </w:p>
        </w:tc>
        <w:tc>
          <w:tcPr>
            <w:tcW w:w="277" w:type="pct"/>
            <w:tcBorders>
              <w:top w:val="single" w:sz="4" w:space="0" w:color="auto"/>
            </w:tcBorders>
            <w:noWrap/>
            <w:hideMark/>
          </w:tcPr>
          <w:p w14:paraId="690238A2"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5</w:t>
            </w:r>
          </w:p>
        </w:tc>
        <w:tc>
          <w:tcPr>
            <w:tcW w:w="564" w:type="pct"/>
            <w:tcBorders>
              <w:top w:val="single" w:sz="4" w:space="0" w:color="auto"/>
            </w:tcBorders>
            <w:noWrap/>
            <w:hideMark/>
          </w:tcPr>
          <w:p w14:paraId="15437F83"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10,6%</w:t>
            </w:r>
          </w:p>
        </w:tc>
        <w:tc>
          <w:tcPr>
            <w:tcW w:w="277" w:type="pct"/>
            <w:tcBorders>
              <w:top w:val="single" w:sz="4" w:space="0" w:color="auto"/>
            </w:tcBorders>
            <w:noWrap/>
            <w:hideMark/>
          </w:tcPr>
          <w:p w14:paraId="597F8434"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4</w:t>
            </w:r>
          </w:p>
        </w:tc>
        <w:tc>
          <w:tcPr>
            <w:tcW w:w="564" w:type="pct"/>
            <w:tcBorders>
              <w:top w:val="single" w:sz="4" w:space="0" w:color="auto"/>
            </w:tcBorders>
            <w:noWrap/>
            <w:hideMark/>
          </w:tcPr>
          <w:p w14:paraId="0BFFA0E6"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30,8%</w:t>
            </w:r>
          </w:p>
        </w:tc>
        <w:tc>
          <w:tcPr>
            <w:tcW w:w="277" w:type="pct"/>
            <w:tcBorders>
              <w:top w:val="single" w:sz="4" w:space="0" w:color="auto"/>
            </w:tcBorders>
            <w:noWrap/>
            <w:hideMark/>
          </w:tcPr>
          <w:p w14:paraId="68CC6182"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1</w:t>
            </w:r>
          </w:p>
        </w:tc>
        <w:tc>
          <w:tcPr>
            <w:tcW w:w="564" w:type="pct"/>
            <w:tcBorders>
              <w:top w:val="single" w:sz="4" w:space="0" w:color="auto"/>
            </w:tcBorders>
            <w:noWrap/>
            <w:hideMark/>
          </w:tcPr>
          <w:p w14:paraId="03C59CC9"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2,3%</w:t>
            </w:r>
          </w:p>
        </w:tc>
        <w:tc>
          <w:tcPr>
            <w:tcW w:w="346" w:type="pct"/>
            <w:tcBorders>
              <w:top w:val="single" w:sz="4" w:space="0" w:color="auto"/>
            </w:tcBorders>
            <w:noWrap/>
            <w:hideMark/>
          </w:tcPr>
          <w:p w14:paraId="4F1C755A"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10</w:t>
            </w:r>
          </w:p>
        </w:tc>
        <w:tc>
          <w:tcPr>
            <w:tcW w:w="564" w:type="pct"/>
            <w:tcBorders>
              <w:top w:val="single" w:sz="4" w:space="0" w:color="auto"/>
            </w:tcBorders>
            <w:noWrap/>
            <w:hideMark/>
          </w:tcPr>
          <w:p w14:paraId="11CEEF97"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9,6%</w:t>
            </w:r>
          </w:p>
        </w:tc>
      </w:tr>
      <w:tr w:rsidR="00FB082C" w:rsidRPr="00B32BAC" w14:paraId="57BAE883" w14:textId="77777777" w:rsidTr="00501774">
        <w:tc>
          <w:tcPr>
            <w:cnfStyle w:val="001000000000" w:firstRow="0" w:lastRow="0" w:firstColumn="1" w:lastColumn="0" w:oddVBand="0" w:evenVBand="0" w:oddHBand="0" w:evenHBand="0" w:firstRowFirstColumn="0" w:firstRowLastColumn="0" w:lastRowFirstColumn="0" w:lastRowLastColumn="0"/>
            <w:tcW w:w="731" w:type="pct"/>
            <w:vMerge/>
            <w:hideMark/>
          </w:tcPr>
          <w:p w14:paraId="48DDB358" w14:textId="77777777" w:rsidR="00C42087" w:rsidRPr="00B32BAC" w:rsidRDefault="00C42087" w:rsidP="00F047FC">
            <w:pPr>
              <w:spacing w:line="360" w:lineRule="auto"/>
              <w:rPr>
                <w:rFonts w:eastAsia="Times New Roman" w:cs="Arial"/>
                <w:sz w:val="20"/>
                <w:szCs w:val="20"/>
                <w:lang w:val="es-PE" w:eastAsia="es-PE"/>
              </w:rPr>
            </w:pPr>
          </w:p>
        </w:tc>
        <w:tc>
          <w:tcPr>
            <w:tcW w:w="837" w:type="pct"/>
            <w:hideMark/>
          </w:tcPr>
          <w:p w14:paraId="7C360A5C" w14:textId="77777777" w:rsidR="00C42087" w:rsidRPr="00B32BAC" w:rsidRDefault="00C42087"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Desnutrición moderada</w:t>
            </w:r>
          </w:p>
        </w:tc>
        <w:tc>
          <w:tcPr>
            <w:tcW w:w="277" w:type="pct"/>
            <w:noWrap/>
            <w:hideMark/>
          </w:tcPr>
          <w:p w14:paraId="403871FE"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4</w:t>
            </w:r>
          </w:p>
        </w:tc>
        <w:tc>
          <w:tcPr>
            <w:tcW w:w="564" w:type="pct"/>
            <w:noWrap/>
            <w:hideMark/>
          </w:tcPr>
          <w:p w14:paraId="5079FFCE"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8,5%</w:t>
            </w:r>
          </w:p>
        </w:tc>
        <w:tc>
          <w:tcPr>
            <w:tcW w:w="277" w:type="pct"/>
            <w:noWrap/>
            <w:hideMark/>
          </w:tcPr>
          <w:p w14:paraId="73575634"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3</w:t>
            </w:r>
          </w:p>
        </w:tc>
        <w:tc>
          <w:tcPr>
            <w:tcW w:w="564" w:type="pct"/>
            <w:noWrap/>
            <w:hideMark/>
          </w:tcPr>
          <w:p w14:paraId="7892F6F5"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23,1%</w:t>
            </w:r>
          </w:p>
        </w:tc>
        <w:tc>
          <w:tcPr>
            <w:tcW w:w="277" w:type="pct"/>
            <w:noWrap/>
            <w:hideMark/>
          </w:tcPr>
          <w:p w14:paraId="39190EC3"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4</w:t>
            </w:r>
          </w:p>
        </w:tc>
        <w:tc>
          <w:tcPr>
            <w:tcW w:w="564" w:type="pct"/>
            <w:noWrap/>
            <w:hideMark/>
          </w:tcPr>
          <w:p w14:paraId="11582F20"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9,1%</w:t>
            </w:r>
          </w:p>
        </w:tc>
        <w:tc>
          <w:tcPr>
            <w:tcW w:w="346" w:type="pct"/>
            <w:noWrap/>
            <w:hideMark/>
          </w:tcPr>
          <w:p w14:paraId="7F14A1C2"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11</w:t>
            </w:r>
          </w:p>
        </w:tc>
        <w:tc>
          <w:tcPr>
            <w:tcW w:w="564" w:type="pct"/>
            <w:noWrap/>
            <w:hideMark/>
          </w:tcPr>
          <w:p w14:paraId="558E8616"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10,6%</w:t>
            </w:r>
          </w:p>
        </w:tc>
      </w:tr>
      <w:tr w:rsidR="00FB082C" w:rsidRPr="00B32BAC" w14:paraId="35BE2184" w14:textId="77777777" w:rsidTr="00501774">
        <w:tc>
          <w:tcPr>
            <w:cnfStyle w:val="001000000000" w:firstRow="0" w:lastRow="0" w:firstColumn="1" w:lastColumn="0" w:oddVBand="0" w:evenVBand="0" w:oddHBand="0" w:evenHBand="0" w:firstRowFirstColumn="0" w:firstRowLastColumn="0" w:lastRowFirstColumn="0" w:lastRowLastColumn="0"/>
            <w:tcW w:w="731" w:type="pct"/>
            <w:vMerge/>
            <w:hideMark/>
          </w:tcPr>
          <w:p w14:paraId="3876C05C" w14:textId="77777777" w:rsidR="00C42087" w:rsidRPr="00B32BAC" w:rsidRDefault="00C42087" w:rsidP="00F047FC">
            <w:pPr>
              <w:spacing w:line="360" w:lineRule="auto"/>
              <w:rPr>
                <w:rFonts w:eastAsia="Times New Roman" w:cs="Arial"/>
                <w:sz w:val="20"/>
                <w:szCs w:val="20"/>
                <w:lang w:val="es-PE" w:eastAsia="es-PE"/>
              </w:rPr>
            </w:pPr>
          </w:p>
        </w:tc>
        <w:tc>
          <w:tcPr>
            <w:tcW w:w="837" w:type="pct"/>
            <w:hideMark/>
          </w:tcPr>
          <w:p w14:paraId="3EBE49EF" w14:textId="77777777" w:rsidR="00C42087" w:rsidRPr="00B32BAC" w:rsidRDefault="00C42087"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Normal</w:t>
            </w:r>
          </w:p>
        </w:tc>
        <w:tc>
          <w:tcPr>
            <w:tcW w:w="277" w:type="pct"/>
            <w:noWrap/>
            <w:hideMark/>
          </w:tcPr>
          <w:p w14:paraId="25273EBA"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30</w:t>
            </w:r>
          </w:p>
        </w:tc>
        <w:tc>
          <w:tcPr>
            <w:tcW w:w="564" w:type="pct"/>
            <w:noWrap/>
            <w:hideMark/>
          </w:tcPr>
          <w:p w14:paraId="6D9E246F"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63,8%</w:t>
            </w:r>
          </w:p>
        </w:tc>
        <w:tc>
          <w:tcPr>
            <w:tcW w:w="277" w:type="pct"/>
            <w:noWrap/>
            <w:hideMark/>
          </w:tcPr>
          <w:p w14:paraId="66E89F5F"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6</w:t>
            </w:r>
          </w:p>
        </w:tc>
        <w:tc>
          <w:tcPr>
            <w:tcW w:w="564" w:type="pct"/>
            <w:noWrap/>
            <w:hideMark/>
          </w:tcPr>
          <w:p w14:paraId="0536F2D5"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46,2%</w:t>
            </w:r>
          </w:p>
        </w:tc>
        <w:tc>
          <w:tcPr>
            <w:tcW w:w="277" w:type="pct"/>
            <w:noWrap/>
            <w:hideMark/>
          </w:tcPr>
          <w:p w14:paraId="280E7766"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31</w:t>
            </w:r>
          </w:p>
        </w:tc>
        <w:tc>
          <w:tcPr>
            <w:tcW w:w="564" w:type="pct"/>
            <w:noWrap/>
            <w:hideMark/>
          </w:tcPr>
          <w:p w14:paraId="4E07495D"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70,5%</w:t>
            </w:r>
          </w:p>
        </w:tc>
        <w:tc>
          <w:tcPr>
            <w:tcW w:w="346" w:type="pct"/>
            <w:noWrap/>
            <w:hideMark/>
          </w:tcPr>
          <w:p w14:paraId="08964F4D"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67</w:t>
            </w:r>
          </w:p>
        </w:tc>
        <w:tc>
          <w:tcPr>
            <w:tcW w:w="564" w:type="pct"/>
            <w:noWrap/>
            <w:hideMark/>
          </w:tcPr>
          <w:p w14:paraId="096D00A3"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64,4%</w:t>
            </w:r>
          </w:p>
        </w:tc>
      </w:tr>
      <w:tr w:rsidR="00FB082C" w:rsidRPr="00B32BAC" w14:paraId="07FE8B6D" w14:textId="77777777" w:rsidTr="00501774">
        <w:tc>
          <w:tcPr>
            <w:cnfStyle w:val="001000000000" w:firstRow="0" w:lastRow="0" w:firstColumn="1" w:lastColumn="0" w:oddVBand="0" w:evenVBand="0" w:oddHBand="0" w:evenHBand="0" w:firstRowFirstColumn="0" w:firstRowLastColumn="0" w:lastRowFirstColumn="0" w:lastRowLastColumn="0"/>
            <w:tcW w:w="731" w:type="pct"/>
            <w:vMerge/>
            <w:hideMark/>
          </w:tcPr>
          <w:p w14:paraId="5A18968C" w14:textId="77777777" w:rsidR="00C42087" w:rsidRPr="00B32BAC" w:rsidRDefault="00C42087" w:rsidP="00F047FC">
            <w:pPr>
              <w:spacing w:line="360" w:lineRule="auto"/>
              <w:rPr>
                <w:rFonts w:eastAsia="Times New Roman" w:cs="Arial"/>
                <w:sz w:val="20"/>
                <w:szCs w:val="20"/>
                <w:lang w:val="es-PE" w:eastAsia="es-PE"/>
              </w:rPr>
            </w:pPr>
          </w:p>
        </w:tc>
        <w:tc>
          <w:tcPr>
            <w:tcW w:w="837" w:type="pct"/>
            <w:hideMark/>
          </w:tcPr>
          <w:p w14:paraId="7C5471A4" w14:textId="77777777" w:rsidR="00C42087" w:rsidRPr="00B32BAC" w:rsidRDefault="00C42087"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Sobrepeso</w:t>
            </w:r>
          </w:p>
        </w:tc>
        <w:tc>
          <w:tcPr>
            <w:tcW w:w="277" w:type="pct"/>
            <w:noWrap/>
            <w:hideMark/>
          </w:tcPr>
          <w:p w14:paraId="4E989949"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2</w:t>
            </w:r>
          </w:p>
        </w:tc>
        <w:tc>
          <w:tcPr>
            <w:tcW w:w="564" w:type="pct"/>
            <w:noWrap/>
            <w:hideMark/>
          </w:tcPr>
          <w:p w14:paraId="4F3D7756"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4,3%</w:t>
            </w:r>
          </w:p>
        </w:tc>
        <w:tc>
          <w:tcPr>
            <w:tcW w:w="277" w:type="pct"/>
            <w:noWrap/>
            <w:hideMark/>
          </w:tcPr>
          <w:p w14:paraId="0417F4B7"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0</w:t>
            </w:r>
          </w:p>
        </w:tc>
        <w:tc>
          <w:tcPr>
            <w:tcW w:w="564" w:type="pct"/>
            <w:noWrap/>
            <w:hideMark/>
          </w:tcPr>
          <w:p w14:paraId="2613B51F"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0,0%</w:t>
            </w:r>
          </w:p>
        </w:tc>
        <w:tc>
          <w:tcPr>
            <w:tcW w:w="277" w:type="pct"/>
            <w:noWrap/>
            <w:hideMark/>
          </w:tcPr>
          <w:p w14:paraId="5D183948"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7</w:t>
            </w:r>
          </w:p>
        </w:tc>
        <w:tc>
          <w:tcPr>
            <w:tcW w:w="564" w:type="pct"/>
            <w:noWrap/>
            <w:hideMark/>
          </w:tcPr>
          <w:p w14:paraId="055A62E4"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15,9%</w:t>
            </w:r>
          </w:p>
        </w:tc>
        <w:tc>
          <w:tcPr>
            <w:tcW w:w="346" w:type="pct"/>
            <w:noWrap/>
            <w:hideMark/>
          </w:tcPr>
          <w:p w14:paraId="77906F3C"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9</w:t>
            </w:r>
          </w:p>
        </w:tc>
        <w:tc>
          <w:tcPr>
            <w:tcW w:w="564" w:type="pct"/>
            <w:noWrap/>
            <w:hideMark/>
          </w:tcPr>
          <w:p w14:paraId="7B0849A7"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8,7%</w:t>
            </w:r>
          </w:p>
        </w:tc>
      </w:tr>
      <w:tr w:rsidR="00FB082C" w:rsidRPr="00B32BAC" w14:paraId="2E2218FE" w14:textId="77777777" w:rsidTr="00501774">
        <w:tc>
          <w:tcPr>
            <w:cnfStyle w:val="001000000000" w:firstRow="0" w:lastRow="0" w:firstColumn="1" w:lastColumn="0" w:oddVBand="0" w:evenVBand="0" w:oddHBand="0" w:evenHBand="0" w:firstRowFirstColumn="0" w:firstRowLastColumn="0" w:lastRowFirstColumn="0" w:lastRowLastColumn="0"/>
            <w:tcW w:w="731" w:type="pct"/>
            <w:vMerge/>
            <w:tcBorders>
              <w:bottom w:val="single" w:sz="4" w:space="0" w:color="auto"/>
            </w:tcBorders>
            <w:hideMark/>
          </w:tcPr>
          <w:p w14:paraId="4B377C89" w14:textId="77777777" w:rsidR="00C42087" w:rsidRPr="00B32BAC" w:rsidRDefault="00C42087" w:rsidP="00F047FC">
            <w:pPr>
              <w:spacing w:line="360" w:lineRule="auto"/>
              <w:rPr>
                <w:rFonts w:eastAsia="Times New Roman" w:cs="Arial"/>
                <w:sz w:val="20"/>
                <w:szCs w:val="20"/>
                <w:lang w:val="es-PE" w:eastAsia="es-PE"/>
              </w:rPr>
            </w:pPr>
          </w:p>
        </w:tc>
        <w:tc>
          <w:tcPr>
            <w:tcW w:w="837" w:type="pct"/>
            <w:tcBorders>
              <w:bottom w:val="single" w:sz="4" w:space="0" w:color="auto"/>
            </w:tcBorders>
            <w:hideMark/>
          </w:tcPr>
          <w:p w14:paraId="2AB1667E" w14:textId="77777777" w:rsidR="00C42087" w:rsidRPr="00B32BAC" w:rsidRDefault="00C42087" w:rsidP="00F047FC">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Obesidad</w:t>
            </w:r>
          </w:p>
        </w:tc>
        <w:tc>
          <w:tcPr>
            <w:tcW w:w="277" w:type="pct"/>
            <w:tcBorders>
              <w:bottom w:val="single" w:sz="4" w:space="0" w:color="auto"/>
            </w:tcBorders>
            <w:noWrap/>
            <w:hideMark/>
          </w:tcPr>
          <w:p w14:paraId="72B5B7A0"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6</w:t>
            </w:r>
          </w:p>
        </w:tc>
        <w:tc>
          <w:tcPr>
            <w:tcW w:w="564" w:type="pct"/>
            <w:tcBorders>
              <w:bottom w:val="single" w:sz="4" w:space="0" w:color="auto"/>
            </w:tcBorders>
            <w:noWrap/>
            <w:hideMark/>
          </w:tcPr>
          <w:p w14:paraId="40527CBF"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12,8%</w:t>
            </w:r>
          </w:p>
        </w:tc>
        <w:tc>
          <w:tcPr>
            <w:tcW w:w="277" w:type="pct"/>
            <w:tcBorders>
              <w:bottom w:val="single" w:sz="4" w:space="0" w:color="auto"/>
            </w:tcBorders>
            <w:noWrap/>
            <w:hideMark/>
          </w:tcPr>
          <w:p w14:paraId="37887C89"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0</w:t>
            </w:r>
          </w:p>
        </w:tc>
        <w:tc>
          <w:tcPr>
            <w:tcW w:w="564" w:type="pct"/>
            <w:tcBorders>
              <w:bottom w:val="single" w:sz="4" w:space="0" w:color="auto"/>
            </w:tcBorders>
            <w:noWrap/>
            <w:hideMark/>
          </w:tcPr>
          <w:p w14:paraId="0A1E62BF"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0,0%</w:t>
            </w:r>
          </w:p>
        </w:tc>
        <w:tc>
          <w:tcPr>
            <w:tcW w:w="277" w:type="pct"/>
            <w:tcBorders>
              <w:bottom w:val="single" w:sz="4" w:space="0" w:color="auto"/>
            </w:tcBorders>
            <w:noWrap/>
            <w:hideMark/>
          </w:tcPr>
          <w:p w14:paraId="4ABEFE18"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1</w:t>
            </w:r>
          </w:p>
        </w:tc>
        <w:tc>
          <w:tcPr>
            <w:tcW w:w="564" w:type="pct"/>
            <w:tcBorders>
              <w:bottom w:val="single" w:sz="4" w:space="0" w:color="auto"/>
            </w:tcBorders>
            <w:noWrap/>
            <w:hideMark/>
          </w:tcPr>
          <w:p w14:paraId="1C26CE37"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2,3%</w:t>
            </w:r>
          </w:p>
        </w:tc>
        <w:tc>
          <w:tcPr>
            <w:tcW w:w="346" w:type="pct"/>
            <w:tcBorders>
              <w:bottom w:val="single" w:sz="4" w:space="0" w:color="auto"/>
            </w:tcBorders>
            <w:noWrap/>
            <w:hideMark/>
          </w:tcPr>
          <w:p w14:paraId="17C1D240"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7</w:t>
            </w:r>
          </w:p>
        </w:tc>
        <w:tc>
          <w:tcPr>
            <w:tcW w:w="564" w:type="pct"/>
            <w:tcBorders>
              <w:bottom w:val="single" w:sz="4" w:space="0" w:color="auto"/>
            </w:tcBorders>
            <w:noWrap/>
            <w:hideMark/>
          </w:tcPr>
          <w:p w14:paraId="01AB928F"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6,7%</w:t>
            </w:r>
          </w:p>
        </w:tc>
      </w:tr>
      <w:tr w:rsidR="00FB082C" w:rsidRPr="00B32BAC" w14:paraId="0DC6F7D1" w14:textId="77777777" w:rsidTr="00501774">
        <w:tc>
          <w:tcPr>
            <w:cnfStyle w:val="001000000000" w:firstRow="0" w:lastRow="0" w:firstColumn="1" w:lastColumn="0" w:oddVBand="0" w:evenVBand="0" w:oddHBand="0" w:evenHBand="0" w:firstRowFirstColumn="0" w:firstRowLastColumn="0" w:lastRowFirstColumn="0" w:lastRowLastColumn="0"/>
            <w:tcW w:w="1569" w:type="pct"/>
            <w:gridSpan w:val="2"/>
            <w:tcBorders>
              <w:top w:val="single" w:sz="4" w:space="0" w:color="auto"/>
              <w:bottom w:val="single" w:sz="4" w:space="0" w:color="auto"/>
            </w:tcBorders>
            <w:hideMark/>
          </w:tcPr>
          <w:p w14:paraId="6D25A615" w14:textId="77777777" w:rsidR="00C42087" w:rsidRPr="00B32BAC" w:rsidRDefault="00C42087" w:rsidP="00F047FC">
            <w:pPr>
              <w:spacing w:line="360" w:lineRule="auto"/>
              <w:jc w:val="center"/>
              <w:rPr>
                <w:rFonts w:eastAsia="Times New Roman" w:cs="Arial"/>
                <w:sz w:val="20"/>
                <w:szCs w:val="20"/>
                <w:lang w:val="es-PE" w:eastAsia="es-PE"/>
              </w:rPr>
            </w:pPr>
            <w:r w:rsidRPr="00B32BAC">
              <w:rPr>
                <w:rFonts w:eastAsia="Times New Roman" w:cs="Arial"/>
                <w:sz w:val="20"/>
                <w:szCs w:val="20"/>
                <w:lang w:val="es-PE" w:eastAsia="es-PE"/>
              </w:rPr>
              <w:t>Total</w:t>
            </w:r>
          </w:p>
        </w:tc>
        <w:tc>
          <w:tcPr>
            <w:tcW w:w="277" w:type="pct"/>
            <w:tcBorders>
              <w:top w:val="single" w:sz="4" w:space="0" w:color="auto"/>
              <w:bottom w:val="single" w:sz="4" w:space="0" w:color="auto"/>
            </w:tcBorders>
            <w:noWrap/>
            <w:hideMark/>
          </w:tcPr>
          <w:p w14:paraId="5861745B"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47</w:t>
            </w:r>
          </w:p>
        </w:tc>
        <w:tc>
          <w:tcPr>
            <w:tcW w:w="564" w:type="pct"/>
            <w:tcBorders>
              <w:top w:val="single" w:sz="4" w:space="0" w:color="auto"/>
              <w:bottom w:val="single" w:sz="4" w:space="0" w:color="auto"/>
            </w:tcBorders>
            <w:noWrap/>
            <w:hideMark/>
          </w:tcPr>
          <w:p w14:paraId="2DB9A34C"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100,0%</w:t>
            </w:r>
          </w:p>
        </w:tc>
        <w:tc>
          <w:tcPr>
            <w:tcW w:w="277" w:type="pct"/>
            <w:tcBorders>
              <w:top w:val="single" w:sz="4" w:space="0" w:color="auto"/>
              <w:bottom w:val="single" w:sz="4" w:space="0" w:color="auto"/>
            </w:tcBorders>
            <w:noWrap/>
            <w:hideMark/>
          </w:tcPr>
          <w:p w14:paraId="45BA6517"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13</w:t>
            </w:r>
          </w:p>
        </w:tc>
        <w:tc>
          <w:tcPr>
            <w:tcW w:w="564" w:type="pct"/>
            <w:tcBorders>
              <w:top w:val="single" w:sz="4" w:space="0" w:color="auto"/>
              <w:bottom w:val="single" w:sz="4" w:space="0" w:color="auto"/>
            </w:tcBorders>
            <w:noWrap/>
            <w:hideMark/>
          </w:tcPr>
          <w:p w14:paraId="1AC4EBF7"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100,0%</w:t>
            </w:r>
          </w:p>
        </w:tc>
        <w:tc>
          <w:tcPr>
            <w:tcW w:w="277" w:type="pct"/>
            <w:tcBorders>
              <w:top w:val="single" w:sz="4" w:space="0" w:color="auto"/>
              <w:bottom w:val="single" w:sz="4" w:space="0" w:color="auto"/>
            </w:tcBorders>
            <w:noWrap/>
            <w:hideMark/>
          </w:tcPr>
          <w:p w14:paraId="0F9D1696"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44</w:t>
            </w:r>
          </w:p>
        </w:tc>
        <w:tc>
          <w:tcPr>
            <w:tcW w:w="564" w:type="pct"/>
            <w:tcBorders>
              <w:top w:val="single" w:sz="4" w:space="0" w:color="auto"/>
              <w:bottom w:val="single" w:sz="4" w:space="0" w:color="auto"/>
            </w:tcBorders>
            <w:noWrap/>
            <w:hideMark/>
          </w:tcPr>
          <w:p w14:paraId="18782048"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100,0%</w:t>
            </w:r>
          </w:p>
        </w:tc>
        <w:tc>
          <w:tcPr>
            <w:tcW w:w="346" w:type="pct"/>
            <w:tcBorders>
              <w:top w:val="single" w:sz="4" w:space="0" w:color="auto"/>
              <w:bottom w:val="single" w:sz="4" w:space="0" w:color="auto"/>
            </w:tcBorders>
            <w:noWrap/>
            <w:hideMark/>
          </w:tcPr>
          <w:p w14:paraId="537B2EF1"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104</w:t>
            </w:r>
          </w:p>
        </w:tc>
        <w:tc>
          <w:tcPr>
            <w:tcW w:w="564" w:type="pct"/>
            <w:tcBorders>
              <w:top w:val="single" w:sz="4" w:space="0" w:color="auto"/>
              <w:bottom w:val="single" w:sz="4" w:space="0" w:color="auto"/>
            </w:tcBorders>
            <w:noWrap/>
            <w:hideMark/>
          </w:tcPr>
          <w:p w14:paraId="37C4A3A6" w14:textId="77777777" w:rsidR="00C42087" w:rsidRPr="00B32BAC" w:rsidRDefault="00C42087" w:rsidP="00F047FC">
            <w:pPr>
              <w:spacing w:line="36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PE" w:eastAsia="es-PE"/>
              </w:rPr>
            </w:pPr>
            <w:r w:rsidRPr="00B32BAC">
              <w:rPr>
                <w:rFonts w:eastAsia="Times New Roman" w:cs="Arial"/>
                <w:sz w:val="20"/>
                <w:szCs w:val="20"/>
                <w:lang w:val="es-PE" w:eastAsia="es-PE"/>
              </w:rPr>
              <w:t>100,0%</w:t>
            </w:r>
          </w:p>
        </w:tc>
      </w:tr>
    </w:tbl>
    <w:p w14:paraId="4FAE97D1" w14:textId="77777777" w:rsidR="00501774" w:rsidRPr="00DF57D5" w:rsidRDefault="00501774" w:rsidP="00501774">
      <w:pPr>
        <w:pStyle w:val="Descripcin"/>
        <w:rPr>
          <w:sz w:val="20"/>
          <w:szCs w:val="20"/>
        </w:rPr>
      </w:pPr>
      <w:r w:rsidRPr="00DF57D5">
        <w:rPr>
          <w:sz w:val="20"/>
          <w:szCs w:val="20"/>
        </w:rPr>
        <w:t>Fuente: Elaborado por la autora de acuerdo a la data del Anexo 4</w:t>
      </w:r>
    </w:p>
    <w:p w14:paraId="21093A48" w14:textId="77777777" w:rsidR="002E327D" w:rsidRPr="00501774" w:rsidRDefault="002E327D" w:rsidP="00201ED8">
      <w:pPr>
        <w:spacing w:after="0" w:line="360" w:lineRule="auto"/>
        <w:jc w:val="both"/>
        <w:rPr>
          <w:rFonts w:ascii="Arial" w:hAnsi="Arial" w:cs="Arial"/>
          <w:b/>
          <w:bCs/>
          <w:sz w:val="24"/>
          <w:szCs w:val="24"/>
          <w:lang w:val="es-ES" w:eastAsia="es-ES"/>
        </w:rPr>
      </w:pPr>
    </w:p>
    <w:p w14:paraId="75E74489" w14:textId="10E59336" w:rsidR="002E327D" w:rsidRPr="00FB082C" w:rsidRDefault="005D01AE" w:rsidP="00201ED8">
      <w:pPr>
        <w:spacing w:after="0" w:line="360" w:lineRule="auto"/>
        <w:jc w:val="both"/>
        <w:rPr>
          <w:rFonts w:ascii="Arial" w:hAnsi="Arial" w:cs="Arial"/>
          <w:b/>
          <w:bCs/>
          <w:sz w:val="24"/>
          <w:szCs w:val="24"/>
          <w:lang w:eastAsia="es-ES"/>
        </w:rPr>
      </w:pPr>
      <w:r w:rsidRPr="00FB082C">
        <w:rPr>
          <w:noProof/>
        </w:rPr>
        <w:drawing>
          <wp:inline distT="0" distB="0" distL="0" distR="0" wp14:anchorId="0DE2735D" wp14:editId="2A58E0E7">
            <wp:extent cx="5040000" cy="2880000"/>
            <wp:effectExtent l="0" t="0" r="8255" b="15875"/>
            <wp:docPr id="35" name="Gráfico 35">
              <a:extLst xmlns:a="http://schemas.openxmlformats.org/drawingml/2006/main">
                <a:ext uri="{FF2B5EF4-FFF2-40B4-BE49-F238E27FC236}">
                  <a16:creationId xmlns:a16="http://schemas.microsoft.com/office/drawing/2014/main" id="{070C9B01-5C0E-48FF-A77F-D9694099FF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9FD55EC" w14:textId="51E17382" w:rsidR="00440765" w:rsidRPr="00FB082C" w:rsidRDefault="00440765" w:rsidP="00201ED8">
      <w:pPr>
        <w:pStyle w:val="Descripcin"/>
        <w:spacing w:after="0"/>
        <w:rPr>
          <w:b/>
          <w:bCs/>
        </w:rPr>
      </w:pPr>
      <w:r w:rsidRPr="008906F8">
        <w:rPr>
          <w:b/>
          <w:bCs/>
        </w:rPr>
        <w:t xml:space="preserve">Figura </w:t>
      </w:r>
      <w:r w:rsidRPr="008906F8">
        <w:rPr>
          <w:b/>
          <w:bCs/>
        </w:rPr>
        <w:fldChar w:fldCharType="begin"/>
      </w:r>
      <w:r w:rsidRPr="008906F8">
        <w:rPr>
          <w:b/>
          <w:bCs/>
        </w:rPr>
        <w:instrText xml:space="preserve"> SEQ Figura \* ARABIC </w:instrText>
      </w:r>
      <w:r w:rsidRPr="008906F8">
        <w:rPr>
          <w:b/>
          <w:bCs/>
        </w:rPr>
        <w:fldChar w:fldCharType="separate"/>
      </w:r>
      <w:r w:rsidR="00080AD0">
        <w:rPr>
          <w:b/>
          <w:bCs/>
          <w:noProof/>
        </w:rPr>
        <w:t>8</w:t>
      </w:r>
      <w:r w:rsidRPr="008906F8">
        <w:rPr>
          <w:b/>
          <w:bCs/>
        </w:rPr>
        <w:fldChar w:fldCharType="end"/>
      </w:r>
      <w:r w:rsidRPr="008906F8">
        <w:rPr>
          <w:b/>
          <w:bCs/>
        </w:rPr>
        <w:t>:</w:t>
      </w:r>
      <w:r w:rsidRPr="00FB082C">
        <w:t xml:space="preserve"> </w:t>
      </w:r>
      <w:r w:rsidR="002A3E47" w:rsidRPr="00FB082C">
        <w:t xml:space="preserve">Calidad de loncheras y estado nutricional de los niños preescolares de la </w:t>
      </w:r>
      <w:r w:rsidR="00644CD8" w:rsidRPr="00FB082C">
        <w:t>I.E.I. Misti</w:t>
      </w:r>
      <w:r w:rsidR="002A3E47" w:rsidRPr="00FB082C">
        <w:t>, Miraflores- 2025</w:t>
      </w:r>
    </w:p>
    <w:p w14:paraId="310E927E" w14:textId="77777777" w:rsidR="00440765" w:rsidRPr="00FB082C" w:rsidRDefault="00440765" w:rsidP="00201ED8">
      <w:pPr>
        <w:spacing w:after="0"/>
      </w:pPr>
    </w:p>
    <w:p w14:paraId="18ED549C" w14:textId="63D3B332" w:rsidR="004D2A7F" w:rsidRPr="00FB082C" w:rsidRDefault="004D2A7F" w:rsidP="00201ED8">
      <w:pPr>
        <w:tabs>
          <w:tab w:val="left" w:pos="1112"/>
        </w:tabs>
        <w:spacing w:after="0" w:line="360" w:lineRule="auto"/>
        <w:rPr>
          <w:rFonts w:ascii="Arial" w:hAnsi="Arial" w:cs="Arial"/>
          <w:sz w:val="24"/>
          <w:szCs w:val="24"/>
          <w:lang w:eastAsia="es-ES"/>
        </w:rPr>
      </w:pPr>
    </w:p>
    <w:p w14:paraId="4B8E6CCA" w14:textId="3341BF1C" w:rsidR="006C55B1" w:rsidRPr="00FB082C" w:rsidRDefault="006C55B1" w:rsidP="00201ED8">
      <w:pPr>
        <w:spacing w:after="0"/>
        <w:rPr>
          <w:rFonts w:ascii="Arial" w:hAnsi="Arial" w:cs="Arial"/>
          <w:sz w:val="24"/>
          <w:szCs w:val="24"/>
          <w:lang w:eastAsia="es-ES"/>
        </w:rPr>
      </w:pPr>
      <w:r w:rsidRPr="00FB082C">
        <w:rPr>
          <w:rFonts w:ascii="Arial" w:hAnsi="Arial" w:cs="Arial"/>
          <w:sz w:val="24"/>
          <w:szCs w:val="24"/>
          <w:lang w:eastAsia="es-ES"/>
        </w:rPr>
        <w:br w:type="page"/>
      </w:r>
    </w:p>
    <w:p w14:paraId="4D84A2F8" w14:textId="22D2DEA5" w:rsidR="004D2A7F" w:rsidRPr="00FB082C" w:rsidRDefault="00F327E8" w:rsidP="00201ED8">
      <w:pPr>
        <w:pStyle w:val="Ttulo2"/>
        <w:spacing w:before="0"/>
        <w:rPr>
          <w:lang w:val="es-PE" w:eastAsia="es-ES"/>
        </w:rPr>
      </w:pPr>
      <w:r w:rsidRPr="00FB082C">
        <w:rPr>
          <w:lang w:val="es-PE" w:eastAsia="es-ES"/>
        </w:rPr>
        <w:lastRenderedPageBreak/>
        <w:t xml:space="preserve">5.2 Interpretación de </w:t>
      </w:r>
      <w:r w:rsidR="00B9019F" w:rsidRPr="00FB082C">
        <w:rPr>
          <w:lang w:val="es-PE" w:eastAsia="es-ES"/>
        </w:rPr>
        <w:t>los Resultados</w:t>
      </w:r>
    </w:p>
    <w:p w14:paraId="7472FAE2" w14:textId="4B3588DD" w:rsidR="00F327E8" w:rsidRPr="00FB082C" w:rsidRDefault="00644CD8" w:rsidP="00201ED8">
      <w:pPr>
        <w:tabs>
          <w:tab w:val="left" w:pos="1112"/>
        </w:tabs>
        <w:spacing w:after="0" w:line="360" w:lineRule="auto"/>
        <w:jc w:val="both"/>
        <w:rPr>
          <w:rFonts w:ascii="Arial" w:hAnsi="Arial" w:cs="Arial"/>
          <w:sz w:val="24"/>
          <w:szCs w:val="24"/>
          <w:lang w:eastAsia="es-ES"/>
        </w:rPr>
      </w:pPr>
      <w:r w:rsidRPr="00FB082C">
        <w:rPr>
          <w:rFonts w:ascii="Arial" w:hAnsi="Arial" w:cs="Arial"/>
          <w:sz w:val="24"/>
          <w:szCs w:val="24"/>
          <w:lang w:eastAsia="es-ES"/>
        </w:rPr>
        <w:t xml:space="preserve">La Tabla 1 y la Figura 1 muestran que, los niños evaluados se distribuyen equitativamente por edad y sexo: </w:t>
      </w:r>
      <w:r w:rsidR="00501774">
        <w:rPr>
          <w:rFonts w:ascii="Arial" w:hAnsi="Arial" w:cs="Arial"/>
          <w:sz w:val="24"/>
          <w:szCs w:val="24"/>
          <w:lang w:eastAsia="es-ES"/>
        </w:rPr>
        <w:t xml:space="preserve"> entre los cuales ( </w:t>
      </w:r>
      <w:proofErr w:type="spellStart"/>
      <w:r w:rsidR="00501774">
        <w:rPr>
          <w:rFonts w:ascii="Arial" w:hAnsi="Arial" w:cs="Arial"/>
          <w:sz w:val="24"/>
          <w:szCs w:val="24"/>
          <w:lang w:eastAsia="es-ES"/>
        </w:rPr>
        <w:t>f.absoluta</w:t>
      </w:r>
      <w:proofErr w:type="spellEnd"/>
      <w:r w:rsidR="00501774">
        <w:rPr>
          <w:rFonts w:ascii="Arial" w:hAnsi="Arial" w:cs="Arial"/>
          <w:sz w:val="24"/>
          <w:szCs w:val="24"/>
          <w:lang w:eastAsia="es-ES"/>
        </w:rPr>
        <w:t xml:space="preserve"> de  104  niños) entre </w:t>
      </w:r>
      <w:r w:rsidRPr="00FB082C">
        <w:rPr>
          <w:rFonts w:ascii="Arial" w:hAnsi="Arial" w:cs="Arial"/>
          <w:sz w:val="24"/>
          <w:szCs w:val="24"/>
          <w:lang w:eastAsia="es-ES"/>
        </w:rPr>
        <w:t>el 32,7 %</w:t>
      </w:r>
      <w:r w:rsidR="00F047FC">
        <w:rPr>
          <w:rFonts w:ascii="Arial" w:hAnsi="Arial" w:cs="Arial"/>
          <w:sz w:val="24"/>
          <w:szCs w:val="24"/>
          <w:lang w:eastAsia="es-ES"/>
        </w:rPr>
        <w:t xml:space="preserve"> </w:t>
      </w:r>
      <w:r w:rsidRPr="00FB082C">
        <w:rPr>
          <w:rFonts w:ascii="Arial" w:hAnsi="Arial" w:cs="Arial"/>
          <w:sz w:val="24"/>
          <w:szCs w:val="24"/>
          <w:lang w:eastAsia="es-ES"/>
        </w:rPr>
        <w:t xml:space="preserve"> tiene 3 años, el 33,7 % tiene 4 años y el 33,7 % restante 5 años, mientras que la proporción entre varones y mujeres es exactamente la misma (50 % cada uno, 52 escolares por sexo).</w:t>
      </w:r>
    </w:p>
    <w:p w14:paraId="574D2B3A" w14:textId="5CC10ADA" w:rsidR="00644CD8" w:rsidRPr="00FB082C" w:rsidRDefault="00644CD8" w:rsidP="00201ED8">
      <w:pPr>
        <w:tabs>
          <w:tab w:val="left" w:pos="1112"/>
        </w:tabs>
        <w:spacing w:after="0" w:line="360" w:lineRule="auto"/>
        <w:jc w:val="both"/>
        <w:rPr>
          <w:rFonts w:ascii="Arial" w:hAnsi="Arial" w:cs="Arial"/>
          <w:sz w:val="24"/>
          <w:szCs w:val="24"/>
          <w:lang w:eastAsia="es-ES"/>
        </w:rPr>
      </w:pPr>
      <w:r w:rsidRPr="00FB082C">
        <w:rPr>
          <w:rFonts w:ascii="Arial" w:hAnsi="Arial" w:cs="Arial"/>
          <w:sz w:val="24"/>
          <w:szCs w:val="24"/>
          <w:lang w:eastAsia="es-ES"/>
        </w:rPr>
        <w:t xml:space="preserve">La Tabla 2 y la Figura 2 permiten observar los indicadores antropométricos de los niños de la I.E.I. </w:t>
      </w:r>
      <w:r w:rsidR="000012A5" w:rsidRPr="00FB082C">
        <w:rPr>
          <w:rFonts w:ascii="Arial" w:hAnsi="Arial" w:cs="Arial"/>
          <w:sz w:val="24"/>
          <w:szCs w:val="24"/>
          <w:lang w:eastAsia="es-ES"/>
        </w:rPr>
        <w:t>Misti,</w:t>
      </w:r>
      <w:r w:rsidRPr="00FB082C">
        <w:rPr>
          <w:rFonts w:ascii="Arial" w:hAnsi="Arial" w:cs="Arial"/>
          <w:sz w:val="24"/>
          <w:szCs w:val="24"/>
          <w:lang w:eastAsia="es-ES"/>
        </w:rPr>
        <w:t xml:space="preserve"> evidenciando que si bien una proporción importante presenta indicadores dentro de los rangos normales</w:t>
      </w:r>
      <w:r w:rsidR="007B420A" w:rsidRPr="00FB082C">
        <w:rPr>
          <w:rFonts w:ascii="Arial" w:hAnsi="Arial" w:cs="Arial"/>
          <w:sz w:val="24"/>
          <w:szCs w:val="24"/>
          <w:lang w:eastAsia="es-ES"/>
        </w:rPr>
        <w:t>.</w:t>
      </w:r>
      <w:r w:rsidRPr="00FB082C">
        <w:rPr>
          <w:rFonts w:ascii="Arial" w:hAnsi="Arial" w:cs="Arial"/>
          <w:sz w:val="24"/>
          <w:szCs w:val="24"/>
          <w:lang w:eastAsia="es-ES"/>
        </w:rPr>
        <w:t xml:space="preserve"> En cuanto al peso para la edad, el 63,5 % de los niños tiene un peso adecuado, aunque el 32,7 % muestra sobrepeso y un 3,8 % bajo peso. Respecto a la talla para la edad, la mayoría (69,2 %) presenta una estatura normal, mientras que un 26 % se ubica por encima del promedio esperado (17,3 % altos y 8,7 % muy altos), y solo el 4,8 % presenta alguna forma de talla baja. Finalmente, el peso para la talla, que es un indicador sensible a la desnutrición aguda, revela que el 17,3 % presenta algún grado de desnutrición (7,7 % severa y 9,6 % aguda), mientras que el 15,4 % tiene exceso de peso (8,7 % sobrepeso y 6,7 % obesidad).</w:t>
      </w:r>
    </w:p>
    <w:p w14:paraId="3CA551DB" w14:textId="68D639C3" w:rsidR="00F52825" w:rsidRPr="00FB082C" w:rsidRDefault="00F52825" w:rsidP="00201ED8">
      <w:pPr>
        <w:tabs>
          <w:tab w:val="left" w:pos="1112"/>
        </w:tabs>
        <w:spacing w:after="0" w:line="360" w:lineRule="auto"/>
        <w:jc w:val="both"/>
        <w:rPr>
          <w:rFonts w:ascii="Arial" w:hAnsi="Arial" w:cs="Arial"/>
          <w:sz w:val="24"/>
          <w:szCs w:val="24"/>
          <w:lang w:eastAsia="es-ES"/>
        </w:rPr>
      </w:pPr>
      <w:r w:rsidRPr="00FB082C">
        <w:rPr>
          <w:rFonts w:ascii="Arial" w:hAnsi="Arial" w:cs="Arial"/>
          <w:sz w:val="24"/>
          <w:szCs w:val="24"/>
          <w:lang w:eastAsia="es-ES"/>
        </w:rPr>
        <w:t>La Tabla 3 y la Figura 3 muestran que el 45,2 % de los escolares lleva una lonchera calificada como deficiente, mientras que solo el 42,3 % consume una lonchera buena y apenas un 12,5 % accede a una lonchera regular. Estos resultados reflejan que más de la mitad de los estudiantes (57,7 %) no lleva una alimentación adecuada durante la jornada escolar, lo cual podría estar asociado a factores como la falta de orientación nutricional en el hogar, limitaciones económicas o desconocimiento sobre opciones saludables.</w:t>
      </w:r>
    </w:p>
    <w:p w14:paraId="4322BDBE" w14:textId="25BA80EE" w:rsidR="00F327E8" w:rsidRPr="00FB082C" w:rsidRDefault="00F52825" w:rsidP="00201ED8">
      <w:pPr>
        <w:tabs>
          <w:tab w:val="left" w:pos="1112"/>
        </w:tabs>
        <w:spacing w:after="0" w:line="360" w:lineRule="auto"/>
        <w:jc w:val="both"/>
        <w:rPr>
          <w:rFonts w:ascii="Arial" w:hAnsi="Arial" w:cs="Arial"/>
          <w:sz w:val="24"/>
          <w:szCs w:val="24"/>
          <w:lang w:eastAsia="es-ES"/>
        </w:rPr>
      </w:pPr>
      <w:r w:rsidRPr="00F5798C">
        <w:rPr>
          <w:rFonts w:ascii="Arial" w:hAnsi="Arial" w:cs="Arial"/>
          <w:sz w:val="24"/>
          <w:szCs w:val="24"/>
          <w:lang w:eastAsia="es-ES"/>
        </w:rPr>
        <w:t xml:space="preserve">La Tabla 4 y la Figura 4 evidencian que, en la I.E.I. Misti si bien la mayoría de los niños preescolares (64,4 %) presenta un estado nutricional normal, se observa una coexistencia de problemas tanto por déficit como por exceso. Un 10,6 % presenta desnutrición moderada y un 9,6 % desnutrición severa. Al mismo tiempo, el 15,4 % de los niños presenta exceso de peso, distribuido entre un 8,7 % con sobrepeso y un 6,7 % con obesidad. Esta doble carga nutricional refleja una realidad compleja en el ámbito escolar </w:t>
      </w:r>
      <w:r w:rsidRPr="00F5798C">
        <w:rPr>
          <w:rFonts w:ascii="Arial" w:hAnsi="Arial" w:cs="Arial"/>
          <w:sz w:val="24"/>
          <w:szCs w:val="24"/>
          <w:lang w:eastAsia="es-ES"/>
        </w:rPr>
        <w:lastRenderedPageBreak/>
        <w:t>público, donde algunos niños enfrentan restricciones alimentarias mientras otros presentan riesgos asociados a una alimentación hipercalórica o poco balanceada.</w:t>
      </w:r>
    </w:p>
    <w:p w14:paraId="7EF0F23D" w14:textId="6DC6F573" w:rsidR="00525005" w:rsidRPr="00FB082C" w:rsidRDefault="00525005" w:rsidP="00201ED8">
      <w:pPr>
        <w:tabs>
          <w:tab w:val="left" w:pos="1112"/>
        </w:tabs>
        <w:spacing w:after="0" w:line="360" w:lineRule="auto"/>
        <w:jc w:val="both"/>
        <w:rPr>
          <w:rFonts w:ascii="Arial" w:hAnsi="Arial" w:cs="Arial"/>
          <w:sz w:val="24"/>
          <w:szCs w:val="24"/>
          <w:lang w:eastAsia="es-ES"/>
        </w:rPr>
      </w:pPr>
      <w:r w:rsidRPr="00FB082C">
        <w:rPr>
          <w:rFonts w:ascii="Arial" w:hAnsi="Arial" w:cs="Arial"/>
          <w:sz w:val="24"/>
          <w:szCs w:val="24"/>
          <w:lang w:eastAsia="es-ES"/>
        </w:rPr>
        <w:t>La Tabla 5 y la Figura 5 muestran la relación entre la calidad de las loncheras y el peso para la edad en los niños preescolares de la I.E.I. Misti, Miraflores – 2025. En los niños con lonchera de calidad deficiente, 27 (57,4%) presentan un peso adecuado para su edad, 17 (36,2%) tienen sobrepeso y 3 (6,4%) están en bajo peso. Para aquellos con lonchera de calidad regular, 10 (76,9%) presentan peso normal, 2 (15,4%) tienen sobrepeso y 1 (7,7%) se encuentra en bajo peso. Finalmente, en el grupo con lonchera de buena calidad, 29 (65,9%) niños tienen un peso normal y 15 (34,1%) presentan sobrepeso, sin registrarse casos de bajo peso (0; 0,0%). Los datos descriptivos sugieren una mayor proporción de peso normal en los niños con loncheras regulares y buenas, y un incremento del sobrepeso en todos los grupos.</w:t>
      </w:r>
    </w:p>
    <w:p w14:paraId="4A4656D8" w14:textId="3F88D5BD" w:rsidR="00F327E8" w:rsidRPr="00FB082C" w:rsidRDefault="00525005" w:rsidP="00201ED8">
      <w:pPr>
        <w:tabs>
          <w:tab w:val="left" w:pos="1112"/>
        </w:tabs>
        <w:spacing w:after="0" w:line="360" w:lineRule="auto"/>
        <w:jc w:val="both"/>
        <w:rPr>
          <w:rFonts w:ascii="Arial" w:hAnsi="Arial" w:cs="Arial"/>
          <w:sz w:val="24"/>
          <w:szCs w:val="24"/>
          <w:lang w:eastAsia="es-ES"/>
        </w:rPr>
      </w:pPr>
      <w:r w:rsidRPr="00FB082C">
        <w:rPr>
          <w:rFonts w:ascii="Arial" w:hAnsi="Arial" w:cs="Arial"/>
          <w:sz w:val="24"/>
          <w:szCs w:val="24"/>
          <w:lang w:eastAsia="es-ES"/>
        </w:rPr>
        <w:t>La Tabla 6 y la Figura 6 presentan la distribución de la calidad de las loncheras en relación con la talla para la edad de los niños preescolares de la I.E.I. Misti, Miraflores – 2025. En el grupo con lonchera de calidad deficiente, 36 (76,6%) niños presentan una talla normal, 4 (8,5%) tienen talla muy alta, 4 (8,5%) presentan talla alta, 1 (2,1%) muestra talla baja y 2 (4,3%) se encuentran con talla baja severa. En el grupo con lonchera regular, 24 (61,5%) tienen talla normal, 9 (23,1%) presentan talla alta, 6 (15,4%) talla muy alta, y no se observaron casos de talla baja ni baja severa (0; 0,0%). Por último, entre los niños con lonchera de buena calidad, 28 (63,6%) presentan talla normal, 11 (25,0%) talla alta, 3 (6,8%) talla muy alta, 1 (2,3%) talla baja y 1 (2,3%) talla baja severa. A pesar de que la mayor proporción de niños en todos los grupos muestra una talla normal, se observa un aumento de tallas altas y muy altas en quienes consumen loncheras regulares o buenas.</w:t>
      </w:r>
    </w:p>
    <w:p w14:paraId="7F7C9BE2" w14:textId="1929947D" w:rsidR="00FD7C3F" w:rsidRPr="00FB082C" w:rsidRDefault="00FD7C3F" w:rsidP="00201ED8">
      <w:pPr>
        <w:tabs>
          <w:tab w:val="left" w:pos="1112"/>
        </w:tabs>
        <w:spacing w:after="0" w:line="360" w:lineRule="auto"/>
        <w:jc w:val="both"/>
        <w:rPr>
          <w:rFonts w:ascii="Arial" w:hAnsi="Arial" w:cs="Arial"/>
          <w:sz w:val="24"/>
          <w:szCs w:val="24"/>
          <w:lang w:eastAsia="es-ES"/>
        </w:rPr>
      </w:pPr>
      <w:r w:rsidRPr="00FB082C">
        <w:rPr>
          <w:rFonts w:ascii="Arial" w:hAnsi="Arial" w:cs="Arial"/>
          <w:sz w:val="24"/>
          <w:szCs w:val="24"/>
          <w:lang w:eastAsia="es-ES"/>
        </w:rPr>
        <w:t xml:space="preserve">La Tabla 7 y la Figura 7 muestran la distribución del peso para la talla según la calidad de las loncheras en los niños preescolares de la I.E.I. Misti, Miraflores – 2025. Dentro del grupo con lonchera deficiente, 32 niños (68,1%) presentan un estado nutricional normal, mientras que 6 (12,8%) tienen obesidad, 4 (8,5%) desnutrición aguda, 3 (6,4%) desnutrición severa </w:t>
      </w:r>
      <w:r w:rsidRPr="00FB082C">
        <w:rPr>
          <w:rFonts w:ascii="Arial" w:hAnsi="Arial" w:cs="Arial"/>
          <w:sz w:val="24"/>
          <w:szCs w:val="24"/>
          <w:lang w:eastAsia="es-ES"/>
        </w:rPr>
        <w:lastRenderedPageBreak/>
        <w:t>y 2 (4,3%) sobrepeso. En el grupo con lonchera regular, la mayoría también presenta un peso normal (18 niños; 46,2%), seguido por 12 (30,8%) con desnutrición severa, 9 (23,1%) con desnutrición aguda y ninguno con sobrepeso u obesidad (0,0%). Por otro lado, en los niños con lonchera de buena calidad, 32 (72,7%) tienen un estado nutricional normal, 7 (15,9%) presentan sobrepeso, 2 (4,5%) desnutrición aguda, 1 (2,3%) desnutrición severa y 1 (2,3%) obesidad. Estos datos reflejan que, independientemente de la calidad de la lonchera, la mayoría de los niños mantiene un peso adecuado para su talla, aunque también se evidencian casos de malnutrición por exceso y por déficit.</w:t>
      </w:r>
    </w:p>
    <w:p w14:paraId="19346A62" w14:textId="3FE1AA90" w:rsidR="00F327E8" w:rsidRPr="00FB082C" w:rsidRDefault="00AF488C" w:rsidP="00201ED8">
      <w:pPr>
        <w:tabs>
          <w:tab w:val="left" w:pos="1112"/>
        </w:tabs>
        <w:spacing w:after="0" w:line="360" w:lineRule="auto"/>
        <w:jc w:val="both"/>
        <w:rPr>
          <w:rFonts w:ascii="Arial" w:hAnsi="Arial" w:cs="Arial"/>
          <w:sz w:val="24"/>
          <w:szCs w:val="24"/>
          <w:lang w:eastAsia="es-ES"/>
        </w:rPr>
      </w:pPr>
      <w:r w:rsidRPr="00FB082C">
        <w:rPr>
          <w:rFonts w:ascii="Arial" w:hAnsi="Arial" w:cs="Arial"/>
          <w:sz w:val="24"/>
          <w:szCs w:val="24"/>
          <w:lang w:eastAsia="es-ES"/>
        </w:rPr>
        <w:t>La Tabla 8 y la Figura 8 presentan la relación entre la calidad de las loncheras y el estado nutricional de los niños preescolares de la I.E.I. Misti, Miraflores – 2025. En el grupo con lonchera deficiente, la mayoría de los niños, 30 (63,8%), tiene un estado nutricional normal, seguido de 5 (10,6%) con desnutrición severa, 4 (8,5%) con desnutrición moderada, 6 (12,8%) con sobrepeso y 2 (4,3%) con obesidad. En las loncheras de calidad regular, se observa que 18 niños (46,2%) presentan un estado nutricional normal, 12 (30,8%) tienen desnutrición severa, 3 (7,7%) desnutrición moderada y 5 (12,8%) obesidad, sin registrarse casos de sobrepeso (0,0%). Por su parte, los niños con lonchera de buena calidad muestran una mayor proporción con estado nutricional normal (31; 70,5%), seguidos por 7 (15,9%) con sobrepeso, 2 (4,5%) con desnutrición moderada, 1 (2,3%) con desnutrición severa y 1 (2,3%) con obesidad. En conjunto, las loncheras de mejor calidad tienden a asociarse con un mayor porcentaje de niños con estado nutricional normal</w:t>
      </w:r>
      <w:r w:rsidR="000359DE" w:rsidRPr="00FB082C">
        <w:rPr>
          <w:rFonts w:ascii="Arial" w:hAnsi="Arial" w:cs="Arial"/>
          <w:sz w:val="24"/>
          <w:szCs w:val="24"/>
          <w:lang w:eastAsia="es-ES"/>
        </w:rPr>
        <w:t>.</w:t>
      </w:r>
    </w:p>
    <w:p w14:paraId="18F28CDC" w14:textId="2C1299C2" w:rsidR="00F327E8" w:rsidRPr="00FB082C" w:rsidRDefault="00F327E8" w:rsidP="00201ED8">
      <w:pPr>
        <w:tabs>
          <w:tab w:val="left" w:pos="1112"/>
        </w:tabs>
        <w:spacing w:after="0" w:line="360" w:lineRule="auto"/>
        <w:rPr>
          <w:rFonts w:ascii="Arial" w:hAnsi="Arial" w:cs="Arial"/>
          <w:sz w:val="24"/>
          <w:szCs w:val="24"/>
          <w:lang w:eastAsia="es-ES"/>
        </w:rPr>
      </w:pPr>
    </w:p>
    <w:p w14:paraId="60A1660A" w14:textId="3ED745D9" w:rsidR="00405889" w:rsidRPr="00FB082C" w:rsidRDefault="00405889" w:rsidP="00201ED8">
      <w:pPr>
        <w:spacing w:after="0"/>
        <w:rPr>
          <w:rFonts w:ascii="Arial" w:hAnsi="Arial" w:cs="Arial"/>
          <w:sz w:val="24"/>
          <w:szCs w:val="24"/>
          <w:lang w:eastAsia="es-ES"/>
        </w:rPr>
      </w:pPr>
      <w:r w:rsidRPr="00FB082C">
        <w:rPr>
          <w:rFonts w:ascii="Arial" w:hAnsi="Arial" w:cs="Arial"/>
          <w:sz w:val="24"/>
          <w:szCs w:val="24"/>
          <w:lang w:eastAsia="es-ES"/>
        </w:rPr>
        <w:br w:type="page"/>
      </w:r>
    </w:p>
    <w:p w14:paraId="22E9AD41" w14:textId="5B8DF92D" w:rsidR="00586404" w:rsidRPr="00F047FC" w:rsidRDefault="00873F04" w:rsidP="00201ED8">
      <w:pPr>
        <w:pStyle w:val="Ttulo1"/>
        <w:spacing w:before="0"/>
        <w:rPr>
          <w:rFonts w:ascii="Arial" w:hAnsi="Arial" w:cs="Arial"/>
          <w:lang w:val="es-PE" w:eastAsia="es-ES"/>
        </w:rPr>
      </w:pPr>
      <w:r w:rsidRPr="00F047FC">
        <w:rPr>
          <w:rFonts w:ascii="Arial" w:hAnsi="Arial" w:cs="Arial"/>
          <w:lang w:val="es-PE" w:eastAsia="es-ES"/>
        </w:rPr>
        <w:lastRenderedPageBreak/>
        <w:t xml:space="preserve">VI . </w:t>
      </w:r>
      <w:r w:rsidR="00405889" w:rsidRPr="00F047FC">
        <w:rPr>
          <w:rFonts w:ascii="Arial" w:hAnsi="Arial" w:cs="Arial"/>
          <w:lang w:val="es-PE" w:eastAsia="es-ES"/>
        </w:rPr>
        <w:t>ANÁLISIS</w:t>
      </w:r>
      <w:r w:rsidR="004D2A7F" w:rsidRPr="00F047FC">
        <w:rPr>
          <w:rFonts w:ascii="Arial" w:hAnsi="Arial" w:cs="Arial"/>
          <w:lang w:val="es-PE" w:eastAsia="es-ES"/>
        </w:rPr>
        <w:t xml:space="preserve"> DE RESULTADOS</w:t>
      </w:r>
    </w:p>
    <w:p w14:paraId="2C13C7D1" w14:textId="77777777" w:rsidR="00F327E8" w:rsidRPr="00FB082C" w:rsidRDefault="00F327E8" w:rsidP="00201ED8">
      <w:pPr>
        <w:pStyle w:val="Ttulo2"/>
        <w:spacing w:before="0" w:line="360" w:lineRule="auto"/>
        <w:rPr>
          <w:lang w:val="es-PE"/>
        </w:rPr>
      </w:pPr>
      <w:r w:rsidRPr="00FB082C">
        <w:rPr>
          <w:lang w:val="es-PE"/>
        </w:rPr>
        <w:t>6.1. Análisis inferencial</w:t>
      </w:r>
    </w:p>
    <w:p w14:paraId="4B9BDE95" w14:textId="7C5A3798" w:rsidR="00586404" w:rsidRPr="00FB082C" w:rsidRDefault="00F327E8" w:rsidP="00201ED8">
      <w:pPr>
        <w:pStyle w:val="Ttulo3"/>
        <w:spacing w:before="0" w:line="360" w:lineRule="auto"/>
        <w:rPr>
          <w:color w:val="auto"/>
          <w:sz w:val="28"/>
          <w:szCs w:val="28"/>
          <w:lang w:eastAsia="es-ES"/>
        </w:rPr>
      </w:pPr>
      <w:r w:rsidRPr="00FB082C">
        <w:rPr>
          <w:color w:val="auto"/>
        </w:rPr>
        <w:t xml:space="preserve"> 6.1.1. Prueba de normalidad</w:t>
      </w:r>
    </w:p>
    <w:p w14:paraId="07A35225" w14:textId="77777777" w:rsidR="007B420A" w:rsidRPr="00FB082C" w:rsidRDefault="007B420A" w:rsidP="008906F8">
      <w:pPr>
        <w:tabs>
          <w:tab w:val="left" w:pos="1112"/>
        </w:tabs>
        <w:spacing w:after="0" w:line="360" w:lineRule="auto"/>
        <w:jc w:val="both"/>
        <w:rPr>
          <w:rFonts w:ascii="Arial" w:hAnsi="Arial" w:cs="Arial"/>
          <w:sz w:val="24"/>
          <w:szCs w:val="24"/>
          <w:lang w:eastAsia="es-ES"/>
        </w:rPr>
      </w:pPr>
      <w:r w:rsidRPr="00FB082C">
        <w:rPr>
          <w:rFonts w:ascii="Arial" w:hAnsi="Arial" w:cs="Arial"/>
          <w:sz w:val="24"/>
          <w:szCs w:val="24"/>
          <w:lang w:eastAsia="es-ES"/>
        </w:rPr>
        <w:t xml:space="preserve">1. Planteamiento de hipótesis </w:t>
      </w:r>
    </w:p>
    <w:p w14:paraId="16A1A32D" w14:textId="724D42A1" w:rsidR="007B420A" w:rsidRPr="00FB082C" w:rsidRDefault="007B420A" w:rsidP="00F047FC">
      <w:pPr>
        <w:tabs>
          <w:tab w:val="left" w:pos="1112"/>
        </w:tabs>
        <w:spacing w:after="0" w:line="360" w:lineRule="auto"/>
        <w:ind w:left="708"/>
        <w:jc w:val="both"/>
        <w:rPr>
          <w:rFonts w:ascii="Arial" w:hAnsi="Arial" w:cs="Arial"/>
          <w:sz w:val="24"/>
          <w:szCs w:val="24"/>
          <w:lang w:eastAsia="es-ES"/>
        </w:rPr>
      </w:pPr>
      <w:r w:rsidRPr="00FB082C">
        <w:rPr>
          <w:rFonts w:ascii="Arial" w:hAnsi="Arial" w:cs="Arial"/>
          <w:sz w:val="24"/>
          <w:szCs w:val="24"/>
          <w:lang w:eastAsia="es-ES"/>
        </w:rPr>
        <w:t xml:space="preserve">Ha: Las variables </w:t>
      </w:r>
      <w:r w:rsidR="00705A40" w:rsidRPr="00FB082C">
        <w:rPr>
          <w:rFonts w:ascii="Arial" w:hAnsi="Arial" w:cs="Arial"/>
          <w:sz w:val="24"/>
          <w:szCs w:val="24"/>
          <w:lang w:eastAsia="es-ES"/>
        </w:rPr>
        <w:t xml:space="preserve">calidad de lonchera y estado nutricional </w:t>
      </w:r>
      <w:r w:rsidRPr="00FB082C">
        <w:rPr>
          <w:rFonts w:ascii="Arial" w:hAnsi="Arial" w:cs="Arial"/>
          <w:sz w:val="24"/>
          <w:szCs w:val="24"/>
          <w:lang w:eastAsia="es-ES"/>
        </w:rPr>
        <w:t>no siguen una distribución normal.</w:t>
      </w:r>
    </w:p>
    <w:p w14:paraId="51FDBDA7" w14:textId="2094E226" w:rsidR="007B420A" w:rsidRPr="00FB082C" w:rsidRDefault="007B420A" w:rsidP="00F047FC">
      <w:pPr>
        <w:tabs>
          <w:tab w:val="left" w:pos="1112"/>
        </w:tabs>
        <w:spacing w:after="0" w:line="360" w:lineRule="auto"/>
        <w:ind w:left="708"/>
        <w:jc w:val="both"/>
        <w:rPr>
          <w:rFonts w:ascii="Arial" w:hAnsi="Arial" w:cs="Arial"/>
          <w:sz w:val="24"/>
          <w:szCs w:val="24"/>
          <w:lang w:eastAsia="es-ES"/>
        </w:rPr>
      </w:pPr>
      <w:r w:rsidRPr="00FB082C">
        <w:rPr>
          <w:rFonts w:ascii="Arial" w:hAnsi="Arial" w:cs="Arial"/>
          <w:sz w:val="24"/>
          <w:szCs w:val="24"/>
          <w:lang w:eastAsia="es-ES"/>
        </w:rPr>
        <w:t xml:space="preserve">Ho: </w:t>
      </w:r>
      <w:r w:rsidR="00C76B47" w:rsidRPr="00FB082C">
        <w:rPr>
          <w:rFonts w:ascii="Arial" w:hAnsi="Arial" w:cs="Arial"/>
          <w:sz w:val="24"/>
          <w:szCs w:val="24"/>
          <w:lang w:eastAsia="es-ES"/>
        </w:rPr>
        <w:t xml:space="preserve">Las variables calidad de lonchera y estado nutricional </w:t>
      </w:r>
      <w:r w:rsidRPr="00FB082C">
        <w:rPr>
          <w:rFonts w:ascii="Arial" w:hAnsi="Arial" w:cs="Arial"/>
          <w:sz w:val="24"/>
          <w:szCs w:val="24"/>
          <w:lang w:eastAsia="es-ES"/>
        </w:rPr>
        <w:t>siguen una distribución normal.</w:t>
      </w:r>
    </w:p>
    <w:p w14:paraId="0E619460" w14:textId="77777777" w:rsidR="007B420A" w:rsidRPr="00FB082C" w:rsidRDefault="007B420A" w:rsidP="008906F8">
      <w:pPr>
        <w:tabs>
          <w:tab w:val="left" w:pos="1112"/>
        </w:tabs>
        <w:spacing w:after="0" w:line="360" w:lineRule="auto"/>
        <w:jc w:val="both"/>
        <w:rPr>
          <w:rFonts w:ascii="Arial" w:hAnsi="Arial" w:cs="Arial"/>
          <w:sz w:val="24"/>
          <w:szCs w:val="24"/>
          <w:lang w:eastAsia="es-ES"/>
        </w:rPr>
      </w:pPr>
      <w:r w:rsidRPr="00FB082C">
        <w:rPr>
          <w:rFonts w:ascii="Arial" w:hAnsi="Arial" w:cs="Arial"/>
          <w:sz w:val="24"/>
          <w:szCs w:val="24"/>
          <w:lang w:eastAsia="es-ES"/>
        </w:rPr>
        <w:t>2. Nivel de significancia: α = 0,05.</w:t>
      </w:r>
    </w:p>
    <w:p w14:paraId="5085DF25" w14:textId="5C7C4B2A" w:rsidR="007B420A" w:rsidRPr="00FB082C" w:rsidRDefault="007B420A" w:rsidP="008906F8">
      <w:pPr>
        <w:tabs>
          <w:tab w:val="left" w:pos="1112"/>
        </w:tabs>
        <w:spacing w:after="0" w:line="360" w:lineRule="auto"/>
        <w:jc w:val="both"/>
        <w:rPr>
          <w:rFonts w:ascii="Arial" w:hAnsi="Arial" w:cs="Arial"/>
          <w:sz w:val="24"/>
          <w:szCs w:val="24"/>
          <w:lang w:eastAsia="es-ES"/>
        </w:rPr>
      </w:pPr>
      <w:r w:rsidRPr="00FB082C">
        <w:rPr>
          <w:rFonts w:ascii="Arial" w:hAnsi="Arial" w:cs="Arial"/>
          <w:sz w:val="24"/>
          <w:szCs w:val="24"/>
          <w:lang w:eastAsia="es-ES"/>
        </w:rPr>
        <w:t xml:space="preserve">3. Estadístico de prueba: </w:t>
      </w:r>
      <w:proofErr w:type="spellStart"/>
      <w:r w:rsidRPr="00FB082C">
        <w:rPr>
          <w:rFonts w:ascii="Arial" w:hAnsi="Arial" w:cs="Arial"/>
          <w:sz w:val="24"/>
          <w:szCs w:val="24"/>
          <w:lang w:eastAsia="es-ES"/>
        </w:rPr>
        <w:t>Kolmogorov-Smirnov</w:t>
      </w:r>
      <w:proofErr w:type="spellEnd"/>
      <w:r w:rsidRPr="00FB082C">
        <w:rPr>
          <w:rFonts w:ascii="Arial" w:hAnsi="Arial" w:cs="Arial"/>
          <w:sz w:val="24"/>
          <w:szCs w:val="24"/>
          <w:lang w:eastAsia="es-ES"/>
        </w:rPr>
        <w:t>.</w:t>
      </w:r>
    </w:p>
    <w:p w14:paraId="275C6F7D" w14:textId="7011FD44" w:rsidR="00BF00A5" w:rsidRPr="00FB082C" w:rsidRDefault="00BF00A5" w:rsidP="008906F8">
      <w:pPr>
        <w:tabs>
          <w:tab w:val="left" w:pos="1112"/>
        </w:tabs>
        <w:spacing w:after="0" w:line="360" w:lineRule="auto"/>
        <w:jc w:val="both"/>
        <w:rPr>
          <w:rFonts w:ascii="Arial" w:hAnsi="Arial" w:cs="Arial"/>
          <w:sz w:val="24"/>
          <w:szCs w:val="24"/>
          <w:lang w:eastAsia="es-ES"/>
        </w:rPr>
      </w:pPr>
      <w:r w:rsidRPr="00FB082C">
        <w:rPr>
          <w:rFonts w:ascii="Arial" w:hAnsi="Arial" w:cs="Arial"/>
          <w:sz w:val="24"/>
          <w:szCs w:val="24"/>
          <w:lang w:eastAsia="es-ES"/>
        </w:rPr>
        <w:t>4. Lectura del p-valor</w:t>
      </w:r>
    </w:p>
    <w:p w14:paraId="0C084033" w14:textId="43EB43D7" w:rsidR="00CE12F7" w:rsidRPr="00FB082C" w:rsidRDefault="006C55B1" w:rsidP="008906F8">
      <w:pPr>
        <w:pStyle w:val="Descripcin"/>
        <w:spacing w:after="0"/>
        <w:rPr>
          <w:rFonts w:ascii="Times New Roman" w:hAnsi="Times New Roman" w:cs="Times New Roman"/>
        </w:rPr>
      </w:pPr>
      <w:r w:rsidRPr="00201ED8">
        <w:rPr>
          <w:b/>
          <w:bCs/>
        </w:rPr>
        <w:t xml:space="preserve">Tabla </w:t>
      </w:r>
      <w:r w:rsidRPr="00201ED8">
        <w:rPr>
          <w:b/>
          <w:bCs/>
        </w:rPr>
        <w:fldChar w:fldCharType="begin"/>
      </w:r>
      <w:r w:rsidRPr="00201ED8">
        <w:rPr>
          <w:b/>
          <w:bCs/>
        </w:rPr>
        <w:instrText xml:space="preserve"> SEQ Tabla \* ARABIC </w:instrText>
      </w:r>
      <w:r w:rsidRPr="00201ED8">
        <w:rPr>
          <w:b/>
          <w:bCs/>
        </w:rPr>
        <w:fldChar w:fldCharType="separate"/>
      </w:r>
      <w:r w:rsidR="00080AD0">
        <w:rPr>
          <w:b/>
          <w:bCs/>
          <w:noProof/>
        </w:rPr>
        <w:t>9</w:t>
      </w:r>
      <w:r w:rsidRPr="00201ED8">
        <w:rPr>
          <w:b/>
          <w:bCs/>
        </w:rPr>
        <w:fldChar w:fldCharType="end"/>
      </w:r>
      <w:r w:rsidRPr="00201ED8">
        <w:rPr>
          <w:b/>
          <w:bCs/>
        </w:rPr>
        <w:t>:</w:t>
      </w:r>
      <w:r w:rsidRPr="00FB082C">
        <w:t xml:space="preserve"> </w:t>
      </w:r>
      <w:r w:rsidR="00C76B47" w:rsidRPr="00FB082C">
        <w:t>Pruebas de normalidad para calidad de lonchera y estado nutricional</w:t>
      </w:r>
    </w:p>
    <w:tbl>
      <w:tblPr>
        <w:tblStyle w:val="tablasapaseptima1"/>
        <w:tblW w:w="4293" w:type="pct"/>
        <w:jc w:val="center"/>
        <w:tblLook w:val="0000" w:firstRow="0" w:lastRow="0" w:firstColumn="0" w:lastColumn="0" w:noHBand="0" w:noVBand="0"/>
      </w:tblPr>
      <w:tblGrid>
        <w:gridCol w:w="2694"/>
        <w:gridCol w:w="1617"/>
        <w:gridCol w:w="792"/>
        <w:gridCol w:w="1712"/>
      </w:tblGrid>
      <w:tr w:rsidR="00FB082C" w:rsidRPr="00F047FC" w14:paraId="3F6F1938" w14:textId="74C4D347" w:rsidTr="00F047FC">
        <w:trPr>
          <w:jc w:val="center"/>
        </w:trPr>
        <w:tc>
          <w:tcPr>
            <w:tcW w:w="4999" w:type="pct"/>
            <w:gridSpan w:val="4"/>
            <w:tcBorders>
              <w:top w:val="single" w:sz="4" w:space="0" w:color="auto"/>
              <w:bottom w:val="single" w:sz="4" w:space="0" w:color="auto"/>
            </w:tcBorders>
          </w:tcPr>
          <w:p w14:paraId="339392AF" w14:textId="77777777" w:rsidR="00C76B47" w:rsidRPr="00F047FC" w:rsidRDefault="00C76B47" w:rsidP="008906F8">
            <w:pPr>
              <w:autoSpaceDE w:val="0"/>
              <w:autoSpaceDN w:val="0"/>
              <w:adjustRightInd w:val="0"/>
              <w:spacing w:line="360" w:lineRule="auto"/>
              <w:ind w:left="60" w:right="60"/>
              <w:rPr>
                <w:rFonts w:cs="Arial"/>
                <w:sz w:val="24"/>
                <w:szCs w:val="24"/>
                <w:lang w:val="es-PE"/>
              </w:rPr>
            </w:pPr>
            <w:r w:rsidRPr="00F047FC">
              <w:rPr>
                <w:rFonts w:cs="Arial"/>
                <w:b/>
                <w:bCs/>
                <w:sz w:val="24"/>
                <w:szCs w:val="24"/>
                <w:lang w:val="es-PE"/>
              </w:rPr>
              <w:t>Pruebas de normalidad</w:t>
            </w:r>
          </w:p>
        </w:tc>
      </w:tr>
      <w:tr w:rsidR="00FB082C" w:rsidRPr="00F047FC" w14:paraId="7DF1DB92" w14:textId="77777777" w:rsidTr="00F047FC">
        <w:trPr>
          <w:jc w:val="center"/>
        </w:trPr>
        <w:tc>
          <w:tcPr>
            <w:tcW w:w="1977" w:type="pct"/>
            <w:vMerge w:val="restart"/>
            <w:tcBorders>
              <w:top w:val="single" w:sz="4" w:space="0" w:color="auto"/>
              <w:bottom w:val="nil"/>
            </w:tcBorders>
          </w:tcPr>
          <w:p w14:paraId="2427446D" w14:textId="77777777" w:rsidR="00C76B47" w:rsidRPr="00F047FC" w:rsidRDefault="00C76B47" w:rsidP="008906F8">
            <w:pPr>
              <w:autoSpaceDE w:val="0"/>
              <w:autoSpaceDN w:val="0"/>
              <w:adjustRightInd w:val="0"/>
              <w:spacing w:line="360" w:lineRule="auto"/>
              <w:rPr>
                <w:rFonts w:ascii="Times New Roman" w:hAnsi="Times New Roman" w:cs="Times New Roman"/>
                <w:b/>
                <w:bCs/>
                <w:sz w:val="24"/>
                <w:szCs w:val="24"/>
                <w:lang w:val="es-PE"/>
              </w:rPr>
            </w:pPr>
          </w:p>
        </w:tc>
        <w:tc>
          <w:tcPr>
            <w:tcW w:w="3023" w:type="pct"/>
            <w:gridSpan w:val="3"/>
            <w:tcBorders>
              <w:top w:val="single" w:sz="4" w:space="0" w:color="auto"/>
              <w:bottom w:val="nil"/>
            </w:tcBorders>
          </w:tcPr>
          <w:p w14:paraId="1178BD3A" w14:textId="77777777" w:rsidR="00C76B47" w:rsidRPr="00F047FC" w:rsidRDefault="00C76B47" w:rsidP="008906F8">
            <w:pPr>
              <w:autoSpaceDE w:val="0"/>
              <w:autoSpaceDN w:val="0"/>
              <w:adjustRightInd w:val="0"/>
              <w:spacing w:line="360" w:lineRule="auto"/>
              <w:ind w:left="60" w:right="60"/>
              <w:rPr>
                <w:rFonts w:cs="Arial"/>
                <w:b/>
                <w:bCs/>
                <w:sz w:val="24"/>
                <w:szCs w:val="24"/>
                <w:lang w:val="es-PE"/>
              </w:rPr>
            </w:pPr>
            <w:proofErr w:type="spellStart"/>
            <w:r w:rsidRPr="00F047FC">
              <w:rPr>
                <w:rFonts w:cs="Arial"/>
                <w:b/>
                <w:bCs/>
                <w:sz w:val="24"/>
                <w:szCs w:val="24"/>
                <w:lang w:val="es-PE"/>
              </w:rPr>
              <w:t>Kolmogorov-Smirnov</w:t>
            </w:r>
            <w:r w:rsidRPr="00F047FC">
              <w:rPr>
                <w:rFonts w:cs="Arial"/>
                <w:b/>
                <w:bCs/>
                <w:sz w:val="24"/>
                <w:szCs w:val="24"/>
                <w:vertAlign w:val="superscript"/>
                <w:lang w:val="es-PE"/>
              </w:rPr>
              <w:t>a</w:t>
            </w:r>
            <w:proofErr w:type="spellEnd"/>
          </w:p>
        </w:tc>
      </w:tr>
      <w:tr w:rsidR="00FB082C" w:rsidRPr="00F047FC" w14:paraId="4CBBC1B0" w14:textId="77777777" w:rsidTr="00F047FC">
        <w:trPr>
          <w:jc w:val="center"/>
        </w:trPr>
        <w:tc>
          <w:tcPr>
            <w:tcW w:w="1977" w:type="pct"/>
            <w:vMerge/>
            <w:tcBorders>
              <w:top w:val="nil"/>
              <w:bottom w:val="single" w:sz="4" w:space="0" w:color="auto"/>
            </w:tcBorders>
          </w:tcPr>
          <w:p w14:paraId="42816560" w14:textId="77777777" w:rsidR="00C76B47" w:rsidRPr="00F047FC" w:rsidRDefault="00C76B47" w:rsidP="008906F8">
            <w:pPr>
              <w:autoSpaceDE w:val="0"/>
              <w:autoSpaceDN w:val="0"/>
              <w:adjustRightInd w:val="0"/>
              <w:spacing w:line="360" w:lineRule="auto"/>
              <w:rPr>
                <w:rFonts w:cs="Arial"/>
                <w:b/>
                <w:bCs/>
                <w:sz w:val="24"/>
                <w:szCs w:val="24"/>
                <w:lang w:val="es-PE"/>
              </w:rPr>
            </w:pPr>
          </w:p>
        </w:tc>
        <w:tc>
          <w:tcPr>
            <w:tcW w:w="1186" w:type="pct"/>
            <w:tcBorders>
              <w:top w:val="nil"/>
              <w:bottom w:val="single" w:sz="4" w:space="0" w:color="auto"/>
            </w:tcBorders>
          </w:tcPr>
          <w:p w14:paraId="791AFF18" w14:textId="77777777" w:rsidR="00C76B47" w:rsidRPr="00F047FC" w:rsidRDefault="00C76B47" w:rsidP="008906F8">
            <w:pPr>
              <w:autoSpaceDE w:val="0"/>
              <w:autoSpaceDN w:val="0"/>
              <w:adjustRightInd w:val="0"/>
              <w:spacing w:line="360" w:lineRule="auto"/>
              <w:ind w:left="60" w:right="60"/>
              <w:rPr>
                <w:rFonts w:cs="Arial"/>
                <w:b/>
                <w:bCs/>
                <w:sz w:val="24"/>
                <w:szCs w:val="24"/>
                <w:lang w:val="es-PE"/>
              </w:rPr>
            </w:pPr>
            <w:r w:rsidRPr="00F047FC">
              <w:rPr>
                <w:rFonts w:cs="Arial"/>
                <w:b/>
                <w:bCs/>
                <w:sz w:val="24"/>
                <w:szCs w:val="24"/>
                <w:lang w:val="es-PE"/>
              </w:rPr>
              <w:t>Estadístico</w:t>
            </w:r>
          </w:p>
        </w:tc>
        <w:tc>
          <w:tcPr>
            <w:tcW w:w="581" w:type="pct"/>
            <w:tcBorders>
              <w:top w:val="nil"/>
              <w:bottom w:val="single" w:sz="4" w:space="0" w:color="auto"/>
            </w:tcBorders>
          </w:tcPr>
          <w:p w14:paraId="1BB93927" w14:textId="77777777" w:rsidR="00C76B47" w:rsidRPr="00F047FC" w:rsidRDefault="00C76B47" w:rsidP="008906F8">
            <w:pPr>
              <w:autoSpaceDE w:val="0"/>
              <w:autoSpaceDN w:val="0"/>
              <w:adjustRightInd w:val="0"/>
              <w:spacing w:line="360" w:lineRule="auto"/>
              <w:ind w:left="60" w:right="60"/>
              <w:rPr>
                <w:rFonts w:cs="Arial"/>
                <w:b/>
                <w:bCs/>
                <w:sz w:val="24"/>
                <w:szCs w:val="24"/>
                <w:lang w:val="es-PE"/>
              </w:rPr>
            </w:pPr>
            <w:proofErr w:type="spellStart"/>
            <w:r w:rsidRPr="00F047FC">
              <w:rPr>
                <w:rFonts w:cs="Arial"/>
                <w:b/>
                <w:bCs/>
                <w:sz w:val="24"/>
                <w:szCs w:val="24"/>
                <w:lang w:val="es-PE"/>
              </w:rPr>
              <w:t>gl</w:t>
            </w:r>
            <w:proofErr w:type="spellEnd"/>
          </w:p>
        </w:tc>
        <w:tc>
          <w:tcPr>
            <w:tcW w:w="1256" w:type="pct"/>
            <w:tcBorders>
              <w:top w:val="nil"/>
              <w:bottom w:val="single" w:sz="4" w:space="0" w:color="auto"/>
            </w:tcBorders>
          </w:tcPr>
          <w:p w14:paraId="2BD24358" w14:textId="77777777" w:rsidR="00C76B47" w:rsidRPr="00F047FC" w:rsidRDefault="00C76B47" w:rsidP="008906F8">
            <w:pPr>
              <w:autoSpaceDE w:val="0"/>
              <w:autoSpaceDN w:val="0"/>
              <w:adjustRightInd w:val="0"/>
              <w:spacing w:line="360" w:lineRule="auto"/>
              <w:ind w:left="60" w:right="60"/>
              <w:rPr>
                <w:rFonts w:cs="Arial"/>
                <w:b/>
                <w:bCs/>
                <w:sz w:val="24"/>
                <w:szCs w:val="24"/>
                <w:lang w:val="es-PE"/>
              </w:rPr>
            </w:pPr>
            <w:r w:rsidRPr="00F047FC">
              <w:rPr>
                <w:rFonts w:cs="Arial"/>
                <w:b/>
                <w:bCs/>
                <w:sz w:val="24"/>
                <w:szCs w:val="24"/>
                <w:lang w:val="es-PE"/>
              </w:rPr>
              <w:t>Sig.</w:t>
            </w:r>
          </w:p>
        </w:tc>
      </w:tr>
      <w:tr w:rsidR="00FB082C" w:rsidRPr="00F047FC" w14:paraId="0AD60D74" w14:textId="77777777" w:rsidTr="00F047FC">
        <w:trPr>
          <w:jc w:val="center"/>
        </w:trPr>
        <w:tc>
          <w:tcPr>
            <w:tcW w:w="1977" w:type="pct"/>
            <w:tcBorders>
              <w:top w:val="single" w:sz="4" w:space="0" w:color="auto"/>
              <w:bottom w:val="nil"/>
            </w:tcBorders>
          </w:tcPr>
          <w:p w14:paraId="7A9BDBAF" w14:textId="77777777" w:rsidR="00C76B47" w:rsidRPr="00F047FC" w:rsidRDefault="00C76B47" w:rsidP="008906F8">
            <w:pPr>
              <w:autoSpaceDE w:val="0"/>
              <w:autoSpaceDN w:val="0"/>
              <w:adjustRightInd w:val="0"/>
              <w:spacing w:line="360" w:lineRule="auto"/>
              <w:ind w:left="60" w:right="60"/>
              <w:rPr>
                <w:rFonts w:cs="Arial"/>
                <w:sz w:val="24"/>
                <w:szCs w:val="24"/>
                <w:lang w:val="es-PE"/>
              </w:rPr>
            </w:pPr>
            <w:r w:rsidRPr="00F047FC">
              <w:rPr>
                <w:rFonts w:cs="Arial"/>
                <w:sz w:val="24"/>
                <w:szCs w:val="24"/>
                <w:lang w:val="es-PE"/>
              </w:rPr>
              <w:t>Calidad de lonchera</w:t>
            </w:r>
          </w:p>
        </w:tc>
        <w:tc>
          <w:tcPr>
            <w:tcW w:w="1186" w:type="pct"/>
            <w:tcBorders>
              <w:top w:val="single" w:sz="4" w:space="0" w:color="auto"/>
              <w:bottom w:val="nil"/>
            </w:tcBorders>
          </w:tcPr>
          <w:p w14:paraId="4847CF12" w14:textId="77777777" w:rsidR="00C76B47" w:rsidRPr="00F047FC" w:rsidRDefault="00C76B47" w:rsidP="008906F8">
            <w:pPr>
              <w:autoSpaceDE w:val="0"/>
              <w:autoSpaceDN w:val="0"/>
              <w:adjustRightInd w:val="0"/>
              <w:spacing w:line="360" w:lineRule="auto"/>
              <w:ind w:left="60" w:right="60"/>
              <w:jc w:val="right"/>
              <w:rPr>
                <w:rFonts w:cs="Arial"/>
                <w:sz w:val="24"/>
                <w:szCs w:val="24"/>
                <w:lang w:val="es-PE"/>
              </w:rPr>
            </w:pPr>
            <w:r w:rsidRPr="00F047FC">
              <w:rPr>
                <w:rFonts w:cs="Arial"/>
                <w:sz w:val="24"/>
                <w:szCs w:val="24"/>
                <w:lang w:val="es-PE"/>
              </w:rPr>
              <w:t>,201</w:t>
            </w:r>
          </w:p>
        </w:tc>
        <w:tc>
          <w:tcPr>
            <w:tcW w:w="581" w:type="pct"/>
            <w:tcBorders>
              <w:top w:val="single" w:sz="4" w:space="0" w:color="auto"/>
              <w:bottom w:val="nil"/>
            </w:tcBorders>
          </w:tcPr>
          <w:p w14:paraId="05DFC12E" w14:textId="77777777" w:rsidR="00C76B47" w:rsidRPr="00F047FC" w:rsidRDefault="00C76B47" w:rsidP="008906F8">
            <w:pPr>
              <w:autoSpaceDE w:val="0"/>
              <w:autoSpaceDN w:val="0"/>
              <w:adjustRightInd w:val="0"/>
              <w:spacing w:line="360" w:lineRule="auto"/>
              <w:ind w:left="60" w:right="60"/>
              <w:jc w:val="right"/>
              <w:rPr>
                <w:rFonts w:cs="Arial"/>
                <w:sz w:val="24"/>
                <w:szCs w:val="24"/>
                <w:lang w:val="es-PE"/>
              </w:rPr>
            </w:pPr>
            <w:r w:rsidRPr="00F047FC">
              <w:rPr>
                <w:rFonts w:cs="Arial"/>
                <w:sz w:val="24"/>
                <w:szCs w:val="24"/>
                <w:lang w:val="es-PE"/>
              </w:rPr>
              <w:t>104</w:t>
            </w:r>
          </w:p>
        </w:tc>
        <w:tc>
          <w:tcPr>
            <w:tcW w:w="1256" w:type="pct"/>
            <w:tcBorders>
              <w:top w:val="single" w:sz="4" w:space="0" w:color="auto"/>
              <w:bottom w:val="nil"/>
            </w:tcBorders>
          </w:tcPr>
          <w:p w14:paraId="7402BACE" w14:textId="77777777" w:rsidR="00C76B47" w:rsidRPr="00F047FC" w:rsidRDefault="00C76B47" w:rsidP="008906F8">
            <w:pPr>
              <w:autoSpaceDE w:val="0"/>
              <w:autoSpaceDN w:val="0"/>
              <w:adjustRightInd w:val="0"/>
              <w:spacing w:line="360" w:lineRule="auto"/>
              <w:ind w:left="60" w:right="60"/>
              <w:jc w:val="right"/>
              <w:rPr>
                <w:rFonts w:cs="Arial"/>
                <w:sz w:val="24"/>
                <w:szCs w:val="24"/>
                <w:lang w:val="es-PE"/>
              </w:rPr>
            </w:pPr>
            <w:r w:rsidRPr="00F047FC">
              <w:rPr>
                <w:rFonts w:cs="Arial"/>
                <w:sz w:val="24"/>
                <w:szCs w:val="24"/>
                <w:lang w:val="es-PE"/>
              </w:rPr>
              <w:t>,000</w:t>
            </w:r>
          </w:p>
        </w:tc>
      </w:tr>
      <w:tr w:rsidR="00FB082C" w:rsidRPr="00F047FC" w14:paraId="73AFBB4F" w14:textId="77777777" w:rsidTr="00F047FC">
        <w:trPr>
          <w:jc w:val="center"/>
        </w:trPr>
        <w:tc>
          <w:tcPr>
            <w:tcW w:w="1977" w:type="pct"/>
            <w:tcBorders>
              <w:top w:val="nil"/>
              <w:bottom w:val="single" w:sz="4" w:space="0" w:color="auto"/>
            </w:tcBorders>
          </w:tcPr>
          <w:p w14:paraId="6E1A7EAD" w14:textId="747D66DC" w:rsidR="00C76B47" w:rsidRPr="00F047FC" w:rsidRDefault="00C76B47" w:rsidP="008906F8">
            <w:pPr>
              <w:autoSpaceDE w:val="0"/>
              <w:autoSpaceDN w:val="0"/>
              <w:adjustRightInd w:val="0"/>
              <w:spacing w:line="360" w:lineRule="auto"/>
              <w:ind w:left="60" w:right="60"/>
              <w:rPr>
                <w:rFonts w:cs="Arial"/>
                <w:sz w:val="24"/>
                <w:szCs w:val="24"/>
                <w:lang w:val="es-PE"/>
              </w:rPr>
            </w:pPr>
            <w:r w:rsidRPr="00F047FC">
              <w:rPr>
                <w:rFonts w:cs="Arial"/>
                <w:sz w:val="24"/>
                <w:szCs w:val="24"/>
                <w:lang w:val="es-PE"/>
              </w:rPr>
              <w:t>Estado Nutricional</w:t>
            </w:r>
          </w:p>
        </w:tc>
        <w:tc>
          <w:tcPr>
            <w:tcW w:w="1186" w:type="pct"/>
            <w:tcBorders>
              <w:top w:val="nil"/>
              <w:bottom w:val="single" w:sz="4" w:space="0" w:color="auto"/>
            </w:tcBorders>
          </w:tcPr>
          <w:p w14:paraId="097AA56B" w14:textId="09DFE9F4" w:rsidR="00C76B47" w:rsidRPr="00F047FC" w:rsidRDefault="00C76B47" w:rsidP="008906F8">
            <w:pPr>
              <w:autoSpaceDE w:val="0"/>
              <w:autoSpaceDN w:val="0"/>
              <w:adjustRightInd w:val="0"/>
              <w:spacing w:line="360" w:lineRule="auto"/>
              <w:ind w:left="60" w:right="60"/>
              <w:jc w:val="right"/>
              <w:rPr>
                <w:rFonts w:cs="Arial"/>
                <w:sz w:val="24"/>
                <w:szCs w:val="24"/>
                <w:lang w:val="es-PE"/>
              </w:rPr>
            </w:pPr>
            <w:r w:rsidRPr="00F047FC">
              <w:rPr>
                <w:rFonts w:cs="Arial"/>
                <w:sz w:val="24"/>
                <w:szCs w:val="24"/>
                <w:lang w:val="es-PE"/>
              </w:rPr>
              <w:t>,165</w:t>
            </w:r>
          </w:p>
        </w:tc>
        <w:tc>
          <w:tcPr>
            <w:tcW w:w="581" w:type="pct"/>
            <w:tcBorders>
              <w:top w:val="nil"/>
              <w:bottom w:val="single" w:sz="4" w:space="0" w:color="auto"/>
            </w:tcBorders>
          </w:tcPr>
          <w:p w14:paraId="4128A302" w14:textId="6E1EFBFF" w:rsidR="00C76B47" w:rsidRPr="00F047FC" w:rsidRDefault="00C76B47" w:rsidP="008906F8">
            <w:pPr>
              <w:autoSpaceDE w:val="0"/>
              <w:autoSpaceDN w:val="0"/>
              <w:adjustRightInd w:val="0"/>
              <w:spacing w:line="360" w:lineRule="auto"/>
              <w:ind w:left="60" w:right="60"/>
              <w:jc w:val="right"/>
              <w:rPr>
                <w:rFonts w:cs="Arial"/>
                <w:sz w:val="24"/>
                <w:szCs w:val="24"/>
                <w:lang w:val="es-PE"/>
              </w:rPr>
            </w:pPr>
            <w:r w:rsidRPr="00F047FC">
              <w:rPr>
                <w:rFonts w:cs="Arial"/>
                <w:sz w:val="24"/>
                <w:szCs w:val="24"/>
                <w:lang w:val="es-PE"/>
              </w:rPr>
              <w:t>104</w:t>
            </w:r>
          </w:p>
        </w:tc>
        <w:tc>
          <w:tcPr>
            <w:tcW w:w="1256" w:type="pct"/>
            <w:tcBorders>
              <w:top w:val="nil"/>
              <w:bottom w:val="single" w:sz="4" w:space="0" w:color="auto"/>
            </w:tcBorders>
          </w:tcPr>
          <w:p w14:paraId="4F0252DA" w14:textId="35B654FB" w:rsidR="00C76B47" w:rsidRPr="00F047FC" w:rsidRDefault="00C76B47" w:rsidP="008906F8">
            <w:pPr>
              <w:autoSpaceDE w:val="0"/>
              <w:autoSpaceDN w:val="0"/>
              <w:adjustRightInd w:val="0"/>
              <w:spacing w:line="360" w:lineRule="auto"/>
              <w:ind w:left="60" w:right="60"/>
              <w:jc w:val="right"/>
              <w:rPr>
                <w:rFonts w:cs="Arial"/>
                <w:sz w:val="24"/>
                <w:szCs w:val="24"/>
                <w:lang w:val="es-PE"/>
              </w:rPr>
            </w:pPr>
            <w:r w:rsidRPr="00F047FC">
              <w:rPr>
                <w:rFonts w:cs="Arial"/>
                <w:sz w:val="24"/>
                <w:szCs w:val="24"/>
                <w:lang w:val="es-PE"/>
              </w:rPr>
              <w:t>,000</w:t>
            </w:r>
          </w:p>
        </w:tc>
      </w:tr>
      <w:tr w:rsidR="00FB082C" w:rsidRPr="00F047FC" w14:paraId="2AF2DCE3" w14:textId="61DD29ED" w:rsidTr="00F047FC">
        <w:trPr>
          <w:jc w:val="center"/>
        </w:trPr>
        <w:tc>
          <w:tcPr>
            <w:tcW w:w="4999" w:type="pct"/>
            <w:gridSpan w:val="4"/>
            <w:tcBorders>
              <w:top w:val="single" w:sz="4" w:space="0" w:color="auto"/>
            </w:tcBorders>
          </w:tcPr>
          <w:p w14:paraId="50CEDCA1" w14:textId="77777777" w:rsidR="00C76B47" w:rsidRPr="00F047FC" w:rsidRDefault="00C76B47" w:rsidP="008906F8">
            <w:pPr>
              <w:autoSpaceDE w:val="0"/>
              <w:autoSpaceDN w:val="0"/>
              <w:adjustRightInd w:val="0"/>
              <w:spacing w:line="360" w:lineRule="auto"/>
              <w:ind w:left="60" w:right="60"/>
              <w:jc w:val="left"/>
              <w:rPr>
                <w:rFonts w:cs="Arial"/>
                <w:sz w:val="24"/>
                <w:szCs w:val="24"/>
                <w:lang w:val="es-PE"/>
              </w:rPr>
            </w:pPr>
            <w:r w:rsidRPr="00F047FC">
              <w:rPr>
                <w:rFonts w:cs="Arial"/>
                <w:sz w:val="24"/>
                <w:szCs w:val="24"/>
                <w:lang w:val="es-PE"/>
              </w:rPr>
              <w:t xml:space="preserve">a. Corrección de significación de </w:t>
            </w:r>
            <w:proofErr w:type="spellStart"/>
            <w:r w:rsidRPr="00F047FC">
              <w:rPr>
                <w:rFonts w:cs="Arial"/>
                <w:sz w:val="24"/>
                <w:szCs w:val="24"/>
                <w:lang w:val="es-PE"/>
              </w:rPr>
              <w:t>Lilliefors</w:t>
            </w:r>
            <w:proofErr w:type="spellEnd"/>
          </w:p>
        </w:tc>
      </w:tr>
    </w:tbl>
    <w:p w14:paraId="643C977D" w14:textId="77777777" w:rsidR="003622FA" w:rsidRPr="00FB082C" w:rsidRDefault="003622FA" w:rsidP="008906F8">
      <w:pPr>
        <w:pStyle w:val="Descripcin"/>
      </w:pPr>
      <w:r w:rsidRPr="00FB082C">
        <w:t>Fuente: Elaborado por la autora</w:t>
      </w:r>
    </w:p>
    <w:p w14:paraId="487B12E1" w14:textId="6B31DBC9" w:rsidR="00BF00A5" w:rsidRPr="00FB082C" w:rsidRDefault="00BF00A5" w:rsidP="008906F8">
      <w:pPr>
        <w:spacing w:after="0" w:line="360" w:lineRule="auto"/>
        <w:jc w:val="both"/>
        <w:rPr>
          <w:rFonts w:ascii="Arial" w:hAnsi="Arial" w:cs="Arial"/>
        </w:rPr>
      </w:pPr>
      <w:r w:rsidRPr="00FB082C">
        <w:rPr>
          <w:rFonts w:ascii="Arial" w:hAnsi="Arial" w:cs="Arial"/>
        </w:rPr>
        <w:t xml:space="preserve">5. Decisión </w:t>
      </w:r>
    </w:p>
    <w:p w14:paraId="406E7A84" w14:textId="6ADDDD36" w:rsidR="00C76B47" w:rsidRPr="00FB082C" w:rsidRDefault="005B210D" w:rsidP="008906F8">
      <w:pPr>
        <w:spacing w:after="0" w:line="360" w:lineRule="auto"/>
        <w:jc w:val="both"/>
        <w:rPr>
          <w:rFonts w:ascii="Arial" w:hAnsi="Arial" w:cs="Arial"/>
          <w:sz w:val="24"/>
          <w:szCs w:val="24"/>
        </w:rPr>
      </w:pPr>
      <w:r w:rsidRPr="00FB082C">
        <w:rPr>
          <w:rFonts w:ascii="Arial" w:hAnsi="Arial" w:cs="Arial"/>
          <w:sz w:val="24"/>
          <w:szCs w:val="24"/>
        </w:rPr>
        <w:t xml:space="preserve">Con base en los resultados obtenidos en la Tabla 9, se observa que los valores de significancia (Sig. = 0,000) tanto para la variable calidad de lonchera como para el estado nutricional son menores al nivel de significancia establecido (α = 0,05). Por lo tanto, se rechaza la hipótesis nula (Ho) y se acepta la hipótesis alterna (Ha). En consecuencia, se concluye que las variables calidad de lonchera y estado nutricional no siguen una distribución normal, por lo que en análisis posterior </w:t>
      </w:r>
      <w:r w:rsidR="00BF00A5" w:rsidRPr="00FB082C">
        <w:rPr>
          <w:rFonts w:ascii="Arial" w:hAnsi="Arial" w:cs="Arial"/>
          <w:sz w:val="24"/>
          <w:szCs w:val="24"/>
        </w:rPr>
        <w:t>se usara</w:t>
      </w:r>
      <w:r w:rsidRPr="00FB082C">
        <w:rPr>
          <w:rFonts w:ascii="Arial" w:hAnsi="Arial" w:cs="Arial"/>
          <w:sz w:val="24"/>
          <w:szCs w:val="24"/>
        </w:rPr>
        <w:t xml:space="preserve"> estadística no paramétrica</w:t>
      </w:r>
      <w:r w:rsidR="00BF00A5" w:rsidRPr="00FB082C">
        <w:rPr>
          <w:rFonts w:ascii="Arial" w:hAnsi="Arial" w:cs="Arial"/>
          <w:sz w:val="24"/>
          <w:szCs w:val="24"/>
        </w:rPr>
        <w:t xml:space="preserve"> (rho de Spearman)</w:t>
      </w:r>
      <w:r w:rsidRPr="00FB082C">
        <w:rPr>
          <w:rFonts w:ascii="Arial" w:hAnsi="Arial" w:cs="Arial"/>
          <w:sz w:val="24"/>
          <w:szCs w:val="24"/>
        </w:rPr>
        <w:t xml:space="preserve">. </w:t>
      </w:r>
      <w:r w:rsidR="00C76B47" w:rsidRPr="00FB082C">
        <w:rPr>
          <w:rFonts w:ascii="Arial" w:hAnsi="Arial" w:cs="Arial"/>
          <w:sz w:val="24"/>
          <w:szCs w:val="24"/>
        </w:rPr>
        <w:br w:type="page"/>
      </w:r>
    </w:p>
    <w:p w14:paraId="1D9456B5" w14:textId="0B5A549F" w:rsidR="00BF00A5" w:rsidRPr="00FB082C" w:rsidRDefault="00BF00A5" w:rsidP="00201ED8">
      <w:pPr>
        <w:tabs>
          <w:tab w:val="left" w:pos="1112"/>
        </w:tabs>
        <w:spacing w:after="0" w:line="360" w:lineRule="auto"/>
        <w:jc w:val="both"/>
        <w:rPr>
          <w:rFonts w:ascii="Arial" w:hAnsi="Arial" w:cs="Arial"/>
          <w:sz w:val="28"/>
          <w:szCs w:val="28"/>
          <w:lang w:eastAsia="es-ES"/>
        </w:rPr>
      </w:pPr>
      <w:r w:rsidRPr="00FB082C">
        <w:rPr>
          <w:rFonts w:ascii="Arial" w:hAnsi="Arial" w:cs="Arial"/>
          <w:b/>
          <w:bCs/>
          <w:sz w:val="24"/>
          <w:szCs w:val="24"/>
        </w:rPr>
        <w:lastRenderedPageBreak/>
        <w:t xml:space="preserve">Hipótesis </w:t>
      </w:r>
      <w:r w:rsidR="00FD6DFB" w:rsidRPr="00FB082C">
        <w:rPr>
          <w:rFonts w:ascii="Arial" w:hAnsi="Arial" w:cs="Arial"/>
          <w:b/>
          <w:bCs/>
          <w:sz w:val="24"/>
          <w:szCs w:val="24"/>
        </w:rPr>
        <w:t>específica 1</w:t>
      </w:r>
    </w:p>
    <w:p w14:paraId="237DE3C4" w14:textId="0C366383" w:rsidR="00BF00A5" w:rsidRPr="00FB082C" w:rsidRDefault="00BF00A5" w:rsidP="00201ED8">
      <w:pPr>
        <w:tabs>
          <w:tab w:val="left" w:pos="1112"/>
        </w:tabs>
        <w:spacing w:after="0" w:line="360" w:lineRule="auto"/>
        <w:jc w:val="both"/>
        <w:rPr>
          <w:rFonts w:ascii="Arial" w:hAnsi="Arial" w:cs="Arial"/>
          <w:sz w:val="24"/>
          <w:szCs w:val="24"/>
          <w:lang w:eastAsia="es-ES"/>
        </w:rPr>
      </w:pPr>
      <w:r w:rsidRPr="00FB082C">
        <w:rPr>
          <w:rFonts w:ascii="Arial" w:hAnsi="Arial" w:cs="Arial"/>
          <w:sz w:val="24"/>
          <w:szCs w:val="24"/>
          <w:lang w:eastAsia="es-ES"/>
        </w:rPr>
        <w:t xml:space="preserve">1. Planteamiento de hipótesis </w:t>
      </w:r>
    </w:p>
    <w:p w14:paraId="2F97A6FA" w14:textId="3948F21A" w:rsidR="00BF00A5" w:rsidRPr="00FB082C" w:rsidRDefault="00BF00A5" w:rsidP="00037044">
      <w:pPr>
        <w:numPr>
          <w:ilvl w:val="0"/>
          <w:numId w:val="20"/>
        </w:numPr>
        <w:tabs>
          <w:tab w:val="left" w:pos="1112"/>
        </w:tabs>
        <w:spacing w:after="0" w:line="360" w:lineRule="auto"/>
        <w:jc w:val="both"/>
        <w:rPr>
          <w:rFonts w:ascii="Arial" w:hAnsi="Arial" w:cs="Arial"/>
        </w:rPr>
      </w:pPr>
      <w:r w:rsidRPr="00FB082C">
        <w:rPr>
          <w:rFonts w:ascii="Arial" w:hAnsi="Arial" w:cs="Arial"/>
          <w:b/>
          <w:bCs/>
        </w:rPr>
        <w:t>H</w:t>
      </w:r>
      <w:r w:rsidR="00F619F0" w:rsidRPr="00FB082C">
        <w:rPr>
          <w:rFonts w:ascii="Arial" w:hAnsi="Arial" w:cs="Arial"/>
          <w:b/>
          <w:bCs/>
        </w:rPr>
        <w:t>i</w:t>
      </w:r>
      <w:r w:rsidRPr="00FB082C">
        <w:rPr>
          <w:rFonts w:ascii="Arial" w:hAnsi="Arial" w:cs="Arial"/>
          <w:b/>
          <w:bCs/>
        </w:rPr>
        <w:t>:</w:t>
      </w:r>
      <w:r w:rsidRPr="00FB082C">
        <w:rPr>
          <w:rFonts w:ascii="Arial" w:hAnsi="Arial" w:cs="Arial"/>
        </w:rPr>
        <w:t xml:space="preserve"> </w:t>
      </w:r>
      <w:r w:rsidR="00F619F0" w:rsidRPr="00FB082C">
        <w:rPr>
          <w:rFonts w:ascii="Arial" w:hAnsi="Arial" w:cs="Arial"/>
        </w:rPr>
        <w:t>Existe una relación estadísticamente significativa entre la calidad de la lonchera y peso para la edad en los niños preescolares de la Institución Educativa Inicial Misti, distrito Miraflores, Arequipa 2025</w:t>
      </w:r>
      <w:r w:rsidRPr="00FB082C">
        <w:rPr>
          <w:rFonts w:ascii="Arial" w:hAnsi="Arial" w:cs="Arial"/>
        </w:rPr>
        <w:t>.</w:t>
      </w:r>
    </w:p>
    <w:p w14:paraId="67ED9750" w14:textId="7F83CBFF" w:rsidR="00BF00A5" w:rsidRPr="00FB082C" w:rsidRDefault="00BF00A5" w:rsidP="00037044">
      <w:pPr>
        <w:numPr>
          <w:ilvl w:val="0"/>
          <w:numId w:val="20"/>
        </w:numPr>
        <w:tabs>
          <w:tab w:val="left" w:pos="1112"/>
        </w:tabs>
        <w:spacing w:after="0" w:line="360" w:lineRule="auto"/>
        <w:jc w:val="both"/>
        <w:rPr>
          <w:rFonts w:ascii="Arial" w:hAnsi="Arial" w:cs="Arial"/>
        </w:rPr>
      </w:pPr>
      <w:r w:rsidRPr="00FB082C">
        <w:rPr>
          <w:rFonts w:ascii="Arial" w:hAnsi="Arial" w:cs="Arial"/>
          <w:b/>
          <w:bCs/>
        </w:rPr>
        <w:t xml:space="preserve">Ho: </w:t>
      </w:r>
      <w:r w:rsidR="00F619F0" w:rsidRPr="00FB082C">
        <w:rPr>
          <w:rFonts w:ascii="Arial" w:hAnsi="Arial" w:cs="Arial"/>
        </w:rPr>
        <w:t>No existe una relación estadísticamente significativa entre la calidad de la lonchera y peso para la edad en los niños preescolares de la Institución Educativa Inicial Misti, distrito Miraflores, Arequipa 2025</w:t>
      </w:r>
      <w:r w:rsidRPr="00FB082C">
        <w:rPr>
          <w:rFonts w:ascii="Arial" w:hAnsi="Arial" w:cs="Arial"/>
        </w:rPr>
        <w:t>.</w:t>
      </w:r>
    </w:p>
    <w:p w14:paraId="20D2D7BE" w14:textId="77777777" w:rsidR="00BF00A5" w:rsidRPr="00FB082C" w:rsidRDefault="00BF00A5" w:rsidP="00201ED8">
      <w:pPr>
        <w:tabs>
          <w:tab w:val="left" w:pos="1112"/>
        </w:tabs>
        <w:spacing w:after="0" w:line="360" w:lineRule="auto"/>
        <w:jc w:val="both"/>
        <w:rPr>
          <w:rFonts w:ascii="Arial" w:hAnsi="Arial" w:cs="Arial"/>
          <w:sz w:val="24"/>
          <w:szCs w:val="24"/>
          <w:lang w:eastAsia="es-ES"/>
        </w:rPr>
      </w:pPr>
      <w:r w:rsidRPr="00FB082C">
        <w:rPr>
          <w:rFonts w:ascii="Arial" w:hAnsi="Arial" w:cs="Arial"/>
          <w:sz w:val="24"/>
          <w:szCs w:val="24"/>
          <w:lang w:eastAsia="es-ES"/>
        </w:rPr>
        <w:t>2. Nivel de significancia: α = 0,05.</w:t>
      </w:r>
    </w:p>
    <w:p w14:paraId="53AB5B48" w14:textId="77777777" w:rsidR="00BF00A5" w:rsidRPr="00FB082C" w:rsidRDefault="00BF00A5" w:rsidP="00201ED8">
      <w:pPr>
        <w:tabs>
          <w:tab w:val="left" w:pos="1112"/>
        </w:tabs>
        <w:spacing w:after="0" w:line="360" w:lineRule="auto"/>
        <w:jc w:val="both"/>
        <w:rPr>
          <w:rFonts w:ascii="Arial" w:hAnsi="Arial" w:cs="Arial"/>
          <w:sz w:val="24"/>
          <w:szCs w:val="24"/>
          <w:lang w:eastAsia="es-ES"/>
        </w:rPr>
      </w:pPr>
      <w:r w:rsidRPr="00FB082C">
        <w:rPr>
          <w:rFonts w:ascii="Arial" w:hAnsi="Arial" w:cs="Arial"/>
          <w:sz w:val="24"/>
          <w:szCs w:val="24"/>
          <w:lang w:eastAsia="es-ES"/>
        </w:rPr>
        <w:t xml:space="preserve">3. Estadístico de prueba: </w:t>
      </w:r>
      <w:proofErr w:type="spellStart"/>
      <w:r w:rsidRPr="00FB082C">
        <w:rPr>
          <w:rFonts w:ascii="Arial" w:hAnsi="Arial" w:cs="Arial"/>
          <w:sz w:val="24"/>
          <w:szCs w:val="24"/>
          <w:lang w:eastAsia="es-ES"/>
        </w:rPr>
        <w:t>Kolmogorov-Smirnov</w:t>
      </w:r>
      <w:proofErr w:type="spellEnd"/>
      <w:r w:rsidRPr="00FB082C">
        <w:rPr>
          <w:rFonts w:ascii="Arial" w:hAnsi="Arial" w:cs="Arial"/>
          <w:sz w:val="24"/>
          <w:szCs w:val="24"/>
          <w:lang w:eastAsia="es-ES"/>
        </w:rPr>
        <w:t>.</w:t>
      </w:r>
    </w:p>
    <w:p w14:paraId="6FD9A907" w14:textId="77777777" w:rsidR="00BF00A5" w:rsidRPr="00FB082C" w:rsidRDefault="00BF00A5" w:rsidP="00201ED8">
      <w:pPr>
        <w:tabs>
          <w:tab w:val="left" w:pos="1112"/>
        </w:tabs>
        <w:spacing w:after="0" w:line="360" w:lineRule="auto"/>
        <w:jc w:val="both"/>
        <w:rPr>
          <w:rFonts w:ascii="Arial" w:hAnsi="Arial" w:cs="Arial"/>
          <w:sz w:val="24"/>
          <w:szCs w:val="24"/>
          <w:lang w:eastAsia="es-ES"/>
        </w:rPr>
      </w:pPr>
      <w:r w:rsidRPr="00FB082C">
        <w:rPr>
          <w:rFonts w:ascii="Arial" w:hAnsi="Arial" w:cs="Arial"/>
          <w:sz w:val="24"/>
          <w:szCs w:val="24"/>
          <w:lang w:eastAsia="es-ES"/>
        </w:rPr>
        <w:t>4. Lectura del p-valor</w:t>
      </w:r>
    </w:p>
    <w:p w14:paraId="462C2E30" w14:textId="11D5A61E" w:rsidR="00440CEC" w:rsidRPr="00FB082C" w:rsidRDefault="006C55B1" w:rsidP="00201ED8">
      <w:pPr>
        <w:pStyle w:val="Descripcin"/>
        <w:spacing w:after="0"/>
        <w:rPr>
          <w:b/>
          <w:bCs/>
        </w:rPr>
      </w:pPr>
      <w:r w:rsidRPr="00201ED8">
        <w:rPr>
          <w:b/>
          <w:bCs/>
        </w:rPr>
        <w:t xml:space="preserve">Tabla </w:t>
      </w:r>
      <w:r w:rsidRPr="00201ED8">
        <w:rPr>
          <w:b/>
          <w:bCs/>
        </w:rPr>
        <w:fldChar w:fldCharType="begin"/>
      </w:r>
      <w:r w:rsidRPr="00201ED8">
        <w:rPr>
          <w:b/>
          <w:bCs/>
        </w:rPr>
        <w:instrText xml:space="preserve"> SEQ Tabla \* ARABIC </w:instrText>
      </w:r>
      <w:r w:rsidRPr="00201ED8">
        <w:rPr>
          <w:b/>
          <w:bCs/>
        </w:rPr>
        <w:fldChar w:fldCharType="separate"/>
      </w:r>
      <w:r w:rsidR="00080AD0">
        <w:rPr>
          <w:b/>
          <w:bCs/>
          <w:noProof/>
        </w:rPr>
        <w:t>10</w:t>
      </w:r>
      <w:r w:rsidRPr="00201ED8">
        <w:rPr>
          <w:b/>
          <w:bCs/>
        </w:rPr>
        <w:fldChar w:fldCharType="end"/>
      </w:r>
      <w:r w:rsidRPr="00201ED8">
        <w:rPr>
          <w:b/>
          <w:bCs/>
        </w:rPr>
        <w:t>:</w:t>
      </w:r>
      <w:r w:rsidRPr="00FB082C">
        <w:t xml:space="preserve"> </w:t>
      </w:r>
      <w:r w:rsidR="00516ED5" w:rsidRPr="00FB082C">
        <w:t xml:space="preserve">Correlación entre </w:t>
      </w:r>
      <w:r w:rsidR="00A97643" w:rsidRPr="00FB082C">
        <w:t xml:space="preserve">calidad </w:t>
      </w:r>
      <w:r w:rsidR="00516ED5" w:rsidRPr="00FB082C">
        <w:t xml:space="preserve">de lonchera y </w:t>
      </w:r>
      <w:r w:rsidR="00A97643" w:rsidRPr="00FB082C">
        <w:t xml:space="preserve">peso </w:t>
      </w:r>
      <w:r w:rsidR="00516ED5" w:rsidRPr="00FB082C">
        <w:t>para la edad en niños preescolares de la I.E.I. Misti, Miraflores- 2025</w:t>
      </w:r>
    </w:p>
    <w:tbl>
      <w:tblPr>
        <w:tblStyle w:val="tablasapaseptima1"/>
        <w:tblW w:w="5016" w:type="pct"/>
        <w:tblLook w:val="0000" w:firstRow="0" w:lastRow="0" w:firstColumn="0" w:lastColumn="0" w:noHBand="0" w:noVBand="0"/>
      </w:tblPr>
      <w:tblGrid>
        <w:gridCol w:w="1259"/>
        <w:gridCol w:w="1529"/>
        <w:gridCol w:w="2298"/>
        <w:gridCol w:w="1519"/>
        <w:gridCol w:w="1357"/>
      </w:tblGrid>
      <w:tr w:rsidR="00FB082C" w:rsidRPr="00FB082C" w14:paraId="368541C6" w14:textId="77777777" w:rsidTr="00B32BAC">
        <w:tc>
          <w:tcPr>
            <w:tcW w:w="3154" w:type="pct"/>
            <w:gridSpan w:val="3"/>
            <w:tcBorders>
              <w:top w:val="single" w:sz="4" w:space="0" w:color="auto"/>
              <w:bottom w:val="single" w:sz="4" w:space="0" w:color="auto"/>
            </w:tcBorders>
          </w:tcPr>
          <w:p w14:paraId="6796D0AA" w14:textId="095A8943" w:rsidR="00CE12F7" w:rsidRPr="008906F8" w:rsidRDefault="00B95034" w:rsidP="00201ED8">
            <w:pPr>
              <w:autoSpaceDE w:val="0"/>
              <w:autoSpaceDN w:val="0"/>
              <w:adjustRightInd w:val="0"/>
              <w:rPr>
                <w:rFonts w:ascii="Times New Roman" w:hAnsi="Times New Roman" w:cs="Times New Roman"/>
                <w:sz w:val="20"/>
                <w:szCs w:val="20"/>
                <w:lang w:val="es-PE"/>
              </w:rPr>
            </w:pPr>
            <w:r w:rsidRPr="008906F8">
              <w:rPr>
                <w:rFonts w:cs="Arial"/>
                <w:sz w:val="20"/>
                <w:szCs w:val="20"/>
                <w:lang w:val="es-PE"/>
              </w:rPr>
              <w:t>Correlaciones</w:t>
            </w:r>
          </w:p>
        </w:tc>
        <w:tc>
          <w:tcPr>
            <w:tcW w:w="974" w:type="pct"/>
            <w:tcBorders>
              <w:top w:val="single" w:sz="4" w:space="0" w:color="auto"/>
              <w:bottom w:val="single" w:sz="4" w:space="0" w:color="auto"/>
            </w:tcBorders>
          </w:tcPr>
          <w:p w14:paraId="1FCFECAA"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Calidad de lonchera</w:t>
            </w:r>
          </w:p>
        </w:tc>
        <w:tc>
          <w:tcPr>
            <w:tcW w:w="872" w:type="pct"/>
            <w:tcBorders>
              <w:top w:val="single" w:sz="4" w:space="0" w:color="auto"/>
              <w:bottom w:val="single" w:sz="4" w:space="0" w:color="auto"/>
            </w:tcBorders>
          </w:tcPr>
          <w:p w14:paraId="06B7069C"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Peso para la edad</w:t>
            </w:r>
          </w:p>
        </w:tc>
      </w:tr>
      <w:tr w:rsidR="00FB082C" w:rsidRPr="00FB082C" w14:paraId="71320712" w14:textId="77777777" w:rsidTr="00B32BAC">
        <w:tc>
          <w:tcPr>
            <w:tcW w:w="711" w:type="pct"/>
            <w:vMerge w:val="restart"/>
            <w:tcBorders>
              <w:top w:val="single" w:sz="4" w:space="0" w:color="auto"/>
            </w:tcBorders>
          </w:tcPr>
          <w:p w14:paraId="31391E20"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Rho de Spearman</w:t>
            </w:r>
          </w:p>
        </w:tc>
        <w:tc>
          <w:tcPr>
            <w:tcW w:w="980" w:type="pct"/>
            <w:vMerge w:val="restart"/>
            <w:tcBorders>
              <w:top w:val="single" w:sz="4" w:space="0" w:color="auto"/>
            </w:tcBorders>
          </w:tcPr>
          <w:p w14:paraId="77457941"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Calidad de lonchera</w:t>
            </w:r>
          </w:p>
        </w:tc>
        <w:tc>
          <w:tcPr>
            <w:tcW w:w="1463" w:type="pct"/>
            <w:tcBorders>
              <w:top w:val="single" w:sz="4" w:space="0" w:color="auto"/>
            </w:tcBorders>
          </w:tcPr>
          <w:p w14:paraId="3F49A554"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Coeficiente de correlación</w:t>
            </w:r>
          </w:p>
        </w:tc>
        <w:tc>
          <w:tcPr>
            <w:tcW w:w="974" w:type="pct"/>
            <w:tcBorders>
              <w:top w:val="single" w:sz="4" w:space="0" w:color="auto"/>
            </w:tcBorders>
          </w:tcPr>
          <w:p w14:paraId="075864F4"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1,000</w:t>
            </w:r>
          </w:p>
        </w:tc>
        <w:tc>
          <w:tcPr>
            <w:tcW w:w="872" w:type="pct"/>
            <w:tcBorders>
              <w:top w:val="single" w:sz="4" w:space="0" w:color="auto"/>
            </w:tcBorders>
          </w:tcPr>
          <w:p w14:paraId="6525AB85"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,122</w:t>
            </w:r>
          </w:p>
        </w:tc>
      </w:tr>
      <w:tr w:rsidR="00FB082C" w:rsidRPr="00FB082C" w14:paraId="0DD5BCD3" w14:textId="77777777" w:rsidTr="00FB082C">
        <w:tc>
          <w:tcPr>
            <w:tcW w:w="711" w:type="pct"/>
            <w:vMerge/>
          </w:tcPr>
          <w:p w14:paraId="2746441D" w14:textId="77777777" w:rsidR="00CE12F7" w:rsidRPr="00FB082C" w:rsidRDefault="00CE12F7" w:rsidP="00201ED8">
            <w:pPr>
              <w:autoSpaceDE w:val="0"/>
              <w:autoSpaceDN w:val="0"/>
              <w:adjustRightInd w:val="0"/>
              <w:rPr>
                <w:rFonts w:cs="Arial"/>
                <w:sz w:val="20"/>
                <w:szCs w:val="20"/>
                <w:lang w:val="es-PE"/>
              </w:rPr>
            </w:pPr>
          </w:p>
        </w:tc>
        <w:tc>
          <w:tcPr>
            <w:tcW w:w="980" w:type="pct"/>
            <w:vMerge/>
          </w:tcPr>
          <w:p w14:paraId="4DAFC8B4" w14:textId="77777777" w:rsidR="00CE12F7" w:rsidRPr="00FB082C" w:rsidRDefault="00CE12F7" w:rsidP="00201ED8">
            <w:pPr>
              <w:autoSpaceDE w:val="0"/>
              <w:autoSpaceDN w:val="0"/>
              <w:adjustRightInd w:val="0"/>
              <w:rPr>
                <w:rFonts w:cs="Arial"/>
                <w:sz w:val="20"/>
                <w:szCs w:val="20"/>
                <w:lang w:val="es-PE"/>
              </w:rPr>
            </w:pPr>
          </w:p>
        </w:tc>
        <w:tc>
          <w:tcPr>
            <w:tcW w:w="1463" w:type="pct"/>
          </w:tcPr>
          <w:p w14:paraId="6BB375C2"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Sig. (bilateral)</w:t>
            </w:r>
          </w:p>
        </w:tc>
        <w:tc>
          <w:tcPr>
            <w:tcW w:w="974" w:type="pct"/>
          </w:tcPr>
          <w:p w14:paraId="5EB9818B"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w:t>
            </w:r>
          </w:p>
        </w:tc>
        <w:tc>
          <w:tcPr>
            <w:tcW w:w="872" w:type="pct"/>
          </w:tcPr>
          <w:p w14:paraId="0DABAB42"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,218</w:t>
            </w:r>
          </w:p>
        </w:tc>
      </w:tr>
      <w:tr w:rsidR="00FB082C" w:rsidRPr="00FB082C" w14:paraId="30613077" w14:textId="77777777" w:rsidTr="00FB082C">
        <w:tc>
          <w:tcPr>
            <w:tcW w:w="711" w:type="pct"/>
            <w:vMerge/>
          </w:tcPr>
          <w:p w14:paraId="5BB9A6D2" w14:textId="77777777" w:rsidR="00CE12F7" w:rsidRPr="00FB082C" w:rsidRDefault="00CE12F7" w:rsidP="00201ED8">
            <w:pPr>
              <w:autoSpaceDE w:val="0"/>
              <w:autoSpaceDN w:val="0"/>
              <w:adjustRightInd w:val="0"/>
              <w:rPr>
                <w:rFonts w:cs="Arial"/>
                <w:sz w:val="20"/>
                <w:szCs w:val="20"/>
                <w:lang w:val="es-PE"/>
              </w:rPr>
            </w:pPr>
          </w:p>
        </w:tc>
        <w:tc>
          <w:tcPr>
            <w:tcW w:w="980" w:type="pct"/>
            <w:vMerge/>
          </w:tcPr>
          <w:p w14:paraId="7C419AA8" w14:textId="77777777" w:rsidR="00CE12F7" w:rsidRPr="00FB082C" w:rsidRDefault="00CE12F7" w:rsidP="00201ED8">
            <w:pPr>
              <w:autoSpaceDE w:val="0"/>
              <w:autoSpaceDN w:val="0"/>
              <w:adjustRightInd w:val="0"/>
              <w:rPr>
                <w:rFonts w:cs="Arial"/>
                <w:sz w:val="20"/>
                <w:szCs w:val="20"/>
                <w:lang w:val="es-PE"/>
              </w:rPr>
            </w:pPr>
          </w:p>
        </w:tc>
        <w:tc>
          <w:tcPr>
            <w:tcW w:w="1463" w:type="pct"/>
          </w:tcPr>
          <w:p w14:paraId="7BD70D19"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N</w:t>
            </w:r>
          </w:p>
        </w:tc>
        <w:tc>
          <w:tcPr>
            <w:tcW w:w="974" w:type="pct"/>
          </w:tcPr>
          <w:p w14:paraId="041E71D8"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104</w:t>
            </w:r>
          </w:p>
        </w:tc>
        <w:tc>
          <w:tcPr>
            <w:tcW w:w="872" w:type="pct"/>
          </w:tcPr>
          <w:p w14:paraId="1F022564"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104</w:t>
            </w:r>
          </w:p>
        </w:tc>
      </w:tr>
      <w:tr w:rsidR="00FB082C" w:rsidRPr="00FB082C" w14:paraId="7EED7CB7" w14:textId="77777777" w:rsidTr="00FB082C">
        <w:tc>
          <w:tcPr>
            <w:tcW w:w="711" w:type="pct"/>
            <w:vMerge/>
          </w:tcPr>
          <w:p w14:paraId="1B8D157B" w14:textId="77777777" w:rsidR="00CE12F7" w:rsidRPr="00FB082C" w:rsidRDefault="00CE12F7" w:rsidP="00201ED8">
            <w:pPr>
              <w:autoSpaceDE w:val="0"/>
              <w:autoSpaceDN w:val="0"/>
              <w:adjustRightInd w:val="0"/>
              <w:rPr>
                <w:rFonts w:cs="Arial"/>
                <w:sz w:val="20"/>
                <w:szCs w:val="20"/>
                <w:lang w:val="es-PE"/>
              </w:rPr>
            </w:pPr>
          </w:p>
        </w:tc>
        <w:tc>
          <w:tcPr>
            <w:tcW w:w="980" w:type="pct"/>
            <w:vMerge w:val="restart"/>
          </w:tcPr>
          <w:p w14:paraId="0E7DD7C5"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Peso para la edad</w:t>
            </w:r>
          </w:p>
        </w:tc>
        <w:tc>
          <w:tcPr>
            <w:tcW w:w="1463" w:type="pct"/>
          </w:tcPr>
          <w:p w14:paraId="0CCB4A01"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Coeficiente de correlación</w:t>
            </w:r>
          </w:p>
        </w:tc>
        <w:tc>
          <w:tcPr>
            <w:tcW w:w="974" w:type="pct"/>
          </w:tcPr>
          <w:p w14:paraId="6DE2CCFF"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,122</w:t>
            </w:r>
          </w:p>
        </w:tc>
        <w:tc>
          <w:tcPr>
            <w:tcW w:w="872" w:type="pct"/>
          </w:tcPr>
          <w:p w14:paraId="30DF3B2A"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1,000</w:t>
            </w:r>
          </w:p>
        </w:tc>
      </w:tr>
      <w:tr w:rsidR="00FB082C" w:rsidRPr="00FB082C" w14:paraId="73E20753" w14:textId="77777777" w:rsidTr="00FB082C">
        <w:tc>
          <w:tcPr>
            <w:tcW w:w="711" w:type="pct"/>
            <w:vMerge/>
          </w:tcPr>
          <w:p w14:paraId="77D67D1A" w14:textId="77777777" w:rsidR="00CE12F7" w:rsidRPr="00FB082C" w:rsidRDefault="00CE12F7" w:rsidP="00201ED8">
            <w:pPr>
              <w:autoSpaceDE w:val="0"/>
              <w:autoSpaceDN w:val="0"/>
              <w:adjustRightInd w:val="0"/>
              <w:rPr>
                <w:rFonts w:cs="Arial"/>
                <w:sz w:val="20"/>
                <w:szCs w:val="20"/>
                <w:lang w:val="es-PE"/>
              </w:rPr>
            </w:pPr>
          </w:p>
        </w:tc>
        <w:tc>
          <w:tcPr>
            <w:tcW w:w="980" w:type="pct"/>
            <w:vMerge/>
          </w:tcPr>
          <w:p w14:paraId="7A8A3BC3" w14:textId="77777777" w:rsidR="00CE12F7" w:rsidRPr="00FB082C" w:rsidRDefault="00CE12F7" w:rsidP="00201ED8">
            <w:pPr>
              <w:autoSpaceDE w:val="0"/>
              <w:autoSpaceDN w:val="0"/>
              <w:adjustRightInd w:val="0"/>
              <w:rPr>
                <w:rFonts w:cs="Arial"/>
                <w:sz w:val="20"/>
                <w:szCs w:val="20"/>
                <w:lang w:val="es-PE"/>
              </w:rPr>
            </w:pPr>
          </w:p>
        </w:tc>
        <w:tc>
          <w:tcPr>
            <w:tcW w:w="1463" w:type="pct"/>
          </w:tcPr>
          <w:p w14:paraId="2423A8A5"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Sig. (bilateral)</w:t>
            </w:r>
          </w:p>
        </w:tc>
        <w:tc>
          <w:tcPr>
            <w:tcW w:w="974" w:type="pct"/>
          </w:tcPr>
          <w:p w14:paraId="07097EB6"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,218</w:t>
            </w:r>
          </w:p>
        </w:tc>
        <w:tc>
          <w:tcPr>
            <w:tcW w:w="872" w:type="pct"/>
          </w:tcPr>
          <w:p w14:paraId="124ECB82"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w:t>
            </w:r>
          </w:p>
        </w:tc>
      </w:tr>
      <w:tr w:rsidR="00FB082C" w:rsidRPr="00FB082C" w14:paraId="6A4233A5" w14:textId="77777777" w:rsidTr="00FB082C">
        <w:tc>
          <w:tcPr>
            <w:tcW w:w="711" w:type="pct"/>
            <w:vMerge/>
          </w:tcPr>
          <w:p w14:paraId="413FF7D5" w14:textId="77777777" w:rsidR="00CE12F7" w:rsidRPr="00FB082C" w:rsidRDefault="00CE12F7" w:rsidP="00201ED8">
            <w:pPr>
              <w:autoSpaceDE w:val="0"/>
              <w:autoSpaceDN w:val="0"/>
              <w:adjustRightInd w:val="0"/>
              <w:rPr>
                <w:rFonts w:cs="Arial"/>
                <w:sz w:val="20"/>
                <w:szCs w:val="20"/>
                <w:lang w:val="es-PE"/>
              </w:rPr>
            </w:pPr>
          </w:p>
        </w:tc>
        <w:tc>
          <w:tcPr>
            <w:tcW w:w="980" w:type="pct"/>
            <w:vMerge/>
          </w:tcPr>
          <w:p w14:paraId="4E1389CF" w14:textId="77777777" w:rsidR="00CE12F7" w:rsidRPr="00FB082C" w:rsidRDefault="00CE12F7" w:rsidP="00201ED8">
            <w:pPr>
              <w:autoSpaceDE w:val="0"/>
              <w:autoSpaceDN w:val="0"/>
              <w:adjustRightInd w:val="0"/>
              <w:rPr>
                <w:rFonts w:cs="Arial"/>
                <w:sz w:val="20"/>
                <w:szCs w:val="20"/>
                <w:lang w:val="es-PE"/>
              </w:rPr>
            </w:pPr>
          </w:p>
        </w:tc>
        <w:tc>
          <w:tcPr>
            <w:tcW w:w="1463" w:type="pct"/>
          </w:tcPr>
          <w:p w14:paraId="5E9AA576"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N</w:t>
            </w:r>
          </w:p>
        </w:tc>
        <w:tc>
          <w:tcPr>
            <w:tcW w:w="974" w:type="pct"/>
          </w:tcPr>
          <w:p w14:paraId="6DCA82D8"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104</w:t>
            </w:r>
          </w:p>
        </w:tc>
        <w:tc>
          <w:tcPr>
            <w:tcW w:w="872" w:type="pct"/>
          </w:tcPr>
          <w:p w14:paraId="0D0A96A7"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104</w:t>
            </w:r>
          </w:p>
        </w:tc>
      </w:tr>
    </w:tbl>
    <w:p w14:paraId="038C9425" w14:textId="77777777" w:rsidR="003622FA" w:rsidRPr="00FB082C" w:rsidRDefault="003622FA" w:rsidP="00201ED8">
      <w:pPr>
        <w:pStyle w:val="Descripcin"/>
      </w:pPr>
      <w:r w:rsidRPr="00FB082C">
        <w:t>Fuente: Elaborado por la autora</w:t>
      </w:r>
    </w:p>
    <w:p w14:paraId="15D6C9BD" w14:textId="77777777" w:rsidR="00AF57AA" w:rsidRPr="00FB082C" w:rsidRDefault="00AF57AA" w:rsidP="00201ED8">
      <w:pPr>
        <w:spacing w:after="0" w:line="360" w:lineRule="auto"/>
        <w:jc w:val="both"/>
        <w:rPr>
          <w:rFonts w:ascii="Arial" w:hAnsi="Arial" w:cs="Arial"/>
        </w:rPr>
      </w:pPr>
      <w:r w:rsidRPr="00FB082C">
        <w:rPr>
          <w:rFonts w:ascii="Arial" w:hAnsi="Arial" w:cs="Arial"/>
        </w:rPr>
        <w:t xml:space="preserve">5. Decisión </w:t>
      </w:r>
    </w:p>
    <w:p w14:paraId="4D3C8EEA" w14:textId="07AD5342" w:rsidR="00CE12F7" w:rsidRPr="00FB082C" w:rsidRDefault="0063731F" w:rsidP="00201ED8">
      <w:pPr>
        <w:spacing w:after="0" w:line="360" w:lineRule="auto"/>
        <w:jc w:val="both"/>
        <w:rPr>
          <w:rFonts w:ascii="Arial" w:hAnsi="Arial" w:cs="Arial"/>
          <w:sz w:val="24"/>
          <w:szCs w:val="24"/>
          <w:lang w:eastAsia="es-ES"/>
        </w:rPr>
      </w:pPr>
      <w:r w:rsidRPr="00FB082C">
        <w:rPr>
          <w:rFonts w:ascii="Arial" w:hAnsi="Arial" w:cs="Arial"/>
          <w:sz w:val="24"/>
          <w:szCs w:val="24"/>
          <w:lang w:eastAsia="es-ES"/>
        </w:rPr>
        <w:t>Según los resultados presentados en la Tabla 10, se observa que el valor de significancia bilateral (Sig. = 0,218) es mayor al nivel de significancia establecido (α = 0,05). En consecuencia, no se rechaza la hipótesis nula (Ho) y se rechaza la hipótesis alterna (Hi). Por lo tanto, se concluye que no existe una relación estadísticamente significativa entre la calidad de la lonchera y el peso para la edad en los niños preescolares de la Institución Educativa Inicial Misti, distrito Miraflores, Arequipa, 2025.</w:t>
      </w:r>
    </w:p>
    <w:p w14:paraId="667BB66E" w14:textId="33128123" w:rsidR="00CE12F7" w:rsidRPr="00FB082C" w:rsidRDefault="00CE12F7" w:rsidP="00201ED8">
      <w:pPr>
        <w:spacing w:after="0"/>
        <w:rPr>
          <w:lang w:eastAsia="es-ES"/>
        </w:rPr>
      </w:pPr>
    </w:p>
    <w:p w14:paraId="67F0FA1F" w14:textId="54ACF44D" w:rsidR="00F619F0" w:rsidRPr="00FB082C" w:rsidRDefault="00F619F0" w:rsidP="00201ED8">
      <w:pPr>
        <w:spacing w:after="0"/>
        <w:rPr>
          <w:lang w:eastAsia="es-ES"/>
        </w:rPr>
      </w:pPr>
      <w:r w:rsidRPr="00FB082C">
        <w:rPr>
          <w:lang w:eastAsia="es-ES"/>
        </w:rPr>
        <w:br w:type="page"/>
      </w:r>
    </w:p>
    <w:p w14:paraId="4CA625D5" w14:textId="02D1711F" w:rsidR="00F619F0" w:rsidRPr="00FB082C" w:rsidRDefault="00F619F0" w:rsidP="00201ED8">
      <w:pPr>
        <w:tabs>
          <w:tab w:val="left" w:pos="1112"/>
        </w:tabs>
        <w:spacing w:after="0" w:line="360" w:lineRule="auto"/>
        <w:jc w:val="both"/>
        <w:rPr>
          <w:rFonts w:ascii="Arial" w:hAnsi="Arial" w:cs="Arial"/>
          <w:sz w:val="28"/>
          <w:szCs w:val="28"/>
          <w:lang w:eastAsia="es-ES"/>
        </w:rPr>
      </w:pPr>
      <w:r w:rsidRPr="00FB082C">
        <w:rPr>
          <w:rFonts w:ascii="Arial" w:hAnsi="Arial" w:cs="Arial"/>
          <w:b/>
          <w:bCs/>
          <w:sz w:val="24"/>
          <w:szCs w:val="24"/>
        </w:rPr>
        <w:lastRenderedPageBreak/>
        <w:t>Hipótesis específica 2</w:t>
      </w:r>
    </w:p>
    <w:p w14:paraId="1D06461B" w14:textId="77777777" w:rsidR="00F619F0" w:rsidRPr="00FB082C" w:rsidRDefault="00F619F0" w:rsidP="00201ED8">
      <w:pPr>
        <w:tabs>
          <w:tab w:val="left" w:pos="1112"/>
        </w:tabs>
        <w:spacing w:after="0" w:line="360" w:lineRule="auto"/>
        <w:jc w:val="both"/>
        <w:rPr>
          <w:rFonts w:ascii="Arial" w:hAnsi="Arial" w:cs="Arial"/>
          <w:sz w:val="24"/>
          <w:szCs w:val="24"/>
          <w:lang w:eastAsia="es-ES"/>
        </w:rPr>
      </w:pPr>
      <w:r w:rsidRPr="00FB082C">
        <w:rPr>
          <w:rFonts w:ascii="Arial" w:hAnsi="Arial" w:cs="Arial"/>
          <w:sz w:val="24"/>
          <w:szCs w:val="24"/>
          <w:lang w:eastAsia="es-ES"/>
        </w:rPr>
        <w:t xml:space="preserve">1. Planteamiento de hipótesis </w:t>
      </w:r>
    </w:p>
    <w:p w14:paraId="14BC389A" w14:textId="17A53E91" w:rsidR="00F619F0" w:rsidRPr="00FB082C" w:rsidRDefault="00F619F0" w:rsidP="00037044">
      <w:pPr>
        <w:numPr>
          <w:ilvl w:val="0"/>
          <w:numId w:val="20"/>
        </w:numPr>
        <w:tabs>
          <w:tab w:val="left" w:pos="1112"/>
        </w:tabs>
        <w:spacing w:after="0" w:line="360" w:lineRule="auto"/>
        <w:jc w:val="both"/>
        <w:rPr>
          <w:rFonts w:ascii="Arial" w:hAnsi="Arial" w:cs="Arial"/>
        </w:rPr>
      </w:pPr>
      <w:r w:rsidRPr="00FB082C">
        <w:rPr>
          <w:rFonts w:ascii="Arial" w:hAnsi="Arial" w:cs="Arial"/>
          <w:b/>
          <w:bCs/>
        </w:rPr>
        <w:t>Hi:</w:t>
      </w:r>
      <w:r w:rsidRPr="00FB082C">
        <w:rPr>
          <w:rFonts w:ascii="Arial" w:hAnsi="Arial" w:cs="Arial"/>
        </w:rPr>
        <w:t xml:space="preserve"> </w:t>
      </w:r>
      <w:r w:rsidRPr="00FB082C">
        <w:rPr>
          <w:rFonts w:ascii="Arial" w:hAnsi="Arial" w:cs="Arial"/>
          <w:lang w:eastAsia="es-PE"/>
        </w:rPr>
        <w:t>Existe una relación estadísticamente significativa entre la calidad de la lonchera y talla para la edad en los niños preescolares de la Institución Educativa Inicial Misti, distrito Miraflores, Arequipa 2025</w:t>
      </w:r>
      <w:r w:rsidRPr="00FB082C">
        <w:rPr>
          <w:rFonts w:ascii="Arial" w:hAnsi="Arial" w:cs="Arial"/>
        </w:rPr>
        <w:t>.</w:t>
      </w:r>
    </w:p>
    <w:p w14:paraId="13D427AB" w14:textId="184735C7" w:rsidR="00F619F0" w:rsidRPr="00FB082C" w:rsidRDefault="00F619F0" w:rsidP="00037044">
      <w:pPr>
        <w:numPr>
          <w:ilvl w:val="0"/>
          <w:numId w:val="20"/>
        </w:numPr>
        <w:tabs>
          <w:tab w:val="left" w:pos="1112"/>
        </w:tabs>
        <w:spacing w:after="0" w:line="360" w:lineRule="auto"/>
        <w:jc w:val="both"/>
        <w:rPr>
          <w:rFonts w:ascii="Arial" w:hAnsi="Arial" w:cs="Arial"/>
        </w:rPr>
      </w:pPr>
      <w:r w:rsidRPr="00FB082C">
        <w:rPr>
          <w:rFonts w:ascii="Arial" w:hAnsi="Arial" w:cs="Arial"/>
          <w:b/>
          <w:bCs/>
        </w:rPr>
        <w:t xml:space="preserve">Ho: </w:t>
      </w:r>
      <w:r w:rsidRPr="00FB082C">
        <w:rPr>
          <w:rFonts w:ascii="Arial" w:hAnsi="Arial" w:cs="Arial"/>
        </w:rPr>
        <w:t xml:space="preserve">No </w:t>
      </w:r>
      <w:r w:rsidR="00695A8E" w:rsidRPr="00FB082C">
        <w:rPr>
          <w:rFonts w:ascii="Arial" w:hAnsi="Arial" w:cs="Arial"/>
          <w:lang w:eastAsia="es-PE"/>
        </w:rPr>
        <w:t xml:space="preserve">existe </w:t>
      </w:r>
      <w:r w:rsidRPr="00FB082C">
        <w:rPr>
          <w:rFonts w:ascii="Arial" w:hAnsi="Arial" w:cs="Arial"/>
          <w:lang w:eastAsia="es-PE"/>
        </w:rPr>
        <w:t>una relación estadísticamente significativa entre la calidad de la lonchera y talla para la edad en los niños preescolares de la Institución Educativa Inicial Misti, distrito Miraflores, Arequipa 2025</w:t>
      </w:r>
      <w:r w:rsidRPr="00FB082C">
        <w:rPr>
          <w:rFonts w:ascii="Arial" w:hAnsi="Arial" w:cs="Arial"/>
        </w:rPr>
        <w:t>.</w:t>
      </w:r>
    </w:p>
    <w:p w14:paraId="4D0275AE" w14:textId="77777777" w:rsidR="00F619F0" w:rsidRPr="00FB082C" w:rsidRDefault="00F619F0" w:rsidP="00201ED8">
      <w:pPr>
        <w:tabs>
          <w:tab w:val="left" w:pos="1112"/>
        </w:tabs>
        <w:spacing w:after="0" w:line="360" w:lineRule="auto"/>
        <w:jc w:val="both"/>
        <w:rPr>
          <w:rFonts w:ascii="Arial" w:hAnsi="Arial" w:cs="Arial"/>
          <w:sz w:val="24"/>
          <w:szCs w:val="24"/>
          <w:lang w:eastAsia="es-ES"/>
        </w:rPr>
      </w:pPr>
      <w:r w:rsidRPr="00FB082C">
        <w:rPr>
          <w:rFonts w:ascii="Arial" w:hAnsi="Arial" w:cs="Arial"/>
          <w:sz w:val="24"/>
          <w:szCs w:val="24"/>
          <w:lang w:eastAsia="es-ES"/>
        </w:rPr>
        <w:t>2. Nivel de significancia: α = 0,05.</w:t>
      </w:r>
    </w:p>
    <w:p w14:paraId="726974A4" w14:textId="77777777" w:rsidR="00F619F0" w:rsidRPr="00FB082C" w:rsidRDefault="00F619F0" w:rsidP="00201ED8">
      <w:pPr>
        <w:tabs>
          <w:tab w:val="left" w:pos="1112"/>
        </w:tabs>
        <w:spacing w:after="0" w:line="360" w:lineRule="auto"/>
        <w:jc w:val="both"/>
        <w:rPr>
          <w:rFonts w:ascii="Arial" w:hAnsi="Arial" w:cs="Arial"/>
          <w:sz w:val="24"/>
          <w:szCs w:val="24"/>
          <w:lang w:eastAsia="es-ES"/>
        </w:rPr>
      </w:pPr>
      <w:r w:rsidRPr="00FB082C">
        <w:rPr>
          <w:rFonts w:ascii="Arial" w:hAnsi="Arial" w:cs="Arial"/>
          <w:sz w:val="24"/>
          <w:szCs w:val="24"/>
          <w:lang w:eastAsia="es-ES"/>
        </w:rPr>
        <w:t xml:space="preserve">3. Estadístico de prueba: </w:t>
      </w:r>
      <w:proofErr w:type="spellStart"/>
      <w:r w:rsidRPr="00FB082C">
        <w:rPr>
          <w:rFonts w:ascii="Arial" w:hAnsi="Arial" w:cs="Arial"/>
          <w:sz w:val="24"/>
          <w:szCs w:val="24"/>
          <w:lang w:eastAsia="es-ES"/>
        </w:rPr>
        <w:t>Kolmogorov-Smirnov</w:t>
      </w:r>
      <w:proofErr w:type="spellEnd"/>
      <w:r w:rsidRPr="00FB082C">
        <w:rPr>
          <w:rFonts w:ascii="Arial" w:hAnsi="Arial" w:cs="Arial"/>
          <w:sz w:val="24"/>
          <w:szCs w:val="24"/>
          <w:lang w:eastAsia="es-ES"/>
        </w:rPr>
        <w:t>.</w:t>
      </w:r>
    </w:p>
    <w:p w14:paraId="52ACAF03" w14:textId="77777777" w:rsidR="00F619F0" w:rsidRPr="00FB082C" w:rsidRDefault="00F619F0" w:rsidP="00201ED8">
      <w:pPr>
        <w:tabs>
          <w:tab w:val="left" w:pos="1112"/>
        </w:tabs>
        <w:spacing w:after="0" w:line="360" w:lineRule="auto"/>
        <w:jc w:val="both"/>
        <w:rPr>
          <w:rFonts w:ascii="Arial" w:hAnsi="Arial" w:cs="Arial"/>
          <w:sz w:val="24"/>
          <w:szCs w:val="24"/>
          <w:lang w:eastAsia="es-ES"/>
        </w:rPr>
      </w:pPr>
      <w:r w:rsidRPr="00FB082C">
        <w:rPr>
          <w:rFonts w:ascii="Arial" w:hAnsi="Arial" w:cs="Arial"/>
          <w:sz w:val="24"/>
          <w:szCs w:val="24"/>
          <w:lang w:eastAsia="es-ES"/>
        </w:rPr>
        <w:t>4. Lectura del p-valor</w:t>
      </w:r>
    </w:p>
    <w:p w14:paraId="0A251BBF" w14:textId="77777777" w:rsidR="00CE12F7" w:rsidRPr="00FB082C" w:rsidRDefault="00CE12F7" w:rsidP="00201ED8">
      <w:pPr>
        <w:spacing w:after="0"/>
        <w:rPr>
          <w:lang w:eastAsia="es-ES"/>
        </w:rPr>
      </w:pPr>
    </w:p>
    <w:p w14:paraId="644E59BD" w14:textId="2AD36608" w:rsidR="00440CEC" w:rsidRPr="00FB082C" w:rsidRDefault="006C55B1" w:rsidP="00201ED8">
      <w:pPr>
        <w:pStyle w:val="Descripcin"/>
        <w:spacing w:after="0"/>
        <w:rPr>
          <w:b/>
          <w:bCs/>
        </w:rPr>
      </w:pPr>
      <w:r w:rsidRPr="00201ED8">
        <w:rPr>
          <w:b/>
          <w:bCs/>
        </w:rPr>
        <w:t xml:space="preserve">Tabla </w:t>
      </w:r>
      <w:r w:rsidRPr="00201ED8">
        <w:rPr>
          <w:b/>
          <w:bCs/>
        </w:rPr>
        <w:fldChar w:fldCharType="begin"/>
      </w:r>
      <w:r w:rsidRPr="00201ED8">
        <w:rPr>
          <w:b/>
          <w:bCs/>
        </w:rPr>
        <w:instrText xml:space="preserve"> SEQ Tabla \* ARABIC </w:instrText>
      </w:r>
      <w:r w:rsidRPr="00201ED8">
        <w:rPr>
          <w:b/>
          <w:bCs/>
        </w:rPr>
        <w:fldChar w:fldCharType="separate"/>
      </w:r>
      <w:r w:rsidR="00080AD0">
        <w:rPr>
          <w:b/>
          <w:bCs/>
          <w:noProof/>
        </w:rPr>
        <w:t>11</w:t>
      </w:r>
      <w:r w:rsidRPr="00201ED8">
        <w:rPr>
          <w:b/>
          <w:bCs/>
        </w:rPr>
        <w:fldChar w:fldCharType="end"/>
      </w:r>
      <w:r w:rsidRPr="00201ED8">
        <w:rPr>
          <w:b/>
          <w:bCs/>
        </w:rPr>
        <w:t>:</w:t>
      </w:r>
      <w:r w:rsidRPr="00FB082C">
        <w:t xml:space="preserve"> </w:t>
      </w:r>
      <w:r w:rsidR="00A97643" w:rsidRPr="00FB082C">
        <w:t>Correlación entre calidad de lonchera y talla para la edad en niños preescolares de la I.E.I. Misti, Miraflores- 2025</w:t>
      </w:r>
    </w:p>
    <w:tbl>
      <w:tblPr>
        <w:tblStyle w:val="tablasapaseptima1"/>
        <w:tblW w:w="5000" w:type="pct"/>
        <w:tblLook w:val="0000" w:firstRow="0" w:lastRow="0" w:firstColumn="0" w:lastColumn="0" w:noHBand="0" w:noVBand="0"/>
      </w:tblPr>
      <w:tblGrid>
        <w:gridCol w:w="1583"/>
        <w:gridCol w:w="1714"/>
        <w:gridCol w:w="2110"/>
        <w:gridCol w:w="1265"/>
        <w:gridCol w:w="1265"/>
      </w:tblGrid>
      <w:tr w:rsidR="00FB082C" w:rsidRPr="00FB082C" w14:paraId="3B3D37D0" w14:textId="77777777" w:rsidTr="00B32BAC">
        <w:tc>
          <w:tcPr>
            <w:tcW w:w="3405" w:type="pct"/>
            <w:gridSpan w:val="3"/>
            <w:tcBorders>
              <w:top w:val="single" w:sz="4" w:space="0" w:color="auto"/>
              <w:bottom w:val="single" w:sz="4" w:space="0" w:color="auto"/>
            </w:tcBorders>
          </w:tcPr>
          <w:p w14:paraId="3A51549A" w14:textId="5542F9E3" w:rsidR="00CE12F7" w:rsidRPr="00FB082C" w:rsidRDefault="00B95034" w:rsidP="00201ED8">
            <w:pPr>
              <w:autoSpaceDE w:val="0"/>
              <w:autoSpaceDN w:val="0"/>
              <w:adjustRightInd w:val="0"/>
              <w:rPr>
                <w:rFonts w:ascii="Times New Roman" w:hAnsi="Times New Roman" w:cs="Times New Roman"/>
                <w:sz w:val="20"/>
                <w:szCs w:val="20"/>
                <w:lang w:val="es-PE"/>
              </w:rPr>
            </w:pPr>
            <w:r w:rsidRPr="00FB082C">
              <w:rPr>
                <w:rFonts w:cs="Arial"/>
                <w:b/>
                <w:bCs/>
                <w:sz w:val="20"/>
                <w:szCs w:val="20"/>
                <w:lang w:val="es-PE"/>
              </w:rPr>
              <w:t>Correlaciones</w:t>
            </w:r>
          </w:p>
        </w:tc>
        <w:tc>
          <w:tcPr>
            <w:tcW w:w="797" w:type="pct"/>
            <w:tcBorders>
              <w:top w:val="single" w:sz="4" w:space="0" w:color="auto"/>
              <w:bottom w:val="single" w:sz="4" w:space="0" w:color="auto"/>
            </w:tcBorders>
          </w:tcPr>
          <w:p w14:paraId="5D277289"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Calidad de lonchera</w:t>
            </w:r>
          </w:p>
        </w:tc>
        <w:tc>
          <w:tcPr>
            <w:tcW w:w="797" w:type="pct"/>
            <w:tcBorders>
              <w:top w:val="single" w:sz="4" w:space="0" w:color="auto"/>
              <w:bottom w:val="single" w:sz="4" w:space="0" w:color="auto"/>
            </w:tcBorders>
          </w:tcPr>
          <w:p w14:paraId="4D61C7DD"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Talla para la edad</w:t>
            </w:r>
          </w:p>
        </w:tc>
      </w:tr>
      <w:tr w:rsidR="00FB082C" w:rsidRPr="00FB082C" w14:paraId="01BB3F0D" w14:textId="77777777" w:rsidTr="00B32BAC">
        <w:tc>
          <w:tcPr>
            <w:tcW w:w="997" w:type="pct"/>
            <w:vMerge w:val="restart"/>
            <w:tcBorders>
              <w:top w:val="single" w:sz="4" w:space="0" w:color="auto"/>
            </w:tcBorders>
          </w:tcPr>
          <w:p w14:paraId="3692E7D3"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Rho de Spearman</w:t>
            </w:r>
          </w:p>
        </w:tc>
        <w:tc>
          <w:tcPr>
            <w:tcW w:w="1080" w:type="pct"/>
            <w:vMerge w:val="restart"/>
            <w:tcBorders>
              <w:top w:val="single" w:sz="4" w:space="0" w:color="auto"/>
            </w:tcBorders>
          </w:tcPr>
          <w:p w14:paraId="3CD46B82"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Calidad de lonchera</w:t>
            </w:r>
          </w:p>
        </w:tc>
        <w:tc>
          <w:tcPr>
            <w:tcW w:w="1329" w:type="pct"/>
            <w:tcBorders>
              <w:top w:val="single" w:sz="4" w:space="0" w:color="auto"/>
            </w:tcBorders>
          </w:tcPr>
          <w:p w14:paraId="3C2D3C9C"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Coeficiente de correlación</w:t>
            </w:r>
          </w:p>
        </w:tc>
        <w:tc>
          <w:tcPr>
            <w:tcW w:w="797" w:type="pct"/>
            <w:tcBorders>
              <w:top w:val="single" w:sz="4" w:space="0" w:color="auto"/>
            </w:tcBorders>
          </w:tcPr>
          <w:p w14:paraId="2E7AF31B"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1,000</w:t>
            </w:r>
          </w:p>
        </w:tc>
        <w:tc>
          <w:tcPr>
            <w:tcW w:w="797" w:type="pct"/>
            <w:tcBorders>
              <w:top w:val="single" w:sz="4" w:space="0" w:color="auto"/>
            </w:tcBorders>
          </w:tcPr>
          <w:p w14:paraId="3DCD22C2"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,115</w:t>
            </w:r>
          </w:p>
        </w:tc>
      </w:tr>
      <w:tr w:rsidR="00FB082C" w:rsidRPr="00FB082C" w14:paraId="6C3723B0" w14:textId="77777777" w:rsidTr="00FB082C">
        <w:tc>
          <w:tcPr>
            <w:tcW w:w="997" w:type="pct"/>
            <w:vMerge/>
          </w:tcPr>
          <w:p w14:paraId="076E8FA5" w14:textId="77777777" w:rsidR="00CE12F7" w:rsidRPr="00FB082C" w:rsidRDefault="00CE12F7" w:rsidP="00201ED8">
            <w:pPr>
              <w:autoSpaceDE w:val="0"/>
              <w:autoSpaceDN w:val="0"/>
              <w:adjustRightInd w:val="0"/>
              <w:rPr>
                <w:rFonts w:cs="Arial"/>
                <w:sz w:val="20"/>
                <w:szCs w:val="20"/>
                <w:lang w:val="es-PE"/>
              </w:rPr>
            </w:pPr>
          </w:p>
        </w:tc>
        <w:tc>
          <w:tcPr>
            <w:tcW w:w="1080" w:type="pct"/>
            <w:vMerge/>
          </w:tcPr>
          <w:p w14:paraId="37897015" w14:textId="77777777" w:rsidR="00CE12F7" w:rsidRPr="00FB082C" w:rsidRDefault="00CE12F7" w:rsidP="00201ED8">
            <w:pPr>
              <w:autoSpaceDE w:val="0"/>
              <w:autoSpaceDN w:val="0"/>
              <w:adjustRightInd w:val="0"/>
              <w:rPr>
                <w:rFonts w:cs="Arial"/>
                <w:sz w:val="20"/>
                <w:szCs w:val="20"/>
                <w:lang w:val="es-PE"/>
              </w:rPr>
            </w:pPr>
          </w:p>
        </w:tc>
        <w:tc>
          <w:tcPr>
            <w:tcW w:w="1329" w:type="pct"/>
          </w:tcPr>
          <w:p w14:paraId="2E9D9682"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Sig. (bilateral)</w:t>
            </w:r>
          </w:p>
        </w:tc>
        <w:tc>
          <w:tcPr>
            <w:tcW w:w="797" w:type="pct"/>
          </w:tcPr>
          <w:p w14:paraId="6EA3CF51"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w:t>
            </w:r>
          </w:p>
        </w:tc>
        <w:tc>
          <w:tcPr>
            <w:tcW w:w="797" w:type="pct"/>
          </w:tcPr>
          <w:p w14:paraId="1D554B51"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,247</w:t>
            </w:r>
          </w:p>
        </w:tc>
      </w:tr>
      <w:tr w:rsidR="00FB082C" w:rsidRPr="00FB082C" w14:paraId="782EA6F6" w14:textId="77777777" w:rsidTr="00FB082C">
        <w:tc>
          <w:tcPr>
            <w:tcW w:w="997" w:type="pct"/>
            <w:vMerge/>
          </w:tcPr>
          <w:p w14:paraId="1A60F8CC" w14:textId="77777777" w:rsidR="00CE12F7" w:rsidRPr="00FB082C" w:rsidRDefault="00CE12F7" w:rsidP="00201ED8">
            <w:pPr>
              <w:autoSpaceDE w:val="0"/>
              <w:autoSpaceDN w:val="0"/>
              <w:adjustRightInd w:val="0"/>
              <w:rPr>
                <w:rFonts w:cs="Arial"/>
                <w:sz w:val="20"/>
                <w:szCs w:val="20"/>
                <w:lang w:val="es-PE"/>
              </w:rPr>
            </w:pPr>
          </w:p>
        </w:tc>
        <w:tc>
          <w:tcPr>
            <w:tcW w:w="1080" w:type="pct"/>
            <w:vMerge/>
          </w:tcPr>
          <w:p w14:paraId="15356648" w14:textId="77777777" w:rsidR="00CE12F7" w:rsidRPr="00FB082C" w:rsidRDefault="00CE12F7" w:rsidP="00201ED8">
            <w:pPr>
              <w:autoSpaceDE w:val="0"/>
              <w:autoSpaceDN w:val="0"/>
              <w:adjustRightInd w:val="0"/>
              <w:rPr>
                <w:rFonts w:cs="Arial"/>
                <w:sz w:val="20"/>
                <w:szCs w:val="20"/>
                <w:lang w:val="es-PE"/>
              </w:rPr>
            </w:pPr>
          </w:p>
        </w:tc>
        <w:tc>
          <w:tcPr>
            <w:tcW w:w="1329" w:type="pct"/>
          </w:tcPr>
          <w:p w14:paraId="3CA1862A"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N</w:t>
            </w:r>
          </w:p>
        </w:tc>
        <w:tc>
          <w:tcPr>
            <w:tcW w:w="797" w:type="pct"/>
          </w:tcPr>
          <w:p w14:paraId="1BA4C0F7"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104</w:t>
            </w:r>
          </w:p>
        </w:tc>
        <w:tc>
          <w:tcPr>
            <w:tcW w:w="797" w:type="pct"/>
          </w:tcPr>
          <w:p w14:paraId="1A8B970E"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104</w:t>
            </w:r>
          </w:p>
        </w:tc>
      </w:tr>
      <w:tr w:rsidR="00FB082C" w:rsidRPr="00FB082C" w14:paraId="52F212CF" w14:textId="77777777" w:rsidTr="00FB082C">
        <w:tc>
          <w:tcPr>
            <w:tcW w:w="997" w:type="pct"/>
            <w:vMerge/>
          </w:tcPr>
          <w:p w14:paraId="30C81205" w14:textId="77777777" w:rsidR="00CE12F7" w:rsidRPr="00FB082C" w:rsidRDefault="00CE12F7" w:rsidP="00201ED8">
            <w:pPr>
              <w:autoSpaceDE w:val="0"/>
              <w:autoSpaceDN w:val="0"/>
              <w:adjustRightInd w:val="0"/>
              <w:rPr>
                <w:rFonts w:cs="Arial"/>
                <w:sz w:val="20"/>
                <w:szCs w:val="20"/>
                <w:lang w:val="es-PE"/>
              </w:rPr>
            </w:pPr>
          </w:p>
        </w:tc>
        <w:tc>
          <w:tcPr>
            <w:tcW w:w="1080" w:type="pct"/>
            <w:vMerge w:val="restart"/>
          </w:tcPr>
          <w:p w14:paraId="06681DF7"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Talla para la edad</w:t>
            </w:r>
          </w:p>
        </w:tc>
        <w:tc>
          <w:tcPr>
            <w:tcW w:w="1329" w:type="pct"/>
          </w:tcPr>
          <w:p w14:paraId="63523F88"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Coeficiente de correlación</w:t>
            </w:r>
          </w:p>
        </w:tc>
        <w:tc>
          <w:tcPr>
            <w:tcW w:w="797" w:type="pct"/>
          </w:tcPr>
          <w:p w14:paraId="655C2416"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,115</w:t>
            </w:r>
          </w:p>
        </w:tc>
        <w:tc>
          <w:tcPr>
            <w:tcW w:w="797" w:type="pct"/>
          </w:tcPr>
          <w:p w14:paraId="1AE15E79"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1,000</w:t>
            </w:r>
          </w:p>
        </w:tc>
      </w:tr>
      <w:tr w:rsidR="00FB082C" w:rsidRPr="00FB082C" w14:paraId="77B6D625" w14:textId="77777777" w:rsidTr="00FB082C">
        <w:tc>
          <w:tcPr>
            <w:tcW w:w="997" w:type="pct"/>
            <w:vMerge/>
          </w:tcPr>
          <w:p w14:paraId="2BC87AA6" w14:textId="77777777" w:rsidR="00CE12F7" w:rsidRPr="00FB082C" w:rsidRDefault="00CE12F7" w:rsidP="00201ED8">
            <w:pPr>
              <w:autoSpaceDE w:val="0"/>
              <w:autoSpaceDN w:val="0"/>
              <w:adjustRightInd w:val="0"/>
              <w:rPr>
                <w:rFonts w:cs="Arial"/>
                <w:sz w:val="20"/>
                <w:szCs w:val="20"/>
                <w:lang w:val="es-PE"/>
              </w:rPr>
            </w:pPr>
          </w:p>
        </w:tc>
        <w:tc>
          <w:tcPr>
            <w:tcW w:w="1080" w:type="pct"/>
            <w:vMerge/>
          </w:tcPr>
          <w:p w14:paraId="4515F7EA" w14:textId="77777777" w:rsidR="00CE12F7" w:rsidRPr="00FB082C" w:rsidRDefault="00CE12F7" w:rsidP="00201ED8">
            <w:pPr>
              <w:autoSpaceDE w:val="0"/>
              <w:autoSpaceDN w:val="0"/>
              <w:adjustRightInd w:val="0"/>
              <w:rPr>
                <w:rFonts w:cs="Arial"/>
                <w:sz w:val="20"/>
                <w:szCs w:val="20"/>
                <w:lang w:val="es-PE"/>
              </w:rPr>
            </w:pPr>
          </w:p>
        </w:tc>
        <w:tc>
          <w:tcPr>
            <w:tcW w:w="1329" w:type="pct"/>
          </w:tcPr>
          <w:p w14:paraId="76D49C07"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Sig. (bilateral)</w:t>
            </w:r>
          </w:p>
        </w:tc>
        <w:tc>
          <w:tcPr>
            <w:tcW w:w="797" w:type="pct"/>
          </w:tcPr>
          <w:p w14:paraId="5572B872"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,247</w:t>
            </w:r>
          </w:p>
        </w:tc>
        <w:tc>
          <w:tcPr>
            <w:tcW w:w="797" w:type="pct"/>
          </w:tcPr>
          <w:p w14:paraId="2D1AC9A7"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w:t>
            </w:r>
          </w:p>
        </w:tc>
      </w:tr>
      <w:tr w:rsidR="00FB082C" w:rsidRPr="00FB082C" w14:paraId="42B609A5" w14:textId="77777777" w:rsidTr="00FB082C">
        <w:tc>
          <w:tcPr>
            <w:tcW w:w="997" w:type="pct"/>
            <w:vMerge/>
          </w:tcPr>
          <w:p w14:paraId="3C423869" w14:textId="77777777" w:rsidR="00CE12F7" w:rsidRPr="00FB082C" w:rsidRDefault="00CE12F7" w:rsidP="00201ED8">
            <w:pPr>
              <w:autoSpaceDE w:val="0"/>
              <w:autoSpaceDN w:val="0"/>
              <w:adjustRightInd w:val="0"/>
              <w:rPr>
                <w:rFonts w:cs="Arial"/>
                <w:sz w:val="20"/>
                <w:szCs w:val="20"/>
                <w:lang w:val="es-PE"/>
              </w:rPr>
            </w:pPr>
          </w:p>
        </w:tc>
        <w:tc>
          <w:tcPr>
            <w:tcW w:w="1080" w:type="pct"/>
            <w:vMerge/>
          </w:tcPr>
          <w:p w14:paraId="537AEE6F" w14:textId="77777777" w:rsidR="00CE12F7" w:rsidRPr="00FB082C" w:rsidRDefault="00CE12F7" w:rsidP="00201ED8">
            <w:pPr>
              <w:autoSpaceDE w:val="0"/>
              <w:autoSpaceDN w:val="0"/>
              <w:adjustRightInd w:val="0"/>
              <w:rPr>
                <w:rFonts w:cs="Arial"/>
                <w:sz w:val="20"/>
                <w:szCs w:val="20"/>
                <w:lang w:val="es-PE"/>
              </w:rPr>
            </w:pPr>
          </w:p>
        </w:tc>
        <w:tc>
          <w:tcPr>
            <w:tcW w:w="1329" w:type="pct"/>
          </w:tcPr>
          <w:p w14:paraId="2E19ED72"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N</w:t>
            </w:r>
          </w:p>
        </w:tc>
        <w:tc>
          <w:tcPr>
            <w:tcW w:w="797" w:type="pct"/>
          </w:tcPr>
          <w:p w14:paraId="33B6EF14"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104</w:t>
            </w:r>
          </w:p>
        </w:tc>
        <w:tc>
          <w:tcPr>
            <w:tcW w:w="797" w:type="pct"/>
          </w:tcPr>
          <w:p w14:paraId="0BFEA2BE"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104</w:t>
            </w:r>
          </w:p>
        </w:tc>
      </w:tr>
    </w:tbl>
    <w:p w14:paraId="431BFAFA" w14:textId="77777777" w:rsidR="003622FA" w:rsidRPr="00FB082C" w:rsidRDefault="003622FA" w:rsidP="00201ED8">
      <w:pPr>
        <w:pStyle w:val="Descripcin"/>
      </w:pPr>
      <w:r w:rsidRPr="00FB082C">
        <w:t>Fuente: Elaborado por la autora</w:t>
      </w:r>
    </w:p>
    <w:p w14:paraId="2AB50C93" w14:textId="77777777" w:rsidR="00E32C75" w:rsidRPr="00FB082C" w:rsidRDefault="00E32C75" w:rsidP="000E1BCD">
      <w:pPr>
        <w:spacing w:after="0" w:line="360" w:lineRule="auto"/>
        <w:jc w:val="both"/>
        <w:rPr>
          <w:rFonts w:ascii="Arial" w:hAnsi="Arial" w:cs="Arial"/>
        </w:rPr>
      </w:pPr>
      <w:r w:rsidRPr="00FB082C">
        <w:rPr>
          <w:rFonts w:ascii="Arial" w:hAnsi="Arial" w:cs="Arial"/>
        </w:rPr>
        <w:t xml:space="preserve">5. Decisión </w:t>
      </w:r>
    </w:p>
    <w:p w14:paraId="74136CDF" w14:textId="5FB768C1" w:rsidR="00CE12F7" w:rsidRPr="00FB082C" w:rsidRDefault="00A97F2A" w:rsidP="000E1BCD">
      <w:pPr>
        <w:spacing w:after="0" w:line="360" w:lineRule="auto"/>
        <w:jc w:val="both"/>
        <w:rPr>
          <w:lang w:eastAsia="es-ES"/>
        </w:rPr>
      </w:pPr>
      <w:r w:rsidRPr="00FB082C">
        <w:rPr>
          <w:rFonts w:ascii="Arial" w:hAnsi="Arial" w:cs="Arial"/>
          <w:sz w:val="24"/>
          <w:szCs w:val="24"/>
          <w:lang w:eastAsia="es-ES"/>
        </w:rPr>
        <w:t>De acuerdo con los resultados mostrados en la Tabla 11, el valor de significancia bilateral (Sig. = 0,247) es mayor que el nivel de significancia establecido (α = 0,05). Por lo tanto, no se rechaza la hipótesis nula (Ho) y se rechaza la hipótesis alterna (Hi). En consecuencia, se concluye que no existe una relación estadísticamente significativa entre la calidad de la lonchera y la talla para la edad en los niños preescolares de la Institución Educativa Inicial Misti, distrito Miraflores, Arequipa 2025.</w:t>
      </w:r>
    </w:p>
    <w:p w14:paraId="6885AC21" w14:textId="77777777" w:rsidR="00CE12F7" w:rsidRPr="00FB082C" w:rsidRDefault="00CE12F7" w:rsidP="00201ED8">
      <w:pPr>
        <w:spacing w:after="0"/>
        <w:rPr>
          <w:lang w:eastAsia="es-ES"/>
        </w:rPr>
      </w:pPr>
    </w:p>
    <w:p w14:paraId="342EA2BF" w14:textId="1D8622E8" w:rsidR="00F619F0" w:rsidRPr="00FB082C" w:rsidRDefault="00F619F0" w:rsidP="00201ED8">
      <w:pPr>
        <w:spacing w:after="0"/>
        <w:rPr>
          <w:rFonts w:ascii="Arial" w:hAnsi="Arial" w:cs="Arial"/>
          <w:b/>
          <w:bCs/>
          <w:sz w:val="24"/>
          <w:szCs w:val="24"/>
          <w:lang w:eastAsia="es-ES"/>
        </w:rPr>
      </w:pPr>
      <w:r w:rsidRPr="00FB082C">
        <w:br w:type="page"/>
      </w:r>
    </w:p>
    <w:p w14:paraId="1CDE35BC" w14:textId="1C8C4531" w:rsidR="00F619F0" w:rsidRPr="00FB082C" w:rsidRDefault="00F619F0" w:rsidP="00201ED8">
      <w:pPr>
        <w:tabs>
          <w:tab w:val="left" w:pos="1112"/>
        </w:tabs>
        <w:spacing w:after="0" w:line="360" w:lineRule="auto"/>
        <w:jc w:val="both"/>
        <w:rPr>
          <w:rFonts w:ascii="Arial" w:hAnsi="Arial" w:cs="Arial"/>
          <w:sz w:val="28"/>
          <w:szCs w:val="28"/>
          <w:lang w:eastAsia="es-ES"/>
        </w:rPr>
      </w:pPr>
      <w:r w:rsidRPr="00FB082C">
        <w:rPr>
          <w:rFonts w:ascii="Arial" w:hAnsi="Arial" w:cs="Arial"/>
          <w:b/>
          <w:bCs/>
          <w:sz w:val="24"/>
          <w:szCs w:val="24"/>
        </w:rPr>
        <w:lastRenderedPageBreak/>
        <w:t>Hipótesis específica 3</w:t>
      </w:r>
    </w:p>
    <w:p w14:paraId="13C02905" w14:textId="77777777" w:rsidR="00F619F0" w:rsidRPr="00FB082C" w:rsidRDefault="00F619F0" w:rsidP="00201ED8">
      <w:pPr>
        <w:tabs>
          <w:tab w:val="left" w:pos="1112"/>
        </w:tabs>
        <w:spacing w:after="0" w:line="360" w:lineRule="auto"/>
        <w:jc w:val="both"/>
        <w:rPr>
          <w:rFonts w:ascii="Arial" w:hAnsi="Arial" w:cs="Arial"/>
          <w:sz w:val="24"/>
          <w:szCs w:val="24"/>
          <w:lang w:eastAsia="es-ES"/>
        </w:rPr>
      </w:pPr>
      <w:r w:rsidRPr="00FB082C">
        <w:rPr>
          <w:rFonts w:ascii="Arial" w:hAnsi="Arial" w:cs="Arial"/>
          <w:sz w:val="24"/>
          <w:szCs w:val="24"/>
          <w:lang w:eastAsia="es-ES"/>
        </w:rPr>
        <w:t xml:space="preserve">1. Planteamiento de hipótesis </w:t>
      </w:r>
    </w:p>
    <w:p w14:paraId="4DF24F60" w14:textId="562A8809" w:rsidR="00F619F0" w:rsidRPr="00FB082C" w:rsidRDefault="00F619F0" w:rsidP="00037044">
      <w:pPr>
        <w:numPr>
          <w:ilvl w:val="0"/>
          <w:numId w:val="20"/>
        </w:numPr>
        <w:tabs>
          <w:tab w:val="left" w:pos="1112"/>
        </w:tabs>
        <w:spacing w:after="0" w:line="360" w:lineRule="auto"/>
        <w:jc w:val="both"/>
        <w:rPr>
          <w:rFonts w:ascii="Arial" w:hAnsi="Arial" w:cs="Arial"/>
        </w:rPr>
      </w:pPr>
      <w:r w:rsidRPr="00FB082C">
        <w:rPr>
          <w:rFonts w:ascii="Arial" w:hAnsi="Arial" w:cs="Arial"/>
          <w:b/>
          <w:bCs/>
        </w:rPr>
        <w:t>Hi:</w:t>
      </w:r>
      <w:r w:rsidRPr="00FB082C">
        <w:rPr>
          <w:rFonts w:ascii="Arial" w:hAnsi="Arial" w:cs="Arial"/>
        </w:rPr>
        <w:t xml:space="preserve"> </w:t>
      </w:r>
      <w:r w:rsidRPr="00FB082C">
        <w:rPr>
          <w:rFonts w:ascii="Arial" w:hAnsi="Arial" w:cs="Arial"/>
          <w:lang w:eastAsia="es-PE"/>
        </w:rPr>
        <w:t>Existe una relación estadísticamente significativa entre la calidad de la lonchera y peso para la edad en los niños preescolares de la Institución Educativa Inicial Misti, distrito Miraflores, Arequipa 2025</w:t>
      </w:r>
      <w:r w:rsidRPr="00FB082C">
        <w:rPr>
          <w:rFonts w:ascii="Arial" w:hAnsi="Arial" w:cs="Arial"/>
        </w:rPr>
        <w:t>.</w:t>
      </w:r>
    </w:p>
    <w:p w14:paraId="63DBF64E" w14:textId="75C4EA2F" w:rsidR="00F619F0" w:rsidRPr="00FB082C" w:rsidRDefault="00F619F0" w:rsidP="00037044">
      <w:pPr>
        <w:numPr>
          <w:ilvl w:val="0"/>
          <w:numId w:val="20"/>
        </w:numPr>
        <w:tabs>
          <w:tab w:val="left" w:pos="1112"/>
        </w:tabs>
        <w:spacing w:after="0" w:line="360" w:lineRule="auto"/>
        <w:jc w:val="both"/>
        <w:rPr>
          <w:rFonts w:ascii="Arial" w:hAnsi="Arial" w:cs="Arial"/>
        </w:rPr>
      </w:pPr>
      <w:r w:rsidRPr="00FB082C">
        <w:rPr>
          <w:rFonts w:ascii="Arial" w:hAnsi="Arial" w:cs="Arial"/>
          <w:b/>
          <w:bCs/>
        </w:rPr>
        <w:t xml:space="preserve">Ho: </w:t>
      </w:r>
      <w:r w:rsidR="00695A8E" w:rsidRPr="00FB082C">
        <w:rPr>
          <w:rFonts w:ascii="Arial" w:hAnsi="Arial" w:cs="Arial"/>
        </w:rPr>
        <w:t>No e</w:t>
      </w:r>
      <w:r w:rsidRPr="00FB082C">
        <w:rPr>
          <w:rFonts w:ascii="Arial" w:hAnsi="Arial" w:cs="Arial"/>
          <w:lang w:eastAsia="es-PE"/>
        </w:rPr>
        <w:t>xiste una relación estadísticamente significativa entre la calidad de la lonchera y peso para la edad en los niños preescolares de la Institución Educativa Inicial Misti, distrito Miraflores, Arequipa 2025</w:t>
      </w:r>
      <w:r w:rsidRPr="00FB082C">
        <w:rPr>
          <w:rFonts w:ascii="Arial" w:hAnsi="Arial" w:cs="Arial"/>
        </w:rPr>
        <w:t>.</w:t>
      </w:r>
    </w:p>
    <w:p w14:paraId="088505C6" w14:textId="77777777" w:rsidR="00F619F0" w:rsidRPr="00FB082C" w:rsidRDefault="00F619F0" w:rsidP="00201ED8">
      <w:pPr>
        <w:tabs>
          <w:tab w:val="left" w:pos="1112"/>
        </w:tabs>
        <w:spacing w:after="0" w:line="360" w:lineRule="auto"/>
        <w:jc w:val="both"/>
        <w:rPr>
          <w:rFonts w:ascii="Arial" w:hAnsi="Arial" w:cs="Arial"/>
          <w:sz w:val="24"/>
          <w:szCs w:val="24"/>
          <w:lang w:eastAsia="es-ES"/>
        </w:rPr>
      </w:pPr>
      <w:r w:rsidRPr="00FB082C">
        <w:rPr>
          <w:rFonts w:ascii="Arial" w:hAnsi="Arial" w:cs="Arial"/>
          <w:sz w:val="24"/>
          <w:szCs w:val="24"/>
          <w:lang w:eastAsia="es-ES"/>
        </w:rPr>
        <w:t>2. Nivel de significancia: α = 0,05.</w:t>
      </w:r>
    </w:p>
    <w:p w14:paraId="723B44EF" w14:textId="77777777" w:rsidR="00F619F0" w:rsidRPr="00FB082C" w:rsidRDefault="00F619F0" w:rsidP="00201ED8">
      <w:pPr>
        <w:tabs>
          <w:tab w:val="left" w:pos="1112"/>
        </w:tabs>
        <w:spacing w:after="0" w:line="360" w:lineRule="auto"/>
        <w:jc w:val="both"/>
        <w:rPr>
          <w:rFonts w:ascii="Arial" w:hAnsi="Arial" w:cs="Arial"/>
          <w:sz w:val="24"/>
          <w:szCs w:val="24"/>
          <w:lang w:eastAsia="es-ES"/>
        </w:rPr>
      </w:pPr>
      <w:r w:rsidRPr="00FB082C">
        <w:rPr>
          <w:rFonts w:ascii="Arial" w:hAnsi="Arial" w:cs="Arial"/>
          <w:sz w:val="24"/>
          <w:szCs w:val="24"/>
          <w:lang w:eastAsia="es-ES"/>
        </w:rPr>
        <w:t xml:space="preserve">3. Estadístico de prueba: </w:t>
      </w:r>
      <w:proofErr w:type="spellStart"/>
      <w:r w:rsidRPr="00FB082C">
        <w:rPr>
          <w:rFonts w:ascii="Arial" w:hAnsi="Arial" w:cs="Arial"/>
          <w:sz w:val="24"/>
          <w:szCs w:val="24"/>
          <w:lang w:eastAsia="es-ES"/>
        </w:rPr>
        <w:t>Kolmogorov-Smirnov</w:t>
      </w:r>
      <w:proofErr w:type="spellEnd"/>
      <w:r w:rsidRPr="00FB082C">
        <w:rPr>
          <w:rFonts w:ascii="Arial" w:hAnsi="Arial" w:cs="Arial"/>
          <w:sz w:val="24"/>
          <w:szCs w:val="24"/>
          <w:lang w:eastAsia="es-ES"/>
        </w:rPr>
        <w:t>.</w:t>
      </w:r>
    </w:p>
    <w:p w14:paraId="66D07404" w14:textId="77777777" w:rsidR="00F619F0" w:rsidRPr="00FB082C" w:rsidRDefault="00F619F0" w:rsidP="00201ED8">
      <w:pPr>
        <w:tabs>
          <w:tab w:val="left" w:pos="1112"/>
        </w:tabs>
        <w:spacing w:after="0" w:line="360" w:lineRule="auto"/>
        <w:jc w:val="both"/>
        <w:rPr>
          <w:rFonts w:ascii="Arial" w:hAnsi="Arial" w:cs="Arial"/>
          <w:sz w:val="24"/>
          <w:szCs w:val="24"/>
          <w:lang w:eastAsia="es-ES"/>
        </w:rPr>
      </w:pPr>
      <w:r w:rsidRPr="00FB082C">
        <w:rPr>
          <w:rFonts w:ascii="Arial" w:hAnsi="Arial" w:cs="Arial"/>
          <w:sz w:val="24"/>
          <w:szCs w:val="24"/>
          <w:lang w:eastAsia="es-ES"/>
        </w:rPr>
        <w:t>4. Lectura del p-valor</w:t>
      </w:r>
    </w:p>
    <w:p w14:paraId="3DF5E1A4" w14:textId="77777777" w:rsidR="00586404" w:rsidRPr="00FB082C" w:rsidRDefault="00586404" w:rsidP="00201ED8">
      <w:pPr>
        <w:spacing w:after="0"/>
      </w:pPr>
    </w:p>
    <w:p w14:paraId="4AEA3AAF" w14:textId="46916DE7" w:rsidR="006C55B1" w:rsidRPr="00FB082C" w:rsidRDefault="006C55B1" w:rsidP="00201ED8">
      <w:pPr>
        <w:pStyle w:val="Descripcin"/>
        <w:spacing w:after="0"/>
        <w:rPr>
          <w:b/>
          <w:bCs/>
        </w:rPr>
      </w:pPr>
      <w:r w:rsidRPr="000E1BCD">
        <w:rPr>
          <w:b/>
          <w:bCs/>
        </w:rPr>
        <w:t xml:space="preserve">Tabla </w:t>
      </w:r>
      <w:r w:rsidRPr="000E1BCD">
        <w:rPr>
          <w:b/>
          <w:bCs/>
        </w:rPr>
        <w:fldChar w:fldCharType="begin"/>
      </w:r>
      <w:r w:rsidRPr="000E1BCD">
        <w:rPr>
          <w:b/>
          <w:bCs/>
        </w:rPr>
        <w:instrText xml:space="preserve"> SEQ Tabla \* ARABIC </w:instrText>
      </w:r>
      <w:r w:rsidRPr="000E1BCD">
        <w:rPr>
          <w:b/>
          <w:bCs/>
        </w:rPr>
        <w:fldChar w:fldCharType="separate"/>
      </w:r>
      <w:r w:rsidR="00080AD0">
        <w:rPr>
          <w:b/>
          <w:bCs/>
          <w:noProof/>
        </w:rPr>
        <w:t>12</w:t>
      </w:r>
      <w:r w:rsidRPr="000E1BCD">
        <w:rPr>
          <w:b/>
          <w:bCs/>
        </w:rPr>
        <w:fldChar w:fldCharType="end"/>
      </w:r>
      <w:r w:rsidRPr="000E1BCD">
        <w:rPr>
          <w:b/>
          <w:bCs/>
        </w:rPr>
        <w:t>:</w:t>
      </w:r>
      <w:r w:rsidRPr="00FB082C">
        <w:t xml:space="preserve"> </w:t>
      </w:r>
      <w:r w:rsidR="00A97643" w:rsidRPr="00FB082C">
        <w:t>Correlación entre calidad de lonchera y peso para la talla en niños preescolares de la I.E.I. Misti, Miraflores- 2025</w:t>
      </w:r>
    </w:p>
    <w:tbl>
      <w:tblPr>
        <w:tblStyle w:val="tablasapaseptima1"/>
        <w:tblW w:w="5000" w:type="pct"/>
        <w:tblLook w:val="0000" w:firstRow="0" w:lastRow="0" w:firstColumn="0" w:lastColumn="0" w:noHBand="0" w:noVBand="0"/>
      </w:tblPr>
      <w:tblGrid>
        <w:gridCol w:w="1583"/>
        <w:gridCol w:w="1714"/>
        <w:gridCol w:w="2110"/>
        <w:gridCol w:w="1265"/>
        <w:gridCol w:w="1265"/>
      </w:tblGrid>
      <w:tr w:rsidR="00FB082C" w:rsidRPr="00FB082C" w14:paraId="4AE61F48" w14:textId="77777777" w:rsidTr="00B32BAC">
        <w:tc>
          <w:tcPr>
            <w:tcW w:w="3405" w:type="pct"/>
            <w:gridSpan w:val="3"/>
            <w:tcBorders>
              <w:top w:val="single" w:sz="4" w:space="0" w:color="auto"/>
              <w:bottom w:val="single" w:sz="4" w:space="0" w:color="auto"/>
            </w:tcBorders>
          </w:tcPr>
          <w:p w14:paraId="6176E780" w14:textId="6D8C37FE" w:rsidR="00CE12F7" w:rsidRPr="00FB082C" w:rsidRDefault="00B95034" w:rsidP="00201ED8">
            <w:pPr>
              <w:autoSpaceDE w:val="0"/>
              <w:autoSpaceDN w:val="0"/>
              <w:adjustRightInd w:val="0"/>
              <w:rPr>
                <w:rFonts w:ascii="Times New Roman" w:hAnsi="Times New Roman" w:cs="Times New Roman"/>
                <w:sz w:val="20"/>
                <w:szCs w:val="20"/>
                <w:lang w:val="es-PE"/>
              </w:rPr>
            </w:pPr>
            <w:r w:rsidRPr="00FB082C">
              <w:rPr>
                <w:rFonts w:cs="Arial"/>
                <w:b/>
                <w:bCs/>
                <w:sz w:val="20"/>
                <w:szCs w:val="20"/>
                <w:lang w:val="es-PE"/>
              </w:rPr>
              <w:t>Correlaciones</w:t>
            </w:r>
          </w:p>
        </w:tc>
        <w:tc>
          <w:tcPr>
            <w:tcW w:w="797" w:type="pct"/>
            <w:tcBorders>
              <w:top w:val="single" w:sz="4" w:space="0" w:color="auto"/>
              <w:bottom w:val="single" w:sz="4" w:space="0" w:color="auto"/>
            </w:tcBorders>
          </w:tcPr>
          <w:p w14:paraId="299C00FA"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Calidad de lonchera</w:t>
            </w:r>
          </w:p>
        </w:tc>
        <w:tc>
          <w:tcPr>
            <w:tcW w:w="797" w:type="pct"/>
            <w:tcBorders>
              <w:top w:val="single" w:sz="4" w:space="0" w:color="auto"/>
              <w:bottom w:val="single" w:sz="4" w:space="0" w:color="auto"/>
            </w:tcBorders>
          </w:tcPr>
          <w:p w14:paraId="60DE4ABD"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Peso para la talla</w:t>
            </w:r>
          </w:p>
        </w:tc>
      </w:tr>
      <w:tr w:rsidR="00FB082C" w:rsidRPr="00FB082C" w14:paraId="2606E58C" w14:textId="77777777" w:rsidTr="00B32BAC">
        <w:tc>
          <w:tcPr>
            <w:tcW w:w="997" w:type="pct"/>
            <w:vMerge w:val="restart"/>
            <w:tcBorders>
              <w:top w:val="single" w:sz="4" w:space="0" w:color="auto"/>
            </w:tcBorders>
          </w:tcPr>
          <w:p w14:paraId="794AF933"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Rho de Spearman</w:t>
            </w:r>
          </w:p>
        </w:tc>
        <w:tc>
          <w:tcPr>
            <w:tcW w:w="1080" w:type="pct"/>
            <w:vMerge w:val="restart"/>
            <w:tcBorders>
              <w:top w:val="single" w:sz="4" w:space="0" w:color="auto"/>
            </w:tcBorders>
          </w:tcPr>
          <w:p w14:paraId="4C4716E2"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Calidad de lonchera</w:t>
            </w:r>
          </w:p>
        </w:tc>
        <w:tc>
          <w:tcPr>
            <w:tcW w:w="1329" w:type="pct"/>
            <w:tcBorders>
              <w:top w:val="single" w:sz="4" w:space="0" w:color="auto"/>
            </w:tcBorders>
          </w:tcPr>
          <w:p w14:paraId="5E45B198"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Coeficiente de correlación</w:t>
            </w:r>
          </w:p>
        </w:tc>
        <w:tc>
          <w:tcPr>
            <w:tcW w:w="797" w:type="pct"/>
            <w:tcBorders>
              <w:top w:val="single" w:sz="4" w:space="0" w:color="auto"/>
            </w:tcBorders>
          </w:tcPr>
          <w:p w14:paraId="32BAF7BA"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1,000</w:t>
            </w:r>
          </w:p>
        </w:tc>
        <w:tc>
          <w:tcPr>
            <w:tcW w:w="797" w:type="pct"/>
            <w:tcBorders>
              <w:top w:val="single" w:sz="4" w:space="0" w:color="auto"/>
            </w:tcBorders>
          </w:tcPr>
          <w:p w14:paraId="49BE5670"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-,009</w:t>
            </w:r>
          </w:p>
        </w:tc>
      </w:tr>
      <w:tr w:rsidR="00FB082C" w:rsidRPr="00FB082C" w14:paraId="697DEFC7" w14:textId="77777777" w:rsidTr="00FB082C">
        <w:tc>
          <w:tcPr>
            <w:tcW w:w="997" w:type="pct"/>
            <w:vMerge/>
          </w:tcPr>
          <w:p w14:paraId="71A1040C" w14:textId="77777777" w:rsidR="00CE12F7" w:rsidRPr="00FB082C" w:rsidRDefault="00CE12F7" w:rsidP="00201ED8">
            <w:pPr>
              <w:autoSpaceDE w:val="0"/>
              <w:autoSpaceDN w:val="0"/>
              <w:adjustRightInd w:val="0"/>
              <w:rPr>
                <w:rFonts w:cs="Arial"/>
                <w:sz w:val="20"/>
                <w:szCs w:val="20"/>
                <w:lang w:val="es-PE"/>
              </w:rPr>
            </w:pPr>
          </w:p>
        </w:tc>
        <w:tc>
          <w:tcPr>
            <w:tcW w:w="1080" w:type="pct"/>
            <w:vMerge/>
          </w:tcPr>
          <w:p w14:paraId="4925388B" w14:textId="77777777" w:rsidR="00CE12F7" w:rsidRPr="00FB082C" w:rsidRDefault="00CE12F7" w:rsidP="00201ED8">
            <w:pPr>
              <w:autoSpaceDE w:val="0"/>
              <w:autoSpaceDN w:val="0"/>
              <w:adjustRightInd w:val="0"/>
              <w:rPr>
                <w:rFonts w:cs="Arial"/>
                <w:sz w:val="20"/>
                <w:szCs w:val="20"/>
                <w:lang w:val="es-PE"/>
              </w:rPr>
            </w:pPr>
          </w:p>
        </w:tc>
        <w:tc>
          <w:tcPr>
            <w:tcW w:w="1329" w:type="pct"/>
          </w:tcPr>
          <w:p w14:paraId="33F713D3"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Sig. (bilateral)</w:t>
            </w:r>
          </w:p>
        </w:tc>
        <w:tc>
          <w:tcPr>
            <w:tcW w:w="797" w:type="pct"/>
          </w:tcPr>
          <w:p w14:paraId="28C04BA3"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w:t>
            </w:r>
          </w:p>
        </w:tc>
        <w:tc>
          <w:tcPr>
            <w:tcW w:w="797" w:type="pct"/>
          </w:tcPr>
          <w:p w14:paraId="742278B7"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,926</w:t>
            </w:r>
          </w:p>
        </w:tc>
      </w:tr>
      <w:tr w:rsidR="00FB082C" w:rsidRPr="00FB082C" w14:paraId="0A83AC23" w14:textId="77777777" w:rsidTr="00FB082C">
        <w:tc>
          <w:tcPr>
            <w:tcW w:w="997" w:type="pct"/>
            <w:vMerge/>
          </w:tcPr>
          <w:p w14:paraId="1F648355" w14:textId="77777777" w:rsidR="00CE12F7" w:rsidRPr="00FB082C" w:rsidRDefault="00CE12F7" w:rsidP="00201ED8">
            <w:pPr>
              <w:autoSpaceDE w:val="0"/>
              <w:autoSpaceDN w:val="0"/>
              <w:adjustRightInd w:val="0"/>
              <w:rPr>
                <w:rFonts w:cs="Arial"/>
                <w:sz w:val="20"/>
                <w:szCs w:val="20"/>
                <w:lang w:val="es-PE"/>
              </w:rPr>
            </w:pPr>
          </w:p>
        </w:tc>
        <w:tc>
          <w:tcPr>
            <w:tcW w:w="1080" w:type="pct"/>
            <w:vMerge/>
          </w:tcPr>
          <w:p w14:paraId="6E0F05C7" w14:textId="77777777" w:rsidR="00CE12F7" w:rsidRPr="00FB082C" w:rsidRDefault="00CE12F7" w:rsidP="00201ED8">
            <w:pPr>
              <w:autoSpaceDE w:val="0"/>
              <w:autoSpaceDN w:val="0"/>
              <w:adjustRightInd w:val="0"/>
              <w:rPr>
                <w:rFonts w:cs="Arial"/>
                <w:sz w:val="20"/>
                <w:szCs w:val="20"/>
                <w:lang w:val="es-PE"/>
              </w:rPr>
            </w:pPr>
          </w:p>
        </w:tc>
        <w:tc>
          <w:tcPr>
            <w:tcW w:w="1329" w:type="pct"/>
          </w:tcPr>
          <w:p w14:paraId="515DA272"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N</w:t>
            </w:r>
          </w:p>
        </w:tc>
        <w:tc>
          <w:tcPr>
            <w:tcW w:w="797" w:type="pct"/>
          </w:tcPr>
          <w:p w14:paraId="102DD2B3"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104</w:t>
            </w:r>
          </w:p>
        </w:tc>
        <w:tc>
          <w:tcPr>
            <w:tcW w:w="797" w:type="pct"/>
          </w:tcPr>
          <w:p w14:paraId="48F8C3FD"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104</w:t>
            </w:r>
          </w:p>
        </w:tc>
      </w:tr>
      <w:tr w:rsidR="00FB082C" w:rsidRPr="00FB082C" w14:paraId="14439909" w14:textId="77777777" w:rsidTr="00FB082C">
        <w:tc>
          <w:tcPr>
            <w:tcW w:w="997" w:type="pct"/>
            <w:vMerge/>
          </w:tcPr>
          <w:p w14:paraId="786F6B6A" w14:textId="77777777" w:rsidR="00CE12F7" w:rsidRPr="00FB082C" w:rsidRDefault="00CE12F7" w:rsidP="00201ED8">
            <w:pPr>
              <w:autoSpaceDE w:val="0"/>
              <w:autoSpaceDN w:val="0"/>
              <w:adjustRightInd w:val="0"/>
              <w:rPr>
                <w:rFonts w:cs="Arial"/>
                <w:sz w:val="20"/>
                <w:szCs w:val="20"/>
                <w:lang w:val="es-PE"/>
              </w:rPr>
            </w:pPr>
          </w:p>
        </w:tc>
        <w:tc>
          <w:tcPr>
            <w:tcW w:w="1080" w:type="pct"/>
            <w:vMerge w:val="restart"/>
          </w:tcPr>
          <w:p w14:paraId="6578C441"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Peso para la talla</w:t>
            </w:r>
          </w:p>
        </w:tc>
        <w:tc>
          <w:tcPr>
            <w:tcW w:w="1329" w:type="pct"/>
          </w:tcPr>
          <w:p w14:paraId="650DF077"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Coeficiente de correlación</w:t>
            </w:r>
          </w:p>
        </w:tc>
        <w:tc>
          <w:tcPr>
            <w:tcW w:w="797" w:type="pct"/>
          </w:tcPr>
          <w:p w14:paraId="62CEF2EC"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-,009</w:t>
            </w:r>
          </w:p>
        </w:tc>
        <w:tc>
          <w:tcPr>
            <w:tcW w:w="797" w:type="pct"/>
          </w:tcPr>
          <w:p w14:paraId="384A44F1"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1,000</w:t>
            </w:r>
          </w:p>
        </w:tc>
      </w:tr>
      <w:tr w:rsidR="00FB082C" w:rsidRPr="00FB082C" w14:paraId="34DDF411" w14:textId="77777777" w:rsidTr="00FB082C">
        <w:tc>
          <w:tcPr>
            <w:tcW w:w="997" w:type="pct"/>
            <w:vMerge/>
          </w:tcPr>
          <w:p w14:paraId="0052ACB0" w14:textId="77777777" w:rsidR="00CE12F7" w:rsidRPr="00FB082C" w:rsidRDefault="00CE12F7" w:rsidP="00201ED8">
            <w:pPr>
              <w:autoSpaceDE w:val="0"/>
              <w:autoSpaceDN w:val="0"/>
              <w:adjustRightInd w:val="0"/>
              <w:rPr>
                <w:rFonts w:cs="Arial"/>
                <w:sz w:val="20"/>
                <w:szCs w:val="20"/>
                <w:lang w:val="es-PE"/>
              </w:rPr>
            </w:pPr>
          </w:p>
        </w:tc>
        <w:tc>
          <w:tcPr>
            <w:tcW w:w="1080" w:type="pct"/>
            <w:vMerge/>
          </w:tcPr>
          <w:p w14:paraId="7EB79B2C" w14:textId="77777777" w:rsidR="00CE12F7" w:rsidRPr="00FB082C" w:rsidRDefault="00CE12F7" w:rsidP="00201ED8">
            <w:pPr>
              <w:autoSpaceDE w:val="0"/>
              <w:autoSpaceDN w:val="0"/>
              <w:adjustRightInd w:val="0"/>
              <w:rPr>
                <w:rFonts w:cs="Arial"/>
                <w:sz w:val="20"/>
                <w:szCs w:val="20"/>
                <w:lang w:val="es-PE"/>
              </w:rPr>
            </w:pPr>
          </w:p>
        </w:tc>
        <w:tc>
          <w:tcPr>
            <w:tcW w:w="1329" w:type="pct"/>
          </w:tcPr>
          <w:p w14:paraId="64C8F2E0"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Sig. (bilateral)</w:t>
            </w:r>
          </w:p>
        </w:tc>
        <w:tc>
          <w:tcPr>
            <w:tcW w:w="797" w:type="pct"/>
          </w:tcPr>
          <w:p w14:paraId="0C1A6866"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,926</w:t>
            </w:r>
          </w:p>
        </w:tc>
        <w:tc>
          <w:tcPr>
            <w:tcW w:w="797" w:type="pct"/>
          </w:tcPr>
          <w:p w14:paraId="6C23CF8B"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w:t>
            </w:r>
          </w:p>
        </w:tc>
      </w:tr>
      <w:tr w:rsidR="00FB082C" w:rsidRPr="00FB082C" w14:paraId="30EBD33E" w14:textId="77777777" w:rsidTr="00FB082C">
        <w:tc>
          <w:tcPr>
            <w:tcW w:w="997" w:type="pct"/>
            <w:vMerge/>
          </w:tcPr>
          <w:p w14:paraId="41E911A8" w14:textId="77777777" w:rsidR="00CE12F7" w:rsidRPr="00FB082C" w:rsidRDefault="00CE12F7" w:rsidP="00201ED8">
            <w:pPr>
              <w:autoSpaceDE w:val="0"/>
              <w:autoSpaceDN w:val="0"/>
              <w:adjustRightInd w:val="0"/>
              <w:rPr>
                <w:rFonts w:cs="Arial"/>
                <w:sz w:val="20"/>
                <w:szCs w:val="20"/>
                <w:lang w:val="es-PE"/>
              </w:rPr>
            </w:pPr>
          </w:p>
        </w:tc>
        <w:tc>
          <w:tcPr>
            <w:tcW w:w="1080" w:type="pct"/>
            <w:vMerge/>
          </w:tcPr>
          <w:p w14:paraId="25573FF0" w14:textId="77777777" w:rsidR="00CE12F7" w:rsidRPr="00FB082C" w:rsidRDefault="00CE12F7" w:rsidP="00201ED8">
            <w:pPr>
              <w:autoSpaceDE w:val="0"/>
              <w:autoSpaceDN w:val="0"/>
              <w:adjustRightInd w:val="0"/>
              <w:rPr>
                <w:rFonts w:cs="Arial"/>
                <w:sz w:val="20"/>
                <w:szCs w:val="20"/>
                <w:lang w:val="es-PE"/>
              </w:rPr>
            </w:pPr>
          </w:p>
        </w:tc>
        <w:tc>
          <w:tcPr>
            <w:tcW w:w="1329" w:type="pct"/>
          </w:tcPr>
          <w:p w14:paraId="1F3C8EDD"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N</w:t>
            </w:r>
          </w:p>
        </w:tc>
        <w:tc>
          <w:tcPr>
            <w:tcW w:w="797" w:type="pct"/>
          </w:tcPr>
          <w:p w14:paraId="7141825C"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104</w:t>
            </w:r>
          </w:p>
        </w:tc>
        <w:tc>
          <w:tcPr>
            <w:tcW w:w="797" w:type="pct"/>
          </w:tcPr>
          <w:p w14:paraId="7932E799"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104</w:t>
            </w:r>
          </w:p>
        </w:tc>
      </w:tr>
    </w:tbl>
    <w:p w14:paraId="237810C1" w14:textId="77777777" w:rsidR="003622FA" w:rsidRPr="00FB082C" w:rsidRDefault="003622FA" w:rsidP="00201ED8">
      <w:pPr>
        <w:pStyle w:val="Descripcin"/>
      </w:pPr>
      <w:r w:rsidRPr="00FB082C">
        <w:t>Fuente: Elaborado por la autora</w:t>
      </w:r>
    </w:p>
    <w:p w14:paraId="469DEE10" w14:textId="77777777" w:rsidR="00E32C75" w:rsidRPr="00FB082C" w:rsidRDefault="00E32C75" w:rsidP="00201ED8">
      <w:pPr>
        <w:spacing w:after="0" w:line="360" w:lineRule="auto"/>
        <w:jc w:val="both"/>
        <w:rPr>
          <w:rFonts w:ascii="Arial" w:hAnsi="Arial" w:cs="Arial"/>
        </w:rPr>
      </w:pPr>
      <w:r w:rsidRPr="00FB082C">
        <w:rPr>
          <w:rFonts w:ascii="Arial" w:hAnsi="Arial" w:cs="Arial"/>
        </w:rPr>
        <w:t xml:space="preserve">5. Decisión </w:t>
      </w:r>
    </w:p>
    <w:p w14:paraId="186CF394" w14:textId="025945D1" w:rsidR="00CE12F7" w:rsidRPr="00FB082C" w:rsidRDefault="00A97F2A" w:rsidP="00201ED8">
      <w:pPr>
        <w:spacing w:after="0" w:line="360" w:lineRule="auto"/>
        <w:jc w:val="both"/>
        <w:rPr>
          <w:lang w:eastAsia="es-ES"/>
        </w:rPr>
      </w:pPr>
      <w:r w:rsidRPr="00FB082C">
        <w:rPr>
          <w:rFonts w:ascii="Arial" w:hAnsi="Arial" w:cs="Arial"/>
          <w:sz w:val="24"/>
          <w:szCs w:val="24"/>
          <w:lang w:eastAsia="es-ES"/>
        </w:rPr>
        <w:t>De acuerdo con los resultados presentados en la Tabla 12, se observa que el valor de significancia bilateral (Sig. = 0,926) es mayor que el nivel de significancia establecido (α = 0,05). Por lo tanto, no se rechaza la hipótesis nula (Ho) y se rechaza la hipótesis alterna (Hi). En consecuencia, se concluye que no existe una relación estadísticamente significativa entre la calidad de la lonchera y el peso para la talla en los niños preescolares de la Institución Educativa Inicial Misti, distrito Miraflores, Arequipa 2025.</w:t>
      </w:r>
    </w:p>
    <w:p w14:paraId="4FE9F224" w14:textId="075B8836" w:rsidR="00440765" w:rsidRPr="00FB082C" w:rsidRDefault="00440765" w:rsidP="00201ED8">
      <w:pPr>
        <w:spacing w:after="0"/>
        <w:rPr>
          <w:rFonts w:ascii="Arial" w:hAnsi="Arial" w:cs="Arial"/>
          <w:sz w:val="24"/>
          <w:szCs w:val="24"/>
          <w:lang w:eastAsia="es-ES"/>
        </w:rPr>
      </w:pPr>
      <w:r w:rsidRPr="00FB082C">
        <w:rPr>
          <w:rFonts w:ascii="Arial" w:hAnsi="Arial" w:cs="Arial"/>
          <w:sz w:val="24"/>
          <w:szCs w:val="24"/>
          <w:lang w:eastAsia="es-ES"/>
        </w:rPr>
        <w:br w:type="page"/>
      </w:r>
    </w:p>
    <w:p w14:paraId="1A8AAD13" w14:textId="5DC81D28" w:rsidR="0035041B" w:rsidRPr="00FB082C" w:rsidRDefault="0035041B" w:rsidP="00201ED8">
      <w:pPr>
        <w:tabs>
          <w:tab w:val="left" w:pos="1112"/>
        </w:tabs>
        <w:spacing w:after="0" w:line="360" w:lineRule="auto"/>
        <w:jc w:val="both"/>
        <w:rPr>
          <w:rFonts w:ascii="Arial" w:hAnsi="Arial" w:cs="Arial"/>
          <w:sz w:val="28"/>
          <w:szCs w:val="28"/>
          <w:lang w:eastAsia="es-ES"/>
        </w:rPr>
      </w:pPr>
      <w:r w:rsidRPr="00FB082C">
        <w:rPr>
          <w:rFonts w:ascii="Arial" w:hAnsi="Arial" w:cs="Arial"/>
          <w:b/>
          <w:bCs/>
          <w:sz w:val="24"/>
          <w:szCs w:val="24"/>
        </w:rPr>
        <w:lastRenderedPageBreak/>
        <w:t>Hipótesis general</w:t>
      </w:r>
    </w:p>
    <w:p w14:paraId="551E8526" w14:textId="77777777" w:rsidR="0035041B" w:rsidRPr="00FB082C" w:rsidRDefault="0035041B" w:rsidP="00201ED8">
      <w:pPr>
        <w:tabs>
          <w:tab w:val="left" w:pos="1112"/>
        </w:tabs>
        <w:spacing w:after="0" w:line="360" w:lineRule="auto"/>
        <w:jc w:val="both"/>
        <w:rPr>
          <w:rFonts w:ascii="Arial" w:hAnsi="Arial" w:cs="Arial"/>
          <w:sz w:val="24"/>
          <w:szCs w:val="24"/>
          <w:lang w:eastAsia="es-ES"/>
        </w:rPr>
      </w:pPr>
      <w:r w:rsidRPr="00FB082C">
        <w:rPr>
          <w:rFonts w:ascii="Arial" w:hAnsi="Arial" w:cs="Arial"/>
          <w:sz w:val="24"/>
          <w:szCs w:val="24"/>
          <w:lang w:eastAsia="es-ES"/>
        </w:rPr>
        <w:t xml:space="preserve">1. Planteamiento de hipótesis </w:t>
      </w:r>
    </w:p>
    <w:p w14:paraId="0EE6D514" w14:textId="136DDE25" w:rsidR="0035041B" w:rsidRPr="00FB082C" w:rsidRDefault="0035041B" w:rsidP="00037044">
      <w:pPr>
        <w:numPr>
          <w:ilvl w:val="0"/>
          <w:numId w:val="20"/>
        </w:numPr>
        <w:tabs>
          <w:tab w:val="left" w:pos="1112"/>
        </w:tabs>
        <w:spacing w:after="0" w:line="360" w:lineRule="auto"/>
        <w:jc w:val="both"/>
        <w:rPr>
          <w:rFonts w:ascii="Arial" w:hAnsi="Arial" w:cs="Arial"/>
        </w:rPr>
      </w:pPr>
      <w:r w:rsidRPr="00FB082C">
        <w:rPr>
          <w:rFonts w:ascii="Arial" w:hAnsi="Arial" w:cs="Arial"/>
          <w:b/>
          <w:bCs/>
        </w:rPr>
        <w:t>Hi:</w:t>
      </w:r>
      <w:r w:rsidRPr="00FB082C">
        <w:rPr>
          <w:rFonts w:ascii="Arial" w:hAnsi="Arial" w:cs="Arial"/>
        </w:rPr>
        <w:t xml:space="preserve"> </w:t>
      </w:r>
      <w:r w:rsidR="00695A8E" w:rsidRPr="00FB082C">
        <w:rPr>
          <w:rFonts w:ascii="Arial" w:hAnsi="Arial" w:cs="Arial"/>
          <w:lang w:eastAsia="es-PE"/>
        </w:rPr>
        <w:t>Existe una relación estadísticamente significativa entre la calidad de la lonchera y el estado nutricional en los niños preescolares de la Institución Educativa Inicial Misti, distrito Miraflores, Arequipa 2025</w:t>
      </w:r>
      <w:r w:rsidRPr="00FB082C">
        <w:rPr>
          <w:rFonts w:ascii="Arial" w:hAnsi="Arial" w:cs="Arial"/>
        </w:rPr>
        <w:t>.</w:t>
      </w:r>
    </w:p>
    <w:p w14:paraId="488924AD" w14:textId="6DCE6021" w:rsidR="0035041B" w:rsidRPr="00FB082C" w:rsidRDefault="0035041B" w:rsidP="00037044">
      <w:pPr>
        <w:numPr>
          <w:ilvl w:val="0"/>
          <w:numId w:val="20"/>
        </w:numPr>
        <w:tabs>
          <w:tab w:val="left" w:pos="1112"/>
        </w:tabs>
        <w:spacing w:after="0" w:line="360" w:lineRule="auto"/>
        <w:jc w:val="both"/>
        <w:rPr>
          <w:rFonts w:ascii="Arial" w:hAnsi="Arial" w:cs="Arial"/>
        </w:rPr>
      </w:pPr>
      <w:r w:rsidRPr="00FB082C">
        <w:rPr>
          <w:rFonts w:ascii="Arial" w:hAnsi="Arial" w:cs="Arial"/>
          <w:b/>
          <w:bCs/>
        </w:rPr>
        <w:t xml:space="preserve">Ho: </w:t>
      </w:r>
      <w:r w:rsidR="00695A8E" w:rsidRPr="00FB082C">
        <w:rPr>
          <w:rFonts w:ascii="Arial" w:hAnsi="Arial" w:cs="Arial"/>
        </w:rPr>
        <w:t>No e</w:t>
      </w:r>
      <w:r w:rsidR="00695A8E" w:rsidRPr="00FB082C">
        <w:rPr>
          <w:rFonts w:ascii="Arial" w:hAnsi="Arial" w:cs="Arial"/>
          <w:lang w:eastAsia="es-PE"/>
        </w:rPr>
        <w:t>xiste una relación estadísticamente significativa entre la calidad de la lonchera y el estado nutricional en los niños preescolares de la Institución Educativa Inicial Misti, distrito Miraflores, Arequipa 2025</w:t>
      </w:r>
      <w:r w:rsidRPr="00FB082C">
        <w:rPr>
          <w:rFonts w:ascii="Arial" w:hAnsi="Arial" w:cs="Arial"/>
        </w:rPr>
        <w:t>.</w:t>
      </w:r>
    </w:p>
    <w:p w14:paraId="5050D478" w14:textId="77777777" w:rsidR="0035041B" w:rsidRPr="00FB082C" w:rsidRDefault="0035041B" w:rsidP="00201ED8">
      <w:pPr>
        <w:tabs>
          <w:tab w:val="left" w:pos="1112"/>
        </w:tabs>
        <w:spacing w:after="0" w:line="360" w:lineRule="auto"/>
        <w:jc w:val="both"/>
        <w:rPr>
          <w:rFonts w:ascii="Arial" w:hAnsi="Arial" w:cs="Arial"/>
          <w:sz w:val="24"/>
          <w:szCs w:val="24"/>
          <w:lang w:eastAsia="es-ES"/>
        </w:rPr>
      </w:pPr>
      <w:r w:rsidRPr="00FB082C">
        <w:rPr>
          <w:rFonts w:ascii="Arial" w:hAnsi="Arial" w:cs="Arial"/>
          <w:sz w:val="24"/>
          <w:szCs w:val="24"/>
          <w:lang w:eastAsia="es-ES"/>
        </w:rPr>
        <w:t>2. Nivel de significancia: α = 0,05.</w:t>
      </w:r>
    </w:p>
    <w:p w14:paraId="47F3CE58" w14:textId="77777777" w:rsidR="0035041B" w:rsidRPr="00FB082C" w:rsidRDefault="0035041B" w:rsidP="00201ED8">
      <w:pPr>
        <w:tabs>
          <w:tab w:val="left" w:pos="1112"/>
        </w:tabs>
        <w:spacing w:after="0" w:line="360" w:lineRule="auto"/>
        <w:jc w:val="both"/>
        <w:rPr>
          <w:rFonts w:ascii="Arial" w:hAnsi="Arial" w:cs="Arial"/>
          <w:sz w:val="24"/>
          <w:szCs w:val="24"/>
          <w:lang w:eastAsia="es-ES"/>
        </w:rPr>
      </w:pPr>
      <w:r w:rsidRPr="00FB082C">
        <w:rPr>
          <w:rFonts w:ascii="Arial" w:hAnsi="Arial" w:cs="Arial"/>
          <w:sz w:val="24"/>
          <w:szCs w:val="24"/>
          <w:lang w:eastAsia="es-ES"/>
        </w:rPr>
        <w:t xml:space="preserve">3. Estadístico de prueba: </w:t>
      </w:r>
      <w:proofErr w:type="spellStart"/>
      <w:r w:rsidRPr="00FB082C">
        <w:rPr>
          <w:rFonts w:ascii="Arial" w:hAnsi="Arial" w:cs="Arial"/>
          <w:sz w:val="24"/>
          <w:szCs w:val="24"/>
          <w:lang w:eastAsia="es-ES"/>
        </w:rPr>
        <w:t>Kolmogorov-Smirnov</w:t>
      </w:r>
      <w:proofErr w:type="spellEnd"/>
      <w:r w:rsidRPr="00FB082C">
        <w:rPr>
          <w:rFonts w:ascii="Arial" w:hAnsi="Arial" w:cs="Arial"/>
          <w:sz w:val="24"/>
          <w:szCs w:val="24"/>
          <w:lang w:eastAsia="es-ES"/>
        </w:rPr>
        <w:t>.</w:t>
      </w:r>
    </w:p>
    <w:p w14:paraId="6F3FDC22" w14:textId="77777777" w:rsidR="0035041B" w:rsidRPr="00FB082C" w:rsidRDefault="0035041B" w:rsidP="00201ED8">
      <w:pPr>
        <w:tabs>
          <w:tab w:val="left" w:pos="1112"/>
        </w:tabs>
        <w:spacing w:after="0" w:line="360" w:lineRule="auto"/>
        <w:jc w:val="both"/>
        <w:rPr>
          <w:rFonts w:ascii="Arial" w:hAnsi="Arial" w:cs="Arial"/>
          <w:sz w:val="24"/>
          <w:szCs w:val="24"/>
          <w:lang w:eastAsia="es-ES"/>
        </w:rPr>
      </w:pPr>
      <w:r w:rsidRPr="00FB082C">
        <w:rPr>
          <w:rFonts w:ascii="Arial" w:hAnsi="Arial" w:cs="Arial"/>
          <w:sz w:val="24"/>
          <w:szCs w:val="24"/>
          <w:lang w:eastAsia="es-ES"/>
        </w:rPr>
        <w:t>4. Lectura del p-valor</w:t>
      </w:r>
    </w:p>
    <w:p w14:paraId="0E0DB205" w14:textId="77777777" w:rsidR="003E46C0" w:rsidRPr="00FB082C" w:rsidRDefault="003E46C0" w:rsidP="00201ED8">
      <w:pPr>
        <w:tabs>
          <w:tab w:val="left" w:pos="1112"/>
        </w:tabs>
        <w:spacing w:after="0" w:line="360" w:lineRule="auto"/>
        <w:rPr>
          <w:rFonts w:ascii="Arial" w:hAnsi="Arial" w:cs="Arial"/>
          <w:sz w:val="24"/>
          <w:szCs w:val="24"/>
          <w:lang w:eastAsia="es-ES"/>
        </w:rPr>
      </w:pPr>
    </w:p>
    <w:p w14:paraId="2F24CE48" w14:textId="57E4F6B2" w:rsidR="00F06173" w:rsidRPr="00FB082C" w:rsidRDefault="00F06173" w:rsidP="00201ED8">
      <w:pPr>
        <w:pStyle w:val="Descripcin"/>
        <w:spacing w:after="0"/>
        <w:rPr>
          <w:b/>
          <w:bCs/>
        </w:rPr>
      </w:pPr>
      <w:r w:rsidRPr="000E1BCD">
        <w:rPr>
          <w:b/>
          <w:bCs/>
        </w:rPr>
        <w:t xml:space="preserve">Tabla </w:t>
      </w:r>
      <w:r w:rsidR="00A056C5">
        <w:rPr>
          <w:b/>
          <w:bCs/>
        </w:rPr>
        <w:t>13</w:t>
      </w:r>
      <w:r w:rsidRPr="000E1BCD">
        <w:rPr>
          <w:b/>
          <w:bCs/>
        </w:rPr>
        <w:t>:</w:t>
      </w:r>
      <w:r w:rsidRPr="00FB082C">
        <w:t xml:space="preserve"> Correlación entre calidad de lonchera y estado Nutricional en niños preescolares de la I.E.I. Misti, Miraflores- 2025</w:t>
      </w:r>
    </w:p>
    <w:tbl>
      <w:tblPr>
        <w:tblStyle w:val="tablasapaseptima1"/>
        <w:tblW w:w="5000" w:type="pct"/>
        <w:tblLook w:val="0000" w:firstRow="0" w:lastRow="0" w:firstColumn="0" w:lastColumn="0" w:noHBand="0" w:noVBand="0"/>
      </w:tblPr>
      <w:tblGrid>
        <w:gridCol w:w="1579"/>
        <w:gridCol w:w="1710"/>
        <w:gridCol w:w="2106"/>
        <w:gridCol w:w="1261"/>
        <w:gridCol w:w="1281"/>
      </w:tblGrid>
      <w:tr w:rsidR="00FB082C" w:rsidRPr="00FB082C" w14:paraId="21E7724B" w14:textId="77777777" w:rsidTr="00B95034">
        <w:tc>
          <w:tcPr>
            <w:tcW w:w="3406" w:type="pct"/>
            <w:gridSpan w:val="3"/>
            <w:tcBorders>
              <w:top w:val="single" w:sz="4" w:space="0" w:color="auto"/>
              <w:bottom w:val="single" w:sz="4" w:space="0" w:color="auto"/>
            </w:tcBorders>
          </w:tcPr>
          <w:p w14:paraId="04FF3AEA" w14:textId="6B83FE28" w:rsidR="00CE12F7" w:rsidRPr="00FB082C" w:rsidRDefault="00DC7729" w:rsidP="00201ED8">
            <w:pPr>
              <w:autoSpaceDE w:val="0"/>
              <w:autoSpaceDN w:val="0"/>
              <w:adjustRightInd w:val="0"/>
              <w:rPr>
                <w:rFonts w:ascii="Times New Roman" w:hAnsi="Times New Roman" w:cs="Times New Roman"/>
                <w:sz w:val="20"/>
                <w:szCs w:val="20"/>
                <w:lang w:val="es-PE"/>
              </w:rPr>
            </w:pPr>
            <w:r w:rsidRPr="00FB082C">
              <w:rPr>
                <w:rFonts w:cs="Arial"/>
                <w:b/>
                <w:bCs/>
                <w:sz w:val="20"/>
                <w:szCs w:val="20"/>
                <w:lang w:val="es-PE"/>
              </w:rPr>
              <w:t>Correlaciones</w:t>
            </w:r>
          </w:p>
        </w:tc>
        <w:tc>
          <w:tcPr>
            <w:tcW w:w="797" w:type="pct"/>
            <w:tcBorders>
              <w:top w:val="single" w:sz="4" w:space="0" w:color="auto"/>
              <w:bottom w:val="single" w:sz="4" w:space="0" w:color="auto"/>
            </w:tcBorders>
          </w:tcPr>
          <w:p w14:paraId="4E83CF97"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Calidad de lonchera</w:t>
            </w:r>
          </w:p>
        </w:tc>
        <w:tc>
          <w:tcPr>
            <w:tcW w:w="797" w:type="pct"/>
            <w:tcBorders>
              <w:top w:val="single" w:sz="4" w:space="0" w:color="auto"/>
              <w:bottom w:val="single" w:sz="4" w:space="0" w:color="auto"/>
            </w:tcBorders>
          </w:tcPr>
          <w:p w14:paraId="31BFB09E"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Estado Nutricional</w:t>
            </w:r>
          </w:p>
        </w:tc>
      </w:tr>
      <w:tr w:rsidR="00FB082C" w:rsidRPr="00FB082C" w14:paraId="5FA6B302" w14:textId="77777777" w:rsidTr="00DC7729">
        <w:tc>
          <w:tcPr>
            <w:tcW w:w="997" w:type="pct"/>
            <w:vMerge w:val="restart"/>
            <w:tcBorders>
              <w:top w:val="single" w:sz="4" w:space="0" w:color="auto"/>
            </w:tcBorders>
          </w:tcPr>
          <w:p w14:paraId="4718795E"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Rho de Spearman</w:t>
            </w:r>
          </w:p>
        </w:tc>
        <w:tc>
          <w:tcPr>
            <w:tcW w:w="1080" w:type="pct"/>
            <w:vMerge w:val="restart"/>
            <w:tcBorders>
              <w:top w:val="single" w:sz="4" w:space="0" w:color="auto"/>
            </w:tcBorders>
          </w:tcPr>
          <w:p w14:paraId="10F4E7FD"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Calidad de lonchera</w:t>
            </w:r>
          </w:p>
        </w:tc>
        <w:tc>
          <w:tcPr>
            <w:tcW w:w="1329" w:type="pct"/>
            <w:tcBorders>
              <w:top w:val="single" w:sz="4" w:space="0" w:color="auto"/>
            </w:tcBorders>
          </w:tcPr>
          <w:p w14:paraId="1E748A69"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Coeficiente de correlación</w:t>
            </w:r>
          </w:p>
        </w:tc>
        <w:tc>
          <w:tcPr>
            <w:tcW w:w="797" w:type="pct"/>
            <w:tcBorders>
              <w:top w:val="single" w:sz="4" w:space="0" w:color="auto"/>
            </w:tcBorders>
          </w:tcPr>
          <w:p w14:paraId="77EEAC24"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1,000</w:t>
            </w:r>
          </w:p>
        </w:tc>
        <w:tc>
          <w:tcPr>
            <w:tcW w:w="797" w:type="pct"/>
            <w:tcBorders>
              <w:top w:val="single" w:sz="4" w:space="0" w:color="auto"/>
            </w:tcBorders>
          </w:tcPr>
          <w:p w14:paraId="1A4EE4A8"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,087</w:t>
            </w:r>
          </w:p>
        </w:tc>
      </w:tr>
      <w:tr w:rsidR="00FB082C" w:rsidRPr="00FB082C" w14:paraId="37AF45DA" w14:textId="77777777" w:rsidTr="00DC7729">
        <w:tc>
          <w:tcPr>
            <w:tcW w:w="997" w:type="pct"/>
            <w:vMerge/>
          </w:tcPr>
          <w:p w14:paraId="192E337D" w14:textId="77777777" w:rsidR="00CE12F7" w:rsidRPr="00FB082C" w:rsidRDefault="00CE12F7" w:rsidP="00201ED8">
            <w:pPr>
              <w:autoSpaceDE w:val="0"/>
              <w:autoSpaceDN w:val="0"/>
              <w:adjustRightInd w:val="0"/>
              <w:rPr>
                <w:rFonts w:cs="Arial"/>
                <w:sz w:val="20"/>
                <w:szCs w:val="20"/>
                <w:lang w:val="es-PE"/>
              </w:rPr>
            </w:pPr>
          </w:p>
        </w:tc>
        <w:tc>
          <w:tcPr>
            <w:tcW w:w="1080" w:type="pct"/>
            <w:vMerge/>
          </w:tcPr>
          <w:p w14:paraId="1C79FB22" w14:textId="77777777" w:rsidR="00CE12F7" w:rsidRPr="00FB082C" w:rsidRDefault="00CE12F7" w:rsidP="00201ED8">
            <w:pPr>
              <w:autoSpaceDE w:val="0"/>
              <w:autoSpaceDN w:val="0"/>
              <w:adjustRightInd w:val="0"/>
              <w:rPr>
                <w:rFonts w:cs="Arial"/>
                <w:sz w:val="20"/>
                <w:szCs w:val="20"/>
                <w:lang w:val="es-PE"/>
              </w:rPr>
            </w:pPr>
          </w:p>
        </w:tc>
        <w:tc>
          <w:tcPr>
            <w:tcW w:w="1329" w:type="pct"/>
          </w:tcPr>
          <w:p w14:paraId="0EA40E16"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Sig. (bilateral)</w:t>
            </w:r>
          </w:p>
        </w:tc>
        <w:tc>
          <w:tcPr>
            <w:tcW w:w="797" w:type="pct"/>
          </w:tcPr>
          <w:p w14:paraId="46BD2773"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w:t>
            </w:r>
          </w:p>
        </w:tc>
        <w:tc>
          <w:tcPr>
            <w:tcW w:w="797" w:type="pct"/>
          </w:tcPr>
          <w:p w14:paraId="619F4F3A"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,378</w:t>
            </w:r>
          </w:p>
        </w:tc>
      </w:tr>
      <w:tr w:rsidR="00FB082C" w:rsidRPr="00FB082C" w14:paraId="4AE1F45F" w14:textId="77777777" w:rsidTr="00DC7729">
        <w:tc>
          <w:tcPr>
            <w:tcW w:w="997" w:type="pct"/>
            <w:vMerge/>
          </w:tcPr>
          <w:p w14:paraId="5A17979B" w14:textId="77777777" w:rsidR="00CE12F7" w:rsidRPr="00FB082C" w:rsidRDefault="00CE12F7" w:rsidP="00201ED8">
            <w:pPr>
              <w:autoSpaceDE w:val="0"/>
              <w:autoSpaceDN w:val="0"/>
              <w:adjustRightInd w:val="0"/>
              <w:rPr>
                <w:rFonts w:cs="Arial"/>
                <w:sz w:val="20"/>
                <w:szCs w:val="20"/>
                <w:lang w:val="es-PE"/>
              </w:rPr>
            </w:pPr>
          </w:p>
        </w:tc>
        <w:tc>
          <w:tcPr>
            <w:tcW w:w="1080" w:type="pct"/>
            <w:vMerge/>
          </w:tcPr>
          <w:p w14:paraId="56200639" w14:textId="77777777" w:rsidR="00CE12F7" w:rsidRPr="00FB082C" w:rsidRDefault="00CE12F7" w:rsidP="00201ED8">
            <w:pPr>
              <w:autoSpaceDE w:val="0"/>
              <w:autoSpaceDN w:val="0"/>
              <w:adjustRightInd w:val="0"/>
              <w:rPr>
                <w:rFonts w:cs="Arial"/>
                <w:sz w:val="20"/>
                <w:szCs w:val="20"/>
                <w:lang w:val="es-PE"/>
              </w:rPr>
            </w:pPr>
          </w:p>
        </w:tc>
        <w:tc>
          <w:tcPr>
            <w:tcW w:w="1329" w:type="pct"/>
          </w:tcPr>
          <w:p w14:paraId="259BAEA5"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N</w:t>
            </w:r>
          </w:p>
        </w:tc>
        <w:tc>
          <w:tcPr>
            <w:tcW w:w="797" w:type="pct"/>
          </w:tcPr>
          <w:p w14:paraId="6087C608"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104</w:t>
            </w:r>
          </w:p>
        </w:tc>
        <w:tc>
          <w:tcPr>
            <w:tcW w:w="797" w:type="pct"/>
          </w:tcPr>
          <w:p w14:paraId="53C515CB"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104</w:t>
            </w:r>
          </w:p>
        </w:tc>
      </w:tr>
      <w:tr w:rsidR="00FB082C" w:rsidRPr="00FB082C" w14:paraId="52148950" w14:textId="77777777" w:rsidTr="00DC7729">
        <w:tc>
          <w:tcPr>
            <w:tcW w:w="997" w:type="pct"/>
            <w:vMerge/>
          </w:tcPr>
          <w:p w14:paraId="5968C25E" w14:textId="77777777" w:rsidR="00CE12F7" w:rsidRPr="00FB082C" w:rsidRDefault="00CE12F7" w:rsidP="00201ED8">
            <w:pPr>
              <w:autoSpaceDE w:val="0"/>
              <w:autoSpaceDN w:val="0"/>
              <w:adjustRightInd w:val="0"/>
              <w:rPr>
                <w:rFonts w:cs="Arial"/>
                <w:sz w:val="20"/>
                <w:szCs w:val="20"/>
                <w:lang w:val="es-PE"/>
              </w:rPr>
            </w:pPr>
          </w:p>
        </w:tc>
        <w:tc>
          <w:tcPr>
            <w:tcW w:w="1080" w:type="pct"/>
            <w:vMerge w:val="restart"/>
          </w:tcPr>
          <w:p w14:paraId="22F57288"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Estado Nutricional</w:t>
            </w:r>
          </w:p>
        </w:tc>
        <w:tc>
          <w:tcPr>
            <w:tcW w:w="1329" w:type="pct"/>
          </w:tcPr>
          <w:p w14:paraId="3D3791D7"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Coeficiente de correlación</w:t>
            </w:r>
          </w:p>
        </w:tc>
        <w:tc>
          <w:tcPr>
            <w:tcW w:w="797" w:type="pct"/>
          </w:tcPr>
          <w:p w14:paraId="17E2B50F"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,087</w:t>
            </w:r>
          </w:p>
        </w:tc>
        <w:tc>
          <w:tcPr>
            <w:tcW w:w="797" w:type="pct"/>
          </w:tcPr>
          <w:p w14:paraId="6F48ACA8"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1,000</w:t>
            </w:r>
          </w:p>
        </w:tc>
      </w:tr>
      <w:tr w:rsidR="00FB082C" w:rsidRPr="00FB082C" w14:paraId="1BA93A1B" w14:textId="77777777" w:rsidTr="00DC7729">
        <w:tc>
          <w:tcPr>
            <w:tcW w:w="997" w:type="pct"/>
            <w:vMerge/>
          </w:tcPr>
          <w:p w14:paraId="78E4ABA2" w14:textId="77777777" w:rsidR="00CE12F7" w:rsidRPr="00FB082C" w:rsidRDefault="00CE12F7" w:rsidP="00201ED8">
            <w:pPr>
              <w:autoSpaceDE w:val="0"/>
              <w:autoSpaceDN w:val="0"/>
              <w:adjustRightInd w:val="0"/>
              <w:rPr>
                <w:rFonts w:cs="Arial"/>
                <w:sz w:val="20"/>
                <w:szCs w:val="20"/>
                <w:lang w:val="es-PE"/>
              </w:rPr>
            </w:pPr>
          </w:p>
        </w:tc>
        <w:tc>
          <w:tcPr>
            <w:tcW w:w="1080" w:type="pct"/>
            <w:vMerge/>
          </w:tcPr>
          <w:p w14:paraId="7799636E" w14:textId="77777777" w:rsidR="00CE12F7" w:rsidRPr="00FB082C" w:rsidRDefault="00CE12F7" w:rsidP="00201ED8">
            <w:pPr>
              <w:autoSpaceDE w:val="0"/>
              <w:autoSpaceDN w:val="0"/>
              <w:adjustRightInd w:val="0"/>
              <w:rPr>
                <w:rFonts w:cs="Arial"/>
                <w:sz w:val="20"/>
                <w:szCs w:val="20"/>
                <w:lang w:val="es-PE"/>
              </w:rPr>
            </w:pPr>
          </w:p>
        </w:tc>
        <w:tc>
          <w:tcPr>
            <w:tcW w:w="1329" w:type="pct"/>
          </w:tcPr>
          <w:p w14:paraId="52885D49"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Sig. (bilateral)</w:t>
            </w:r>
          </w:p>
        </w:tc>
        <w:tc>
          <w:tcPr>
            <w:tcW w:w="797" w:type="pct"/>
          </w:tcPr>
          <w:p w14:paraId="546F89C4"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,378</w:t>
            </w:r>
          </w:p>
        </w:tc>
        <w:tc>
          <w:tcPr>
            <w:tcW w:w="797" w:type="pct"/>
          </w:tcPr>
          <w:p w14:paraId="560512A5"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w:t>
            </w:r>
          </w:p>
        </w:tc>
      </w:tr>
      <w:tr w:rsidR="00FB082C" w:rsidRPr="00FB082C" w14:paraId="5D152B29" w14:textId="77777777" w:rsidTr="00B95034">
        <w:tc>
          <w:tcPr>
            <w:tcW w:w="997" w:type="pct"/>
            <w:vMerge/>
            <w:tcBorders>
              <w:bottom w:val="single" w:sz="4" w:space="0" w:color="auto"/>
            </w:tcBorders>
          </w:tcPr>
          <w:p w14:paraId="4626E271" w14:textId="77777777" w:rsidR="00CE12F7" w:rsidRPr="00FB082C" w:rsidRDefault="00CE12F7" w:rsidP="00201ED8">
            <w:pPr>
              <w:autoSpaceDE w:val="0"/>
              <w:autoSpaceDN w:val="0"/>
              <w:adjustRightInd w:val="0"/>
              <w:rPr>
                <w:rFonts w:cs="Arial"/>
                <w:sz w:val="20"/>
                <w:szCs w:val="20"/>
                <w:lang w:val="es-PE"/>
              </w:rPr>
            </w:pPr>
          </w:p>
        </w:tc>
        <w:tc>
          <w:tcPr>
            <w:tcW w:w="1080" w:type="pct"/>
            <w:vMerge/>
            <w:tcBorders>
              <w:bottom w:val="single" w:sz="4" w:space="0" w:color="auto"/>
            </w:tcBorders>
          </w:tcPr>
          <w:p w14:paraId="5CC9F193" w14:textId="77777777" w:rsidR="00CE12F7" w:rsidRPr="00FB082C" w:rsidRDefault="00CE12F7" w:rsidP="00201ED8">
            <w:pPr>
              <w:autoSpaceDE w:val="0"/>
              <w:autoSpaceDN w:val="0"/>
              <w:adjustRightInd w:val="0"/>
              <w:rPr>
                <w:rFonts w:cs="Arial"/>
                <w:sz w:val="20"/>
                <w:szCs w:val="20"/>
                <w:lang w:val="es-PE"/>
              </w:rPr>
            </w:pPr>
          </w:p>
        </w:tc>
        <w:tc>
          <w:tcPr>
            <w:tcW w:w="1329" w:type="pct"/>
            <w:tcBorders>
              <w:bottom w:val="single" w:sz="4" w:space="0" w:color="auto"/>
            </w:tcBorders>
          </w:tcPr>
          <w:p w14:paraId="4A457D27" w14:textId="77777777" w:rsidR="00CE12F7" w:rsidRPr="00FB082C" w:rsidRDefault="00CE12F7" w:rsidP="00201ED8">
            <w:pPr>
              <w:autoSpaceDE w:val="0"/>
              <w:autoSpaceDN w:val="0"/>
              <w:adjustRightInd w:val="0"/>
              <w:ind w:left="60" w:right="60"/>
              <w:rPr>
                <w:rFonts w:cs="Arial"/>
                <w:sz w:val="20"/>
                <w:szCs w:val="20"/>
                <w:lang w:val="es-PE"/>
              </w:rPr>
            </w:pPr>
            <w:r w:rsidRPr="00FB082C">
              <w:rPr>
                <w:rFonts w:cs="Arial"/>
                <w:sz w:val="20"/>
                <w:szCs w:val="20"/>
                <w:lang w:val="es-PE"/>
              </w:rPr>
              <w:t>N</w:t>
            </w:r>
          </w:p>
        </w:tc>
        <w:tc>
          <w:tcPr>
            <w:tcW w:w="797" w:type="pct"/>
            <w:tcBorders>
              <w:bottom w:val="single" w:sz="4" w:space="0" w:color="auto"/>
            </w:tcBorders>
          </w:tcPr>
          <w:p w14:paraId="66DF1875"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104</w:t>
            </w:r>
          </w:p>
        </w:tc>
        <w:tc>
          <w:tcPr>
            <w:tcW w:w="797" w:type="pct"/>
            <w:tcBorders>
              <w:bottom w:val="single" w:sz="4" w:space="0" w:color="auto"/>
            </w:tcBorders>
          </w:tcPr>
          <w:p w14:paraId="17BA31CC" w14:textId="77777777" w:rsidR="00CE12F7" w:rsidRPr="00FB082C" w:rsidRDefault="00CE12F7" w:rsidP="00201ED8">
            <w:pPr>
              <w:autoSpaceDE w:val="0"/>
              <w:autoSpaceDN w:val="0"/>
              <w:adjustRightInd w:val="0"/>
              <w:ind w:left="60" w:right="60"/>
              <w:jc w:val="right"/>
              <w:rPr>
                <w:rFonts w:cs="Arial"/>
                <w:sz w:val="20"/>
                <w:szCs w:val="20"/>
                <w:lang w:val="es-PE"/>
              </w:rPr>
            </w:pPr>
            <w:r w:rsidRPr="00FB082C">
              <w:rPr>
                <w:rFonts w:cs="Arial"/>
                <w:sz w:val="20"/>
                <w:szCs w:val="20"/>
                <w:lang w:val="es-PE"/>
              </w:rPr>
              <w:t>104</w:t>
            </w:r>
          </w:p>
        </w:tc>
      </w:tr>
    </w:tbl>
    <w:p w14:paraId="50277DF9" w14:textId="77777777" w:rsidR="003622FA" w:rsidRPr="00FB082C" w:rsidRDefault="003622FA" w:rsidP="00201ED8">
      <w:pPr>
        <w:pStyle w:val="Descripcin"/>
      </w:pPr>
      <w:r w:rsidRPr="00FB082C">
        <w:t>Fuente: Elaborado por la autora</w:t>
      </w:r>
    </w:p>
    <w:p w14:paraId="4F639D7A" w14:textId="77777777" w:rsidR="00E32C75" w:rsidRPr="00FB082C" w:rsidRDefault="00E32C75" w:rsidP="00201ED8">
      <w:pPr>
        <w:spacing w:after="0" w:line="360" w:lineRule="auto"/>
        <w:jc w:val="both"/>
        <w:rPr>
          <w:rFonts w:ascii="Arial" w:hAnsi="Arial" w:cs="Arial"/>
        </w:rPr>
      </w:pPr>
      <w:r w:rsidRPr="00FB082C">
        <w:rPr>
          <w:rFonts w:ascii="Arial" w:hAnsi="Arial" w:cs="Arial"/>
        </w:rPr>
        <w:t xml:space="preserve">5. Decisión </w:t>
      </w:r>
    </w:p>
    <w:p w14:paraId="2EA2EDF8" w14:textId="0E0E2180" w:rsidR="006C55B1" w:rsidRPr="00FB082C" w:rsidRDefault="00B3314C" w:rsidP="00201ED8">
      <w:pPr>
        <w:spacing w:after="0" w:line="360" w:lineRule="auto"/>
        <w:jc w:val="both"/>
        <w:rPr>
          <w:rFonts w:ascii="Arial" w:hAnsi="Arial" w:cs="Arial"/>
          <w:sz w:val="24"/>
          <w:szCs w:val="24"/>
          <w:lang w:eastAsia="es-ES"/>
        </w:rPr>
      </w:pPr>
      <w:r w:rsidRPr="00FB082C">
        <w:rPr>
          <w:rFonts w:ascii="Arial" w:hAnsi="Arial" w:cs="Arial"/>
          <w:sz w:val="24"/>
          <w:szCs w:val="24"/>
          <w:lang w:eastAsia="es-ES"/>
        </w:rPr>
        <w:t xml:space="preserve">Según los resultados presentados en la Tabla 12, el valor de significancia bilateral obtenido fue de 0,378, el cual es mayor que el nivel de significancia establecido de 0,05. </w:t>
      </w:r>
      <w:r w:rsidRPr="000012A5">
        <w:rPr>
          <w:rFonts w:ascii="Arial" w:hAnsi="Arial" w:cs="Arial"/>
          <w:sz w:val="24"/>
          <w:szCs w:val="24"/>
          <w:lang w:eastAsia="es-ES"/>
        </w:rPr>
        <w:t xml:space="preserve">Por lo tanto, </w:t>
      </w:r>
      <w:r w:rsidR="00B711B7">
        <w:rPr>
          <w:rFonts w:ascii="Arial" w:hAnsi="Arial" w:cs="Arial"/>
          <w:sz w:val="24"/>
          <w:szCs w:val="24"/>
          <w:lang w:eastAsia="es-ES"/>
        </w:rPr>
        <w:t xml:space="preserve">no </w:t>
      </w:r>
      <w:proofErr w:type="spellStart"/>
      <w:r w:rsidR="00B711B7">
        <w:rPr>
          <w:rFonts w:ascii="Arial" w:hAnsi="Arial" w:cs="Arial"/>
          <w:sz w:val="24"/>
          <w:szCs w:val="24"/>
          <w:lang w:eastAsia="es-ES"/>
        </w:rPr>
        <w:t>s</w:t>
      </w:r>
      <w:proofErr w:type="spellEnd"/>
      <w:r w:rsidR="00B711B7">
        <w:rPr>
          <w:rFonts w:ascii="Arial" w:hAnsi="Arial" w:cs="Arial"/>
          <w:sz w:val="24"/>
          <w:szCs w:val="24"/>
          <w:lang w:eastAsia="es-ES"/>
        </w:rPr>
        <w:t xml:space="preserve"> rechaza </w:t>
      </w:r>
      <w:r w:rsidRPr="000012A5">
        <w:rPr>
          <w:rFonts w:ascii="Arial" w:hAnsi="Arial" w:cs="Arial"/>
          <w:sz w:val="24"/>
          <w:szCs w:val="24"/>
          <w:lang w:eastAsia="es-ES"/>
        </w:rPr>
        <w:t xml:space="preserve"> la hipótesis nula (Ho) y se rechaza la hipótesis alterna (Hi).</w:t>
      </w:r>
      <w:r w:rsidRPr="00FB082C">
        <w:rPr>
          <w:rFonts w:ascii="Arial" w:hAnsi="Arial" w:cs="Arial"/>
          <w:sz w:val="24"/>
          <w:szCs w:val="24"/>
          <w:lang w:eastAsia="es-ES"/>
        </w:rPr>
        <w:t xml:space="preserve"> En consecuencia, se concluye que no existe una relación estadísticamente significativa entre la calidad de la lonchera y el estado nutricional en los niños preescolares de la Institución Educativa Inicial Misti, distrito Miraflores, Arequipa 2025.</w:t>
      </w:r>
      <w:r w:rsidR="00E32C75" w:rsidRPr="00FB082C">
        <w:rPr>
          <w:rFonts w:ascii="Arial" w:hAnsi="Arial" w:cs="Arial"/>
          <w:sz w:val="24"/>
          <w:szCs w:val="24"/>
          <w:lang w:eastAsia="es-ES"/>
        </w:rPr>
        <w:t xml:space="preserve"> </w:t>
      </w:r>
      <w:r w:rsidR="006C55B1" w:rsidRPr="00FB082C">
        <w:rPr>
          <w:rFonts w:ascii="Arial" w:hAnsi="Arial" w:cs="Arial"/>
          <w:sz w:val="24"/>
          <w:szCs w:val="24"/>
          <w:lang w:eastAsia="es-ES"/>
        </w:rPr>
        <w:br w:type="page"/>
      </w:r>
    </w:p>
    <w:p w14:paraId="75F40651" w14:textId="02399E54" w:rsidR="00F327E8" w:rsidRPr="00FB082C" w:rsidRDefault="00357124" w:rsidP="00037044">
      <w:pPr>
        <w:pStyle w:val="Ttulo1"/>
        <w:numPr>
          <w:ilvl w:val="1"/>
          <w:numId w:val="10"/>
        </w:numPr>
        <w:rPr>
          <w:lang w:val="es-PE"/>
        </w:rPr>
      </w:pPr>
      <w:r w:rsidRPr="00FB082C">
        <w:rPr>
          <w:lang w:val="es-PE"/>
        </w:rPr>
        <w:lastRenderedPageBreak/>
        <w:t>DISCUSIÓN</w:t>
      </w:r>
      <w:r w:rsidR="00F327E8" w:rsidRPr="00FB082C">
        <w:rPr>
          <w:lang w:val="es-PE"/>
        </w:rPr>
        <w:t xml:space="preserve"> DEL RESULTADO</w:t>
      </w:r>
    </w:p>
    <w:p w14:paraId="48BC9C02" w14:textId="1CA2E7D8" w:rsidR="00F327E8" w:rsidRDefault="00357124" w:rsidP="00037044">
      <w:pPr>
        <w:pStyle w:val="Ttulo2"/>
        <w:numPr>
          <w:ilvl w:val="1"/>
          <w:numId w:val="13"/>
        </w:numPr>
        <w:rPr>
          <w:lang w:val="es-PE"/>
        </w:rPr>
      </w:pPr>
      <w:r w:rsidRPr="00FB082C">
        <w:rPr>
          <w:lang w:val="es-PE"/>
        </w:rPr>
        <w:t>Comparación</w:t>
      </w:r>
      <w:r w:rsidR="00A82941" w:rsidRPr="00FB082C">
        <w:rPr>
          <w:lang w:val="es-PE"/>
        </w:rPr>
        <w:t xml:space="preserve"> de los Resultados </w:t>
      </w:r>
    </w:p>
    <w:p w14:paraId="30A50410" w14:textId="2CC79F33" w:rsidR="00023B4F" w:rsidRPr="00023B4F" w:rsidRDefault="00023B4F" w:rsidP="0067339E">
      <w:pPr>
        <w:spacing w:line="360" w:lineRule="auto"/>
        <w:jc w:val="both"/>
      </w:pPr>
      <w:r>
        <w:t>.</w:t>
      </w:r>
    </w:p>
    <w:p w14:paraId="6D3046CD" w14:textId="1BF47132" w:rsidR="009D3FDF" w:rsidRDefault="009D3FDF" w:rsidP="0067339E">
      <w:pPr>
        <w:tabs>
          <w:tab w:val="left" w:pos="1112"/>
        </w:tabs>
        <w:spacing w:line="360" w:lineRule="auto"/>
        <w:ind w:left="708"/>
        <w:jc w:val="both"/>
        <w:rPr>
          <w:rFonts w:ascii="Arial" w:hAnsi="Arial" w:cs="Arial"/>
          <w:sz w:val="24"/>
          <w:szCs w:val="24"/>
        </w:rPr>
      </w:pPr>
      <w:r>
        <w:rPr>
          <w:rFonts w:ascii="Arial" w:hAnsi="Arial" w:cs="Arial"/>
          <w:sz w:val="24"/>
          <w:szCs w:val="24"/>
        </w:rPr>
        <w:t xml:space="preserve">El propósito fundamental de este estudio fue examinar la vinculación existente entre la calidad de loncheras y estado nutricional de los niños preescolares de la Institución Educativa Inicial Misti, Distrito de Miraflores, Arequipa – 2025. Al igual </w:t>
      </w:r>
      <w:r w:rsidR="0067339E">
        <w:rPr>
          <w:rFonts w:ascii="Arial" w:hAnsi="Arial" w:cs="Arial"/>
          <w:sz w:val="24"/>
          <w:szCs w:val="24"/>
        </w:rPr>
        <w:t>que,</w:t>
      </w:r>
      <w:r w:rsidR="00984AE4">
        <w:rPr>
          <w:rFonts w:ascii="Arial" w:hAnsi="Arial" w:cs="Arial"/>
          <w:sz w:val="24"/>
          <w:szCs w:val="24"/>
        </w:rPr>
        <w:t xml:space="preserve"> se busco analizar como las características de las loncheras se relaciona con el estado nutricional </w:t>
      </w:r>
      <w:r w:rsidR="0067339E">
        <w:rPr>
          <w:rFonts w:ascii="Arial" w:hAnsi="Arial" w:cs="Arial"/>
          <w:sz w:val="24"/>
          <w:szCs w:val="24"/>
        </w:rPr>
        <w:t>infantil,</w:t>
      </w:r>
      <w:r w:rsidR="00984AE4">
        <w:rPr>
          <w:rFonts w:ascii="Arial" w:hAnsi="Arial" w:cs="Arial"/>
          <w:sz w:val="24"/>
          <w:szCs w:val="24"/>
        </w:rPr>
        <w:t xml:space="preserve"> considerando los indicadores antropométricos como peso para la edad, talla para la edad y peso para la talla.</w:t>
      </w:r>
    </w:p>
    <w:p w14:paraId="2EAF0134" w14:textId="0C37A6A7" w:rsidR="00984AE4" w:rsidRDefault="00984AE4" w:rsidP="0067339E">
      <w:pPr>
        <w:tabs>
          <w:tab w:val="left" w:pos="1112"/>
        </w:tabs>
        <w:spacing w:line="360" w:lineRule="auto"/>
        <w:ind w:left="708"/>
        <w:jc w:val="both"/>
        <w:rPr>
          <w:rFonts w:ascii="Arial" w:hAnsi="Arial" w:cs="Arial"/>
          <w:sz w:val="24"/>
          <w:szCs w:val="24"/>
        </w:rPr>
      </w:pPr>
      <w:r>
        <w:rPr>
          <w:rFonts w:ascii="Arial" w:hAnsi="Arial" w:cs="Arial"/>
          <w:sz w:val="24"/>
          <w:szCs w:val="24"/>
        </w:rPr>
        <w:t xml:space="preserve">Los resultados arrojaron que solo el 42,3% de las loncheras analizadas fueron de buena </w:t>
      </w:r>
      <w:r w:rsidR="0067339E">
        <w:rPr>
          <w:rFonts w:ascii="Arial" w:hAnsi="Arial" w:cs="Arial"/>
          <w:sz w:val="24"/>
          <w:szCs w:val="24"/>
        </w:rPr>
        <w:t>calidad,</w:t>
      </w:r>
      <w:r>
        <w:rPr>
          <w:rFonts w:ascii="Arial" w:hAnsi="Arial" w:cs="Arial"/>
          <w:sz w:val="24"/>
          <w:szCs w:val="24"/>
        </w:rPr>
        <w:t xml:space="preserve"> mientras un 45,2% fueron deficientes y el 12,5% regulares dichas evidencias corresponden a los </w:t>
      </w:r>
      <w:r w:rsidR="0067339E">
        <w:rPr>
          <w:rFonts w:ascii="Arial" w:hAnsi="Arial" w:cs="Arial"/>
          <w:sz w:val="24"/>
          <w:szCs w:val="24"/>
        </w:rPr>
        <w:t>hábitos</w:t>
      </w:r>
      <w:r>
        <w:rPr>
          <w:rFonts w:ascii="Arial" w:hAnsi="Arial" w:cs="Arial"/>
          <w:sz w:val="24"/>
          <w:szCs w:val="24"/>
        </w:rPr>
        <w:t xml:space="preserve"> alimentarios en esta </w:t>
      </w:r>
      <w:r w:rsidR="0067339E">
        <w:rPr>
          <w:rFonts w:ascii="Arial" w:hAnsi="Arial" w:cs="Arial"/>
          <w:sz w:val="24"/>
          <w:szCs w:val="24"/>
        </w:rPr>
        <w:t>etapa.</w:t>
      </w:r>
      <w:r>
        <w:rPr>
          <w:rFonts w:ascii="Arial" w:hAnsi="Arial" w:cs="Arial"/>
          <w:sz w:val="24"/>
          <w:szCs w:val="24"/>
        </w:rPr>
        <w:t xml:space="preserve"> En cuanto al estado </w:t>
      </w:r>
      <w:r w:rsidR="0067339E">
        <w:rPr>
          <w:rFonts w:ascii="Arial" w:hAnsi="Arial" w:cs="Arial"/>
          <w:sz w:val="24"/>
          <w:szCs w:val="24"/>
        </w:rPr>
        <w:t>nutricional,</w:t>
      </w:r>
      <w:r>
        <w:rPr>
          <w:rFonts w:ascii="Arial" w:hAnsi="Arial" w:cs="Arial"/>
          <w:sz w:val="24"/>
          <w:szCs w:val="24"/>
        </w:rPr>
        <w:t xml:space="preserve"> se encontró que el 67,3% de los niños </w:t>
      </w:r>
      <w:r w:rsidR="0067339E">
        <w:rPr>
          <w:rFonts w:ascii="Arial" w:hAnsi="Arial" w:cs="Arial"/>
          <w:sz w:val="24"/>
          <w:szCs w:val="24"/>
        </w:rPr>
        <w:t xml:space="preserve">presentaron un estado normal según peso para la talla, 23,9% mostro desnutrición aguda o severa y 15,4% sobrepeso u obesidad </w:t>
      </w:r>
    </w:p>
    <w:p w14:paraId="4E1156EE" w14:textId="6DAB5542" w:rsidR="0067339E" w:rsidRDefault="0067339E" w:rsidP="0067339E">
      <w:pPr>
        <w:tabs>
          <w:tab w:val="left" w:pos="1112"/>
        </w:tabs>
        <w:spacing w:line="360" w:lineRule="auto"/>
        <w:ind w:left="708"/>
        <w:jc w:val="both"/>
        <w:rPr>
          <w:rFonts w:ascii="Arial" w:hAnsi="Arial" w:cs="Arial"/>
          <w:sz w:val="24"/>
          <w:szCs w:val="24"/>
        </w:rPr>
      </w:pPr>
      <w:r>
        <w:rPr>
          <w:rFonts w:ascii="Arial" w:hAnsi="Arial" w:cs="Arial"/>
          <w:sz w:val="24"/>
          <w:szCs w:val="24"/>
        </w:rPr>
        <w:t xml:space="preserve">Estos hallazgos coinciden con los antecedentes por Quispe (Lima, </w:t>
      </w:r>
      <w:r w:rsidR="0039567E">
        <w:rPr>
          <w:rFonts w:ascii="Arial" w:hAnsi="Arial" w:cs="Arial"/>
          <w:sz w:val="24"/>
          <w:szCs w:val="24"/>
        </w:rPr>
        <w:t>2023) quienes</w:t>
      </w:r>
      <w:r>
        <w:rPr>
          <w:rFonts w:ascii="Arial" w:hAnsi="Arial" w:cs="Arial"/>
          <w:sz w:val="24"/>
          <w:szCs w:val="24"/>
        </w:rPr>
        <w:t xml:space="preserve"> evidenciaron que la baja calidad de las loncheras se asocia con mayor riesgo de desnutrición y sobrepeso en niños </w:t>
      </w:r>
      <w:r w:rsidR="0039567E">
        <w:rPr>
          <w:rFonts w:ascii="Arial" w:hAnsi="Arial" w:cs="Arial"/>
          <w:sz w:val="24"/>
          <w:szCs w:val="24"/>
        </w:rPr>
        <w:t>preescolares.</w:t>
      </w:r>
      <w:r>
        <w:rPr>
          <w:rFonts w:ascii="Arial" w:hAnsi="Arial" w:cs="Arial"/>
          <w:sz w:val="24"/>
          <w:szCs w:val="24"/>
        </w:rPr>
        <w:t xml:space="preserve"> Asimismo, Lozano y Méndez (Cusco, 2022) observaron que los niños con alimentos poco variados y ricos en azucares simples presentan mayor prevalencia de obesidad infantil </w:t>
      </w:r>
    </w:p>
    <w:p w14:paraId="5ACEAA6C" w14:textId="1BA8DCB8" w:rsidR="0067339E" w:rsidRDefault="0067339E" w:rsidP="0067339E">
      <w:pPr>
        <w:tabs>
          <w:tab w:val="left" w:pos="1112"/>
        </w:tabs>
        <w:spacing w:line="360" w:lineRule="auto"/>
        <w:ind w:left="708"/>
        <w:jc w:val="both"/>
        <w:rPr>
          <w:rFonts w:ascii="Arial" w:hAnsi="Arial" w:cs="Arial"/>
          <w:sz w:val="24"/>
          <w:szCs w:val="24"/>
        </w:rPr>
      </w:pPr>
      <w:r>
        <w:rPr>
          <w:rFonts w:ascii="Arial" w:hAnsi="Arial" w:cs="Arial"/>
          <w:sz w:val="24"/>
          <w:szCs w:val="24"/>
        </w:rPr>
        <w:t xml:space="preserve">Por otro </w:t>
      </w:r>
      <w:r w:rsidR="0039567E">
        <w:rPr>
          <w:rFonts w:ascii="Arial" w:hAnsi="Arial" w:cs="Arial"/>
          <w:sz w:val="24"/>
          <w:szCs w:val="24"/>
        </w:rPr>
        <w:t>lado,</w:t>
      </w:r>
      <w:r>
        <w:rPr>
          <w:rFonts w:ascii="Arial" w:hAnsi="Arial" w:cs="Arial"/>
          <w:sz w:val="24"/>
          <w:szCs w:val="24"/>
        </w:rPr>
        <w:t xml:space="preserve"> estos resultados se diferencian de lo estudiado por </w:t>
      </w:r>
      <w:r w:rsidR="0039567E">
        <w:rPr>
          <w:rFonts w:ascii="Arial" w:hAnsi="Arial" w:cs="Arial"/>
          <w:sz w:val="24"/>
          <w:szCs w:val="24"/>
        </w:rPr>
        <w:t>Rodríguez</w:t>
      </w:r>
      <w:r>
        <w:rPr>
          <w:rFonts w:ascii="Arial" w:hAnsi="Arial" w:cs="Arial"/>
          <w:sz w:val="24"/>
          <w:szCs w:val="24"/>
        </w:rPr>
        <w:t xml:space="preserve"> (Piura, 2021), quien </w:t>
      </w:r>
      <w:r w:rsidR="0039567E">
        <w:rPr>
          <w:rFonts w:ascii="Arial" w:hAnsi="Arial" w:cs="Arial"/>
          <w:sz w:val="24"/>
          <w:szCs w:val="24"/>
        </w:rPr>
        <w:t>presento que mas del 60% de las loncheras en su estudio eran adecuadas, y no hallaron una relación clara con el estado nutricional, lo cual puede expresarse debido a las condiciones socioeconómicas, educativas y culturales de las familias evaluadas.</w:t>
      </w:r>
    </w:p>
    <w:p w14:paraId="38284BF2" w14:textId="77777777" w:rsidR="0039567E" w:rsidRDefault="0039567E" w:rsidP="0067339E">
      <w:pPr>
        <w:tabs>
          <w:tab w:val="left" w:pos="1112"/>
        </w:tabs>
        <w:spacing w:line="360" w:lineRule="auto"/>
        <w:ind w:left="708"/>
        <w:jc w:val="both"/>
        <w:rPr>
          <w:rFonts w:ascii="Arial" w:hAnsi="Arial" w:cs="Arial"/>
          <w:sz w:val="24"/>
          <w:szCs w:val="24"/>
        </w:rPr>
      </w:pPr>
    </w:p>
    <w:p w14:paraId="1D222CD2" w14:textId="1AABAFD0" w:rsidR="0039567E" w:rsidRDefault="0039567E" w:rsidP="0067339E">
      <w:pPr>
        <w:tabs>
          <w:tab w:val="left" w:pos="1112"/>
        </w:tabs>
        <w:spacing w:line="360" w:lineRule="auto"/>
        <w:ind w:left="708"/>
        <w:jc w:val="both"/>
        <w:rPr>
          <w:rFonts w:ascii="Arial" w:hAnsi="Arial" w:cs="Arial"/>
          <w:sz w:val="24"/>
          <w:szCs w:val="24"/>
        </w:rPr>
      </w:pPr>
      <w:r>
        <w:rPr>
          <w:rFonts w:ascii="Arial" w:hAnsi="Arial" w:cs="Arial"/>
          <w:sz w:val="24"/>
          <w:szCs w:val="24"/>
        </w:rPr>
        <w:lastRenderedPageBreak/>
        <w:t xml:space="preserve">Acerca de los indicadores antropométricas, el 63,4% de los </w:t>
      </w:r>
      <w:r w:rsidR="00F5798C">
        <w:rPr>
          <w:rFonts w:ascii="Arial" w:hAnsi="Arial" w:cs="Arial"/>
          <w:sz w:val="24"/>
          <w:szCs w:val="24"/>
        </w:rPr>
        <w:t>niños con</w:t>
      </w:r>
      <w:r>
        <w:rPr>
          <w:rFonts w:ascii="Arial" w:hAnsi="Arial" w:cs="Arial"/>
          <w:sz w:val="24"/>
          <w:szCs w:val="24"/>
        </w:rPr>
        <w:t xml:space="preserve"> respecto al peso para la talla es </w:t>
      </w:r>
      <w:r w:rsidR="00F5798C">
        <w:rPr>
          <w:rFonts w:ascii="Arial" w:hAnsi="Arial" w:cs="Arial"/>
          <w:sz w:val="24"/>
          <w:szCs w:val="24"/>
        </w:rPr>
        <w:t>normal,</w:t>
      </w:r>
      <w:r>
        <w:rPr>
          <w:rFonts w:ascii="Arial" w:hAnsi="Arial" w:cs="Arial"/>
          <w:sz w:val="24"/>
          <w:szCs w:val="24"/>
        </w:rPr>
        <w:t xml:space="preserve"> mientras que el 32,7% presenta sobrepeso, resultado que reflejo en otros estudios como el de Arias y Gutiérrez </w:t>
      </w:r>
      <w:r w:rsidR="00F5798C">
        <w:rPr>
          <w:rFonts w:ascii="Arial" w:hAnsi="Arial" w:cs="Arial"/>
          <w:sz w:val="24"/>
          <w:szCs w:val="24"/>
        </w:rPr>
        <w:t>(Arequipa</w:t>
      </w:r>
      <w:r>
        <w:rPr>
          <w:rFonts w:ascii="Arial" w:hAnsi="Arial" w:cs="Arial"/>
          <w:sz w:val="24"/>
          <w:szCs w:val="24"/>
        </w:rPr>
        <w:t>, 2023</w:t>
      </w:r>
      <w:r w:rsidR="00F5798C">
        <w:rPr>
          <w:rFonts w:ascii="Arial" w:hAnsi="Arial" w:cs="Arial"/>
          <w:sz w:val="24"/>
          <w:szCs w:val="24"/>
        </w:rPr>
        <w:t>),</w:t>
      </w:r>
      <w:r>
        <w:rPr>
          <w:rFonts w:ascii="Arial" w:hAnsi="Arial" w:cs="Arial"/>
          <w:sz w:val="24"/>
          <w:szCs w:val="24"/>
        </w:rPr>
        <w:t xml:space="preserve"> en donde se alerto sobre un crecimiento en la tendencia al exceso de peso en la etapa </w:t>
      </w:r>
      <w:r w:rsidR="00F5798C">
        <w:rPr>
          <w:rFonts w:ascii="Arial" w:hAnsi="Arial" w:cs="Arial"/>
          <w:sz w:val="24"/>
          <w:szCs w:val="24"/>
        </w:rPr>
        <w:t>infantil,</w:t>
      </w:r>
      <w:r>
        <w:rPr>
          <w:rFonts w:ascii="Arial" w:hAnsi="Arial" w:cs="Arial"/>
          <w:sz w:val="24"/>
          <w:szCs w:val="24"/>
        </w:rPr>
        <w:t xml:space="preserve"> asociado al consumo frecuente de productos ultra procesados en las loncheras escolares </w:t>
      </w:r>
    </w:p>
    <w:p w14:paraId="0C268ED1" w14:textId="40EF2618" w:rsidR="0039567E" w:rsidRDefault="0039567E" w:rsidP="0067339E">
      <w:pPr>
        <w:tabs>
          <w:tab w:val="left" w:pos="1112"/>
        </w:tabs>
        <w:spacing w:line="360" w:lineRule="auto"/>
        <w:ind w:left="708"/>
        <w:jc w:val="both"/>
        <w:rPr>
          <w:rFonts w:ascii="Arial" w:hAnsi="Arial" w:cs="Arial"/>
          <w:sz w:val="24"/>
          <w:szCs w:val="24"/>
        </w:rPr>
      </w:pPr>
      <w:r>
        <w:rPr>
          <w:rFonts w:ascii="Arial" w:hAnsi="Arial" w:cs="Arial"/>
          <w:sz w:val="24"/>
          <w:szCs w:val="24"/>
        </w:rPr>
        <w:t xml:space="preserve">Para </w:t>
      </w:r>
      <w:r w:rsidR="00F5798C">
        <w:rPr>
          <w:rFonts w:ascii="Arial" w:hAnsi="Arial" w:cs="Arial"/>
          <w:sz w:val="24"/>
          <w:szCs w:val="24"/>
        </w:rPr>
        <w:t>Finalizar,</w:t>
      </w:r>
      <w:r>
        <w:rPr>
          <w:rFonts w:ascii="Arial" w:hAnsi="Arial" w:cs="Arial"/>
          <w:sz w:val="24"/>
          <w:szCs w:val="24"/>
        </w:rPr>
        <w:t xml:space="preserve"> dado que este estudio aplico la prueba de normalidad para poder estudiar la distribución de los </w:t>
      </w:r>
      <w:r w:rsidR="00F5798C">
        <w:rPr>
          <w:rFonts w:ascii="Arial" w:hAnsi="Arial" w:cs="Arial"/>
          <w:sz w:val="24"/>
          <w:szCs w:val="24"/>
        </w:rPr>
        <w:t>datos,</w:t>
      </w:r>
      <w:r>
        <w:rPr>
          <w:rFonts w:ascii="Arial" w:hAnsi="Arial" w:cs="Arial"/>
          <w:sz w:val="24"/>
          <w:szCs w:val="24"/>
        </w:rPr>
        <w:t xml:space="preserve"> no se encontró una asociación estadísticamente significativa entre la calidad de las loncheras y el estado </w:t>
      </w:r>
      <w:r w:rsidR="00F5798C">
        <w:rPr>
          <w:rFonts w:ascii="Arial" w:hAnsi="Arial" w:cs="Arial"/>
          <w:sz w:val="24"/>
          <w:szCs w:val="24"/>
        </w:rPr>
        <w:t>nutricional.</w:t>
      </w:r>
      <w:r>
        <w:rPr>
          <w:rFonts w:ascii="Arial" w:hAnsi="Arial" w:cs="Arial"/>
          <w:sz w:val="24"/>
          <w:szCs w:val="24"/>
        </w:rPr>
        <w:t xml:space="preserve"> Sin </w:t>
      </w:r>
      <w:r w:rsidR="00F5798C">
        <w:rPr>
          <w:rFonts w:ascii="Arial" w:hAnsi="Arial" w:cs="Arial"/>
          <w:sz w:val="24"/>
          <w:szCs w:val="24"/>
        </w:rPr>
        <w:t>embargo,</w:t>
      </w:r>
      <w:r>
        <w:rPr>
          <w:rFonts w:ascii="Arial" w:hAnsi="Arial" w:cs="Arial"/>
          <w:sz w:val="24"/>
          <w:szCs w:val="24"/>
        </w:rPr>
        <w:t xml:space="preserve"> los resultados descriptivos permiten observar una tendencia en la que los niños con loncheras escolares deficientes mostraron con mayor frecuencia indicadores de </w:t>
      </w:r>
      <w:r w:rsidR="00F5798C">
        <w:rPr>
          <w:rFonts w:ascii="Arial" w:hAnsi="Arial" w:cs="Arial"/>
          <w:sz w:val="24"/>
          <w:szCs w:val="24"/>
        </w:rPr>
        <w:t>malnutrición,</w:t>
      </w:r>
      <w:r>
        <w:rPr>
          <w:rFonts w:ascii="Arial" w:hAnsi="Arial" w:cs="Arial"/>
          <w:sz w:val="24"/>
          <w:szCs w:val="24"/>
        </w:rPr>
        <w:t xml:space="preserve"> resaltando el sobrepeso y </w:t>
      </w:r>
      <w:r w:rsidR="00F5798C">
        <w:rPr>
          <w:rFonts w:ascii="Arial" w:hAnsi="Arial" w:cs="Arial"/>
          <w:sz w:val="24"/>
          <w:szCs w:val="24"/>
        </w:rPr>
        <w:t>obesidad,</w:t>
      </w:r>
      <w:r>
        <w:rPr>
          <w:rFonts w:ascii="Arial" w:hAnsi="Arial" w:cs="Arial"/>
          <w:sz w:val="24"/>
          <w:szCs w:val="24"/>
        </w:rPr>
        <w:t xml:space="preserve"> </w:t>
      </w:r>
      <w:r w:rsidR="00F5798C">
        <w:rPr>
          <w:rFonts w:ascii="Arial" w:hAnsi="Arial" w:cs="Arial"/>
          <w:sz w:val="24"/>
          <w:szCs w:val="24"/>
        </w:rPr>
        <w:t xml:space="preserve">lo cual destaca la importancia de intervenir en la alimentación escolar desde la etapa temprana </w:t>
      </w:r>
    </w:p>
    <w:p w14:paraId="1718B45D" w14:textId="29CC0850" w:rsidR="00A82941" w:rsidRPr="00FB082C" w:rsidRDefault="00A82941" w:rsidP="005456A6">
      <w:pPr>
        <w:tabs>
          <w:tab w:val="left" w:pos="1112"/>
        </w:tabs>
        <w:spacing w:line="360" w:lineRule="auto"/>
        <w:rPr>
          <w:rFonts w:ascii="Arial" w:hAnsi="Arial" w:cs="Arial"/>
          <w:sz w:val="24"/>
          <w:szCs w:val="24"/>
          <w:lang w:eastAsia="es-ES"/>
        </w:rPr>
      </w:pPr>
    </w:p>
    <w:p w14:paraId="1367A534" w14:textId="0A3981F4" w:rsidR="00A82941" w:rsidRPr="00FB082C" w:rsidRDefault="00A82941" w:rsidP="005456A6">
      <w:pPr>
        <w:tabs>
          <w:tab w:val="left" w:pos="1112"/>
        </w:tabs>
        <w:spacing w:line="360" w:lineRule="auto"/>
        <w:rPr>
          <w:rFonts w:ascii="Arial" w:hAnsi="Arial" w:cs="Arial"/>
          <w:sz w:val="24"/>
          <w:szCs w:val="24"/>
          <w:lang w:eastAsia="es-ES"/>
        </w:rPr>
      </w:pPr>
    </w:p>
    <w:p w14:paraId="5B3B1ABF" w14:textId="057DF891" w:rsidR="00A82941" w:rsidRPr="00FB082C" w:rsidRDefault="00A82941" w:rsidP="005456A6">
      <w:pPr>
        <w:tabs>
          <w:tab w:val="left" w:pos="1112"/>
        </w:tabs>
        <w:spacing w:line="360" w:lineRule="auto"/>
        <w:rPr>
          <w:rFonts w:ascii="Arial" w:hAnsi="Arial" w:cs="Arial"/>
          <w:sz w:val="24"/>
          <w:szCs w:val="24"/>
          <w:lang w:eastAsia="es-ES"/>
        </w:rPr>
      </w:pPr>
    </w:p>
    <w:p w14:paraId="4CB58AB9" w14:textId="6B97AFF3" w:rsidR="00A82941" w:rsidRPr="00FB082C" w:rsidRDefault="00A82941" w:rsidP="005456A6">
      <w:pPr>
        <w:tabs>
          <w:tab w:val="left" w:pos="1112"/>
        </w:tabs>
        <w:spacing w:line="360" w:lineRule="auto"/>
        <w:rPr>
          <w:rFonts w:ascii="Arial" w:hAnsi="Arial" w:cs="Arial"/>
          <w:sz w:val="24"/>
          <w:szCs w:val="24"/>
          <w:lang w:eastAsia="es-ES"/>
        </w:rPr>
      </w:pPr>
    </w:p>
    <w:p w14:paraId="3545E7D4" w14:textId="55DB6EE1" w:rsidR="00A82941" w:rsidRPr="00FB082C" w:rsidRDefault="00A82941" w:rsidP="005456A6">
      <w:pPr>
        <w:tabs>
          <w:tab w:val="left" w:pos="1112"/>
        </w:tabs>
        <w:spacing w:line="360" w:lineRule="auto"/>
        <w:rPr>
          <w:rFonts w:ascii="Arial" w:hAnsi="Arial" w:cs="Arial"/>
          <w:sz w:val="24"/>
          <w:szCs w:val="24"/>
          <w:lang w:eastAsia="es-ES"/>
        </w:rPr>
      </w:pPr>
    </w:p>
    <w:p w14:paraId="5E3996C9" w14:textId="625A902F" w:rsidR="00A82941" w:rsidRPr="00FB082C" w:rsidRDefault="00A82941" w:rsidP="005456A6">
      <w:pPr>
        <w:tabs>
          <w:tab w:val="left" w:pos="1112"/>
        </w:tabs>
        <w:spacing w:line="360" w:lineRule="auto"/>
        <w:rPr>
          <w:rFonts w:ascii="Arial" w:hAnsi="Arial" w:cs="Arial"/>
          <w:sz w:val="24"/>
          <w:szCs w:val="24"/>
          <w:lang w:eastAsia="es-ES"/>
        </w:rPr>
      </w:pPr>
    </w:p>
    <w:p w14:paraId="475A3BE2" w14:textId="6BB81AA6" w:rsidR="00A82941" w:rsidRPr="00FB082C" w:rsidRDefault="00A82941" w:rsidP="005456A6">
      <w:pPr>
        <w:tabs>
          <w:tab w:val="left" w:pos="1112"/>
        </w:tabs>
        <w:spacing w:line="360" w:lineRule="auto"/>
        <w:rPr>
          <w:rFonts w:ascii="Arial" w:hAnsi="Arial" w:cs="Arial"/>
          <w:sz w:val="24"/>
          <w:szCs w:val="24"/>
          <w:lang w:eastAsia="es-ES"/>
        </w:rPr>
      </w:pPr>
    </w:p>
    <w:p w14:paraId="10E3526F" w14:textId="47015132" w:rsidR="00A82941" w:rsidRDefault="00A82941" w:rsidP="005456A6">
      <w:pPr>
        <w:tabs>
          <w:tab w:val="left" w:pos="1112"/>
        </w:tabs>
        <w:spacing w:line="360" w:lineRule="auto"/>
        <w:rPr>
          <w:rFonts w:ascii="Arial" w:hAnsi="Arial" w:cs="Arial"/>
          <w:sz w:val="24"/>
          <w:szCs w:val="24"/>
          <w:lang w:eastAsia="es-ES"/>
        </w:rPr>
      </w:pPr>
    </w:p>
    <w:p w14:paraId="1894D737" w14:textId="2111099C" w:rsidR="00984AE4" w:rsidRDefault="00984AE4" w:rsidP="005456A6">
      <w:pPr>
        <w:tabs>
          <w:tab w:val="left" w:pos="1112"/>
        </w:tabs>
        <w:spacing w:line="360" w:lineRule="auto"/>
        <w:rPr>
          <w:rFonts w:ascii="Arial" w:hAnsi="Arial" w:cs="Arial"/>
          <w:sz w:val="24"/>
          <w:szCs w:val="24"/>
          <w:lang w:eastAsia="es-ES"/>
        </w:rPr>
      </w:pPr>
    </w:p>
    <w:p w14:paraId="1058FA2F" w14:textId="1B52D93C" w:rsidR="00984AE4" w:rsidRDefault="00984AE4" w:rsidP="005456A6">
      <w:pPr>
        <w:tabs>
          <w:tab w:val="left" w:pos="1112"/>
        </w:tabs>
        <w:spacing w:line="360" w:lineRule="auto"/>
        <w:rPr>
          <w:rFonts w:ascii="Arial" w:hAnsi="Arial" w:cs="Arial"/>
          <w:sz w:val="24"/>
          <w:szCs w:val="24"/>
          <w:lang w:eastAsia="es-ES"/>
        </w:rPr>
      </w:pPr>
    </w:p>
    <w:p w14:paraId="5464A13F" w14:textId="77777777" w:rsidR="00984AE4" w:rsidRDefault="00984AE4" w:rsidP="005456A6">
      <w:pPr>
        <w:tabs>
          <w:tab w:val="left" w:pos="1112"/>
        </w:tabs>
        <w:spacing w:line="360" w:lineRule="auto"/>
        <w:rPr>
          <w:rFonts w:ascii="Arial" w:hAnsi="Arial" w:cs="Arial"/>
          <w:sz w:val="24"/>
          <w:szCs w:val="24"/>
          <w:lang w:eastAsia="es-ES"/>
        </w:rPr>
      </w:pPr>
    </w:p>
    <w:p w14:paraId="6CA27AE0" w14:textId="3050C9CE" w:rsidR="00984AE4" w:rsidRDefault="00984AE4" w:rsidP="005456A6">
      <w:pPr>
        <w:tabs>
          <w:tab w:val="left" w:pos="1112"/>
        </w:tabs>
        <w:spacing w:line="360" w:lineRule="auto"/>
        <w:rPr>
          <w:rFonts w:ascii="Arial" w:hAnsi="Arial" w:cs="Arial"/>
          <w:sz w:val="24"/>
          <w:szCs w:val="24"/>
          <w:lang w:eastAsia="es-ES"/>
        </w:rPr>
      </w:pPr>
    </w:p>
    <w:p w14:paraId="65652BDE" w14:textId="5D2CDAC0" w:rsidR="00A82941" w:rsidRPr="00FB082C" w:rsidRDefault="00A82941" w:rsidP="00A82941">
      <w:pPr>
        <w:pStyle w:val="Ttulo1"/>
        <w:rPr>
          <w:rFonts w:ascii="Arial" w:hAnsi="Arial" w:cs="Arial"/>
          <w:lang w:val="es-PE" w:eastAsia="es-ES"/>
        </w:rPr>
      </w:pPr>
      <w:r w:rsidRPr="00FB082C">
        <w:rPr>
          <w:rFonts w:ascii="Arial" w:hAnsi="Arial" w:cs="Arial"/>
          <w:lang w:val="es-PE" w:eastAsia="es-ES"/>
        </w:rPr>
        <w:lastRenderedPageBreak/>
        <w:t>CONCLUSIONES Y RECOMENDACIONES</w:t>
      </w:r>
    </w:p>
    <w:p w14:paraId="3BA706F1" w14:textId="7B262354" w:rsidR="00A82941" w:rsidRPr="00FB082C" w:rsidRDefault="00A82941" w:rsidP="00A82941">
      <w:pPr>
        <w:rPr>
          <w:rFonts w:ascii="Arial" w:hAnsi="Arial" w:cs="Arial"/>
          <w:b/>
          <w:bCs/>
          <w:sz w:val="24"/>
          <w:szCs w:val="24"/>
          <w:lang w:eastAsia="es-ES"/>
        </w:rPr>
      </w:pPr>
      <w:r w:rsidRPr="00FB082C">
        <w:rPr>
          <w:rFonts w:ascii="Arial" w:hAnsi="Arial" w:cs="Arial"/>
          <w:b/>
          <w:bCs/>
          <w:sz w:val="24"/>
          <w:szCs w:val="24"/>
          <w:lang w:eastAsia="es-ES"/>
        </w:rPr>
        <w:t>Conclusiones</w:t>
      </w:r>
    </w:p>
    <w:p w14:paraId="3B22554A" w14:textId="05C378A3" w:rsidR="00A82941" w:rsidRDefault="002F665E" w:rsidP="002F665E">
      <w:pPr>
        <w:tabs>
          <w:tab w:val="left" w:pos="1112"/>
        </w:tabs>
        <w:spacing w:line="360" w:lineRule="auto"/>
        <w:jc w:val="both"/>
        <w:rPr>
          <w:rFonts w:ascii="Arial" w:hAnsi="Arial" w:cs="Arial"/>
          <w:sz w:val="24"/>
          <w:szCs w:val="24"/>
          <w:lang w:eastAsia="es-ES"/>
        </w:rPr>
      </w:pPr>
      <w:r>
        <w:rPr>
          <w:rFonts w:ascii="Arial" w:hAnsi="Arial" w:cs="Arial"/>
          <w:sz w:val="24"/>
          <w:szCs w:val="24"/>
          <w:lang w:eastAsia="es-ES"/>
        </w:rPr>
        <w:t>1.De acuerdo con la variable de calidad de lonchera, los resultados obtenidos mediante la guía de observación</w:t>
      </w:r>
      <w:r w:rsidR="008D78C4">
        <w:rPr>
          <w:rFonts w:ascii="Arial" w:hAnsi="Arial" w:cs="Arial"/>
          <w:sz w:val="24"/>
          <w:szCs w:val="24"/>
          <w:lang w:eastAsia="es-ES"/>
        </w:rPr>
        <w:t xml:space="preserve"> evidenciaron que solo </w:t>
      </w:r>
      <w:r w:rsidR="00770039">
        <w:rPr>
          <w:rFonts w:ascii="Arial" w:hAnsi="Arial" w:cs="Arial"/>
          <w:sz w:val="24"/>
          <w:szCs w:val="24"/>
          <w:lang w:eastAsia="es-ES"/>
        </w:rPr>
        <w:t>un 42</w:t>
      </w:r>
      <w:r>
        <w:rPr>
          <w:rFonts w:ascii="Arial" w:hAnsi="Arial" w:cs="Arial"/>
          <w:sz w:val="24"/>
          <w:szCs w:val="24"/>
          <w:lang w:eastAsia="es-ES"/>
        </w:rPr>
        <w:t xml:space="preserve">,3% de las loncheras evaluadas fueron de buena calidad, mientras que el 45,2% fueron deficientes y el 12,5% fueron </w:t>
      </w:r>
      <w:r w:rsidR="008D78C4">
        <w:rPr>
          <w:rFonts w:ascii="Arial" w:hAnsi="Arial" w:cs="Arial"/>
          <w:sz w:val="24"/>
          <w:szCs w:val="24"/>
          <w:lang w:eastAsia="es-ES"/>
        </w:rPr>
        <w:t xml:space="preserve">regulares, estos resultados </w:t>
      </w:r>
      <w:r>
        <w:rPr>
          <w:rFonts w:ascii="Arial" w:hAnsi="Arial" w:cs="Arial"/>
          <w:sz w:val="24"/>
          <w:szCs w:val="24"/>
          <w:lang w:eastAsia="es-ES"/>
        </w:rPr>
        <w:t xml:space="preserve">  refleja</w:t>
      </w:r>
      <w:r w:rsidR="008D78C4">
        <w:rPr>
          <w:rFonts w:ascii="Arial" w:hAnsi="Arial" w:cs="Arial"/>
          <w:sz w:val="24"/>
          <w:szCs w:val="24"/>
          <w:lang w:eastAsia="es-ES"/>
        </w:rPr>
        <w:t xml:space="preserve">n situación preocupante en relación con la alimentación diaria que reciben los niños </w:t>
      </w:r>
      <w:r w:rsidR="00770039">
        <w:rPr>
          <w:rFonts w:ascii="Arial" w:hAnsi="Arial" w:cs="Arial"/>
          <w:sz w:val="24"/>
          <w:szCs w:val="24"/>
          <w:lang w:eastAsia="es-ES"/>
        </w:rPr>
        <w:t>preescolares,</w:t>
      </w:r>
      <w:r w:rsidR="008D78C4">
        <w:rPr>
          <w:rFonts w:ascii="Arial" w:hAnsi="Arial" w:cs="Arial"/>
          <w:sz w:val="24"/>
          <w:szCs w:val="24"/>
          <w:lang w:eastAsia="es-ES"/>
        </w:rPr>
        <w:t xml:space="preserve"> ya que casi la mitad de las loncheras escolares no cumplen con los criterios nutricionales adecuados</w:t>
      </w:r>
    </w:p>
    <w:p w14:paraId="57374CA2" w14:textId="61A243FF" w:rsidR="002F665E" w:rsidRDefault="002F665E" w:rsidP="002F665E">
      <w:pPr>
        <w:tabs>
          <w:tab w:val="left" w:pos="1112"/>
        </w:tabs>
        <w:spacing w:line="360" w:lineRule="auto"/>
        <w:jc w:val="both"/>
        <w:rPr>
          <w:rFonts w:ascii="Arial" w:hAnsi="Arial" w:cs="Arial"/>
          <w:sz w:val="24"/>
          <w:szCs w:val="24"/>
          <w:lang w:eastAsia="es-ES"/>
        </w:rPr>
      </w:pPr>
      <w:r>
        <w:rPr>
          <w:rFonts w:ascii="Arial" w:hAnsi="Arial" w:cs="Arial"/>
          <w:sz w:val="24"/>
          <w:szCs w:val="24"/>
          <w:lang w:eastAsia="es-ES"/>
        </w:rPr>
        <w:t>2.</w:t>
      </w:r>
      <w:r w:rsidR="008D78C4">
        <w:rPr>
          <w:rFonts w:ascii="Arial" w:hAnsi="Arial" w:cs="Arial"/>
          <w:sz w:val="24"/>
          <w:szCs w:val="24"/>
          <w:lang w:eastAsia="es-ES"/>
        </w:rPr>
        <w:t xml:space="preserve"> En relación co</w:t>
      </w:r>
      <w:r>
        <w:rPr>
          <w:rFonts w:ascii="Arial" w:hAnsi="Arial" w:cs="Arial"/>
          <w:sz w:val="24"/>
          <w:szCs w:val="24"/>
          <w:lang w:eastAsia="es-ES"/>
        </w:rPr>
        <w:t>n la variable estado nutricional</w:t>
      </w:r>
      <w:r w:rsidR="008D78C4">
        <w:rPr>
          <w:rFonts w:ascii="Arial" w:hAnsi="Arial" w:cs="Arial"/>
          <w:sz w:val="24"/>
          <w:szCs w:val="24"/>
          <w:lang w:eastAsia="es-ES"/>
        </w:rPr>
        <w:t xml:space="preserve"> y según </w:t>
      </w:r>
      <w:r w:rsidR="00770039">
        <w:rPr>
          <w:rFonts w:ascii="Arial" w:hAnsi="Arial" w:cs="Arial"/>
          <w:sz w:val="24"/>
          <w:szCs w:val="24"/>
          <w:lang w:eastAsia="es-ES"/>
        </w:rPr>
        <w:t>el indicador</w:t>
      </w:r>
      <w:r>
        <w:rPr>
          <w:rFonts w:ascii="Arial" w:hAnsi="Arial" w:cs="Arial"/>
          <w:sz w:val="24"/>
          <w:szCs w:val="24"/>
          <w:lang w:eastAsia="es-ES"/>
        </w:rPr>
        <w:t xml:space="preserve"> antropométrico peso para la </w:t>
      </w:r>
      <w:r w:rsidR="00A63FC7">
        <w:rPr>
          <w:rFonts w:ascii="Arial" w:hAnsi="Arial" w:cs="Arial"/>
          <w:sz w:val="24"/>
          <w:szCs w:val="24"/>
          <w:lang w:eastAsia="es-ES"/>
        </w:rPr>
        <w:t>edad se</w:t>
      </w:r>
      <w:r>
        <w:rPr>
          <w:rFonts w:ascii="Arial" w:hAnsi="Arial" w:cs="Arial"/>
          <w:sz w:val="24"/>
          <w:szCs w:val="24"/>
          <w:lang w:eastAsia="es-ES"/>
        </w:rPr>
        <w:t xml:space="preserve"> encontró que el 67,3% de los niños presentan un estado nutricional normal, mientras que un 23,9% presentan desnutrición aguda y severa y un 15,4 % sobrepeso u </w:t>
      </w:r>
      <w:r w:rsidR="00A63FC7">
        <w:rPr>
          <w:rFonts w:ascii="Arial" w:hAnsi="Arial" w:cs="Arial"/>
          <w:sz w:val="24"/>
          <w:szCs w:val="24"/>
          <w:lang w:eastAsia="es-ES"/>
        </w:rPr>
        <w:t>obesidad,</w:t>
      </w:r>
      <w:r>
        <w:rPr>
          <w:rFonts w:ascii="Arial" w:hAnsi="Arial" w:cs="Arial"/>
          <w:sz w:val="24"/>
          <w:szCs w:val="24"/>
          <w:lang w:eastAsia="es-ES"/>
        </w:rPr>
        <w:t xml:space="preserve"> lo que refleja la coexistencia de </w:t>
      </w:r>
      <w:r w:rsidR="00A63FC7">
        <w:rPr>
          <w:rFonts w:ascii="Arial" w:hAnsi="Arial" w:cs="Arial"/>
          <w:sz w:val="24"/>
          <w:szCs w:val="24"/>
          <w:lang w:eastAsia="es-ES"/>
        </w:rPr>
        <w:t xml:space="preserve">malnutrición por déficit y por exceso en </w:t>
      </w:r>
      <w:r w:rsidR="008D78C4">
        <w:rPr>
          <w:rFonts w:ascii="Arial" w:hAnsi="Arial" w:cs="Arial"/>
          <w:sz w:val="24"/>
          <w:szCs w:val="24"/>
          <w:lang w:eastAsia="es-ES"/>
        </w:rPr>
        <w:t xml:space="preserve">la población estudiada </w:t>
      </w:r>
    </w:p>
    <w:p w14:paraId="0D35903E" w14:textId="4A24788E" w:rsidR="00A63FC7" w:rsidRDefault="00A63FC7" w:rsidP="002F665E">
      <w:pPr>
        <w:tabs>
          <w:tab w:val="left" w:pos="1112"/>
        </w:tabs>
        <w:spacing w:line="360" w:lineRule="auto"/>
        <w:jc w:val="both"/>
        <w:rPr>
          <w:rFonts w:ascii="Arial" w:hAnsi="Arial" w:cs="Arial"/>
          <w:sz w:val="24"/>
          <w:szCs w:val="24"/>
          <w:lang w:eastAsia="es-ES"/>
        </w:rPr>
      </w:pPr>
      <w:r>
        <w:rPr>
          <w:rFonts w:ascii="Arial" w:hAnsi="Arial" w:cs="Arial"/>
          <w:sz w:val="24"/>
          <w:szCs w:val="24"/>
          <w:lang w:eastAsia="es-ES"/>
        </w:rPr>
        <w:t xml:space="preserve">3. </w:t>
      </w:r>
      <w:r w:rsidR="008D78C4">
        <w:rPr>
          <w:rFonts w:ascii="Arial" w:hAnsi="Arial" w:cs="Arial"/>
          <w:sz w:val="24"/>
          <w:szCs w:val="24"/>
          <w:lang w:eastAsia="es-ES"/>
        </w:rPr>
        <w:t xml:space="preserve">Según el indicador </w:t>
      </w:r>
      <w:r>
        <w:rPr>
          <w:rFonts w:ascii="Arial" w:hAnsi="Arial" w:cs="Arial"/>
          <w:sz w:val="24"/>
          <w:szCs w:val="24"/>
          <w:lang w:eastAsia="es-ES"/>
        </w:rPr>
        <w:t xml:space="preserve">antropométrico peso para la talla el 63,4% de los niños tuvo una clasificación normal mientras que el 32,7 % presento sobrepeso y el 3,8% bajo peso, </w:t>
      </w:r>
      <w:r w:rsidR="008D78C4">
        <w:rPr>
          <w:rFonts w:ascii="Arial" w:hAnsi="Arial" w:cs="Arial"/>
          <w:sz w:val="24"/>
          <w:szCs w:val="24"/>
          <w:lang w:eastAsia="es-ES"/>
        </w:rPr>
        <w:t>lo que refuerza la</w:t>
      </w:r>
      <w:r>
        <w:rPr>
          <w:rFonts w:ascii="Arial" w:hAnsi="Arial" w:cs="Arial"/>
          <w:sz w:val="24"/>
          <w:szCs w:val="24"/>
          <w:lang w:eastAsia="es-ES"/>
        </w:rPr>
        <w:t xml:space="preserve"> preocupación sobre una tendencia al exceso de peso en edades tempranas.</w:t>
      </w:r>
    </w:p>
    <w:p w14:paraId="3912157E" w14:textId="75D75940" w:rsidR="00A63FC7" w:rsidRDefault="00A63FC7" w:rsidP="002F665E">
      <w:pPr>
        <w:tabs>
          <w:tab w:val="left" w:pos="1112"/>
        </w:tabs>
        <w:spacing w:line="360" w:lineRule="auto"/>
        <w:jc w:val="both"/>
        <w:rPr>
          <w:rFonts w:ascii="Arial" w:hAnsi="Arial" w:cs="Arial"/>
          <w:sz w:val="24"/>
          <w:szCs w:val="24"/>
          <w:lang w:eastAsia="es-ES"/>
        </w:rPr>
      </w:pPr>
      <w:r>
        <w:rPr>
          <w:rFonts w:ascii="Arial" w:hAnsi="Arial" w:cs="Arial"/>
          <w:sz w:val="24"/>
          <w:szCs w:val="24"/>
          <w:lang w:eastAsia="es-ES"/>
        </w:rPr>
        <w:t xml:space="preserve">4. En </w:t>
      </w:r>
      <w:r w:rsidR="008D78C4">
        <w:rPr>
          <w:rFonts w:ascii="Arial" w:hAnsi="Arial" w:cs="Arial"/>
          <w:sz w:val="24"/>
          <w:szCs w:val="24"/>
          <w:lang w:eastAsia="es-ES"/>
        </w:rPr>
        <w:t xml:space="preserve">cuanto al indicador </w:t>
      </w:r>
      <w:r>
        <w:rPr>
          <w:rFonts w:ascii="Arial" w:hAnsi="Arial" w:cs="Arial"/>
          <w:sz w:val="24"/>
          <w:szCs w:val="24"/>
          <w:lang w:eastAsia="es-ES"/>
        </w:rPr>
        <w:t xml:space="preserve">antropométrico talla para la edad, se observó que el 69,2 % se encuentra en rangos normales, </w:t>
      </w:r>
      <w:r w:rsidR="008D78C4">
        <w:rPr>
          <w:rFonts w:ascii="Arial" w:hAnsi="Arial" w:cs="Arial"/>
          <w:sz w:val="24"/>
          <w:szCs w:val="24"/>
          <w:lang w:eastAsia="es-ES"/>
        </w:rPr>
        <w:t xml:space="preserve">no </w:t>
      </w:r>
      <w:r w:rsidR="00770039">
        <w:rPr>
          <w:rFonts w:ascii="Arial" w:hAnsi="Arial" w:cs="Arial"/>
          <w:sz w:val="24"/>
          <w:szCs w:val="24"/>
          <w:lang w:eastAsia="es-ES"/>
        </w:rPr>
        <w:t>obstante,</w:t>
      </w:r>
      <w:r>
        <w:rPr>
          <w:rFonts w:ascii="Arial" w:hAnsi="Arial" w:cs="Arial"/>
          <w:sz w:val="24"/>
          <w:szCs w:val="24"/>
          <w:lang w:eastAsia="es-ES"/>
        </w:rPr>
        <w:t xml:space="preserve"> se identificaron casos de talla baja severa (2,9%) y talla baja moderada (1,9%), lo</w:t>
      </w:r>
      <w:r w:rsidR="008D78C4">
        <w:rPr>
          <w:rFonts w:ascii="Arial" w:hAnsi="Arial" w:cs="Arial"/>
          <w:sz w:val="24"/>
          <w:szCs w:val="24"/>
          <w:lang w:eastAsia="es-ES"/>
        </w:rPr>
        <w:t xml:space="preserve">s cuales podrían ser indicativos de deficiencias nutricionales crónicas. Por </w:t>
      </w:r>
      <w:r w:rsidR="00770039">
        <w:rPr>
          <w:rFonts w:ascii="Arial" w:hAnsi="Arial" w:cs="Arial"/>
          <w:sz w:val="24"/>
          <w:szCs w:val="24"/>
          <w:lang w:eastAsia="es-ES"/>
        </w:rPr>
        <w:t>ende,</w:t>
      </w:r>
      <w:r w:rsidR="008D78C4">
        <w:rPr>
          <w:rFonts w:ascii="Arial" w:hAnsi="Arial" w:cs="Arial"/>
          <w:sz w:val="24"/>
          <w:szCs w:val="24"/>
          <w:lang w:eastAsia="es-ES"/>
        </w:rPr>
        <w:t xml:space="preserve"> un </w:t>
      </w:r>
      <w:r>
        <w:rPr>
          <w:rFonts w:ascii="Arial" w:hAnsi="Arial" w:cs="Arial"/>
          <w:sz w:val="24"/>
          <w:szCs w:val="24"/>
          <w:lang w:eastAsia="es-ES"/>
        </w:rPr>
        <w:t>(26%)</w:t>
      </w:r>
      <w:r w:rsidR="008D78C4">
        <w:rPr>
          <w:rFonts w:ascii="Arial" w:hAnsi="Arial" w:cs="Arial"/>
          <w:sz w:val="24"/>
          <w:szCs w:val="24"/>
          <w:lang w:eastAsia="es-ES"/>
        </w:rPr>
        <w:t xml:space="preserve"> de los niños presento talla alta o muy </w:t>
      </w:r>
      <w:r w:rsidR="00770039">
        <w:rPr>
          <w:rFonts w:ascii="Arial" w:hAnsi="Arial" w:cs="Arial"/>
          <w:sz w:val="24"/>
          <w:szCs w:val="24"/>
          <w:lang w:eastAsia="es-ES"/>
        </w:rPr>
        <w:t>alta,</w:t>
      </w:r>
      <w:r>
        <w:rPr>
          <w:rFonts w:ascii="Arial" w:hAnsi="Arial" w:cs="Arial"/>
          <w:sz w:val="24"/>
          <w:szCs w:val="24"/>
          <w:lang w:eastAsia="es-ES"/>
        </w:rPr>
        <w:t xml:space="preserve"> posiblemente asociada a factores genéticos</w:t>
      </w:r>
      <w:r w:rsidR="008D78C4">
        <w:rPr>
          <w:rFonts w:ascii="Arial" w:hAnsi="Arial" w:cs="Arial"/>
          <w:sz w:val="24"/>
          <w:szCs w:val="24"/>
          <w:lang w:eastAsia="es-ES"/>
        </w:rPr>
        <w:t xml:space="preserve"> </w:t>
      </w:r>
      <w:r w:rsidR="00770039">
        <w:rPr>
          <w:rFonts w:ascii="Arial" w:hAnsi="Arial" w:cs="Arial"/>
          <w:sz w:val="24"/>
          <w:szCs w:val="24"/>
          <w:lang w:eastAsia="es-ES"/>
        </w:rPr>
        <w:t>o alimentarios</w:t>
      </w:r>
      <w:r>
        <w:rPr>
          <w:rFonts w:ascii="Arial" w:hAnsi="Arial" w:cs="Arial"/>
          <w:sz w:val="24"/>
          <w:szCs w:val="24"/>
          <w:lang w:eastAsia="es-ES"/>
        </w:rPr>
        <w:t xml:space="preserve"> </w:t>
      </w:r>
    </w:p>
    <w:p w14:paraId="7D1EF9B4" w14:textId="3B5D2EF8" w:rsidR="00A63FC7" w:rsidRDefault="00A63FC7" w:rsidP="002F665E">
      <w:pPr>
        <w:tabs>
          <w:tab w:val="left" w:pos="1112"/>
        </w:tabs>
        <w:spacing w:line="360" w:lineRule="auto"/>
        <w:jc w:val="both"/>
        <w:rPr>
          <w:rFonts w:ascii="Arial" w:hAnsi="Arial" w:cs="Arial"/>
          <w:sz w:val="24"/>
          <w:szCs w:val="24"/>
          <w:lang w:eastAsia="es-ES"/>
        </w:rPr>
      </w:pPr>
      <w:r>
        <w:rPr>
          <w:rFonts w:ascii="Arial" w:hAnsi="Arial" w:cs="Arial"/>
          <w:sz w:val="24"/>
          <w:szCs w:val="24"/>
          <w:lang w:eastAsia="es-ES"/>
        </w:rPr>
        <w:t xml:space="preserve">5. Finalmente, se concluye que </w:t>
      </w:r>
      <w:r w:rsidR="008D78C4">
        <w:rPr>
          <w:rFonts w:ascii="Arial" w:hAnsi="Arial" w:cs="Arial"/>
          <w:sz w:val="24"/>
          <w:szCs w:val="24"/>
          <w:lang w:eastAsia="es-ES"/>
        </w:rPr>
        <w:t xml:space="preserve">se observa una </w:t>
      </w:r>
      <w:r w:rsidR="00770039">
        <w:rPr>
          <w:rFonts w:ascii="Arial" w:hAnsi="Arial" w:cs="Arial"/>
          <w:sz w:val="24"/>
          <w:szCs w:val="24"/>
          <w:lang w:eastAsia="es-ES"/>
        </w:rPr>
        <w:t>tendencia entre</w:t>
      </w:r>
      <w:r>
        <w:rPr>
          <w:rFonts w:ascii="Arial" w:hAnsi="Arial" w:cs="Arial"/>
          <w:sz w:val="24"/>
          <w:szCs w:val="24"/>
          <w:lang w:eastAsia="es-ES"/>
        </w:rPr>
        <w:t xml:space="preserve"> la calidad de las loncheras y el estado nutricional de los niños preescolares, ya que los niños preescolares que presentaron deficientes se encontraron con mayor frecuencia en categorías de malnutrición, especialmente en sobrepeso y </w:t>
      </w:r>
      <w:r w:rsidR="00770039">
        <w:rPr>
          <w:rFonts w:ascii="Arial" w:hAnsi="Arial" w:cs="Arial"/>
          <w:sz w:val="24"/>
          <w:szCs w:val="24"/>
          <w:lang w:eastAsia="es-ES"/>
        </w:rPr>
        <w:t>obesidad,</w:t>
      </w:r>
      <w:r w:rsidR="008D78C4">
        <w:rPr>
          <w:rFonts w:ascii="Arial" w:hAnsi="Arial" w:cs="Arial"/>
          <w:sz w:val="24"/>
          <w:szCs w:val="24"/>
          <w:lang w:eastAsia="es-ES"/>
        </w:rPr>
        <w:t xml:space="preserve"> lo que se resalta la necesidad de renovar la selección de alimentos emplatados en la lonchera escolar </w:t>
      </w:r>
    </w:p>
    <w:p w14:paraId="03DD9328" w14:textId="500314DB" w:rsidR="00A82941" w:rsidRPr="00FB082C" w:rsidRDefault="00A82941" w:rsidP="005456A6">
      <w:pPr>
        <w:tabs>
          <w:tab w:val="left" w:pos="1112"/>
        </w:tabs>
        <w:spacing w:line="360" w:lineRule="auto"/>
        <w:rPr>
          <w:rFonts w:ascii="Arial" w:hAnsi="Arial" w:cs="Arial"/>
          <w:b/>
          <w:bCs/>
          <w:sz w:val="24"/>
          <w:szCs w:val="24"/>
          <w:lang w:eastAsia="es-ES"/>
        </w:rPr>
      </w:pPr>
      <w:r w:rsidRPr="00FB082C">
        <w:rPr>
          <w:rFonts w:ascii="Arial" w:hAnsi="Arial" w:cs="Arial"/>
          <w:b/>
          <w:bCs/>
          <w:sz w:val="24"/>
          <w:szCs w:val="24"/>
          <w:lang w:eastAsia="es-ES"/>
        </w:rPr>
        <w:lastRenderedPageBreak/>
        <w:t xml:space="preserve">Recomendaciones </w:t>
      </w:r>
    </w:p>
    <w:p w14:paraId="2BE1EC1F" w14:textId="1C33F9C1" w:rsidR="00BD64DF" w:rsidRPr="004F72F6" w:rsidRDefault="00BD64DF" w:rsidP="000A268D">
      <w:pPr>
        <w:tabs>
          <w:tab w:val="left" w:pos="1112"/>
        </w:tabs>
        <w:spacing w:line="360" w:lineRule="auto"/>
        <w:jc w:val="both"/>
        <w:rPr>
          <w:rFonts w:ascii="Arial" w:hAnsi="Arial" w:cs="Arial"/>
          <w:b/>
          <w:bCs/>
          <w:sz w:val="24"/>
          <w:szCs w:val="24"/>
          <w:lang w:eastAsia="es-ES"/>
        </w:rPr>
      </w:pPr>
      <w:r w:rsidRPr="004F72F6">
        <w:rPr>
          <w:rFonts w:ascii="Arial" w:hAnsi="Arial" w:cs="Arial"/>
          <w:b/>
          <w:bCs/>
          <w:sz w:val="24"/>
          <w:szCs w:val="24"/>
          <w:lang w:eastAsia="es-ES"/>
        </w:rPr>
        <w:t xml:space="preserve">1.  A los docentes y Padres de Familia </w:t>
      </w:r>
    </w:p>
    <w:p w14:paraId="035B8C8C" w14:textId="716D34CE" w:rsidR="00A82941" w:rsidRDefault="00814101" w:rsidP="000A268D">
      <w:pPr>
        <w:tabs>
          <w:tab w:val="left" w:pos="1112"/>
        </w:tabs>
        <w:spacing w:line="360" w:lineRule="auto"/>
        <w:jc w:val="both"/>
        <w:rPr>
          <w:rFonts w:ascii="Arial" w:hAnsi="Arial" w:cs="Arial"/>
          <w:sz w:val="24"/>
          <w:szCs w:val="24"/>
          <w:lang w:eastAsia="es-ES"/>
        </w:rPr>
      </w:pPr>
      <w:r w:rsidRPr="00BD64DF">
        <w:rPr>
          <w:rFonts w:ascii="Arial" w:hAnsi="Arial" w:cs="Arial"/>
          <w:sz w:val="24"/>
          <w:szCs w:val="24"/>
          <w:lang w:eastAsia="es-ES"/>
        </w:rPr>
        <w:t xml:space="preserve">Implementar tallares de orientación alimentaria dirigidos a docentes como a los padres de familia, con el fin de promover la preparación adecuada de las loncheras </w:t>
      </w:r>
      <w:r w:rsidR="00B1499C" w:rsidRPr="00BD64DF">
        <w:rPr>
          <w:rFonts w:ascii="Arial" w:hAnsi="Arial" w:cs="Arial"/>
          <w:sz w:val="24"/>
          <w:szCs w:val="24"/>
          <w:lang w:eastAsia="es-ES"/>
        </w:rPr>
        <w:t>escolares,</w:t>
      </w:r>
      <w:r w:rsidRPr="00BD64DF">
        <w:rPr>
          <w:rFonts w:ascii="Arial" w:hAnsi="Arial" w:cs="Arial"/>
          <w:sz w:val="24"/>
          <w:szCs w:val="24"/>
          <w:lang w:eastAsia="es-ES"/>
        </w:rPr>
        <w:t xml:space="preserve"> accesibles y </w:t>
      </w:r>
      <w:r w:rsidR="00B1499C" w:rsidRPr="00BD64DF">
        <w:rPr>
          <w:rFonts w:ascii="Arial" w:hAnsi="Arial" w:cs="Arial"/>
          <w:sz w:val="24"/>
          <w:szCs w:val="24"/>
          <w:lang w:eastAsia="es-ES"/>
        </w:rPr>
        <w:t>equilibradas,</w:t>
      </w:r>
      <w:r w:rsidRPr="00BD64DF">
        <w:rPr>
          <w:rFonts w:ascii="Arial" w:hAnsi="Arial" w:cs="Arial"/>
          <w:sz w:val="24"/>
          <w:szCs w:val="24"/>
          <w:lang w:eastAsia="es-ES"/>
        </w:rPr>
        <w:t xml:space="preserve"> adaptadas a las necesidades nutricionales en dicha etapa</w:t>
      </w:r>
      <w:r w:rsidR="00770039" w:rsidRPr="00BD64DF">
        <w:rPr>
          <w:rFonts w:ascii="Arial" w:hAnsi="Arial" w:cs="Arial"/>
          <w:sz w:val="24"/>
          <w:szCs w:val="24"/>
          <w:lang w:eastAsia="es-ES"/>
        </w:rPr>
        <w:t>.</w:t>
      </w:r>
    </w:p>
    <w:p w14:paraId="058FB93A" w14:textId="3D6907B7" w:rsidR="00BD64DF" w:rsidRPr="004F72F6" w:rsidRDefault="00BD64DF" w:rsidP="000A268D">
      <w:pPr>
        <w:tabs>
          <w:tab w:val="left" w:pos="1112"/>
        </w:tabs>
        <w:spacing w:line="360" w:lineRule="auto"/>
        <w:jc w:val="both"/>
        <w:rPr>
          <w:rFonts w:ascii="Arial" w:hAnsi="Arial" w:cs="Arial"/>
          <w:b/>
          <w:bCs/>
          <w:sz w:val="24"/>
          <w:szCs w:val="24"/>
          <w:lang w:eastAsia="es-ES"/>
        </w:rPr>
      </w:pPr>
      <w:r w:rsidRPr="004F72F6">
        <w:rPr>
          <w:rFonts w:ascii="Arial" w:hAnsi="Arial" w:cs="Arial"/>
          <w:b/>
          <w:bCs/>
          <w:sz w:val="24"/>
          <w:szCs w:val="24"/>
          <w:lang w:eastAsia="es-ES"/>
        </w:rPr>
        <w:t xml:space="preserve">2. A las Autoridades de la Institución Educativa </w:t>
      </w:r>
      <w:r w:rsidR="004F72F6" w:rsidRPr="004F72F6">
        <w:rPr>
          <w:rFonts w:ascii="Arial" w:hAnsi="Arial" w:cs="Arial"/>
          <w:b/>
          <w:bCs/>
          <w:sz w:val="24"/>
          <w:szCs w:val="24"/>
          <w:lang w:eastAsia="es-ES"/>
        </w:rPr>
        <w:t>(directora y equipo docente)</w:t>
      </w:r>
    </w:p>
    <w:p w14:paraId="46019E13" w14:textId="33A94336" w:rsidR="00814101" w:rsidRDefault="004A055F" w:rsidP="000A268D">
      <w:pPr>
        <w:tabs>
          <w:tab w:val="left" w:pos="1112"/>
        </w:tabs>
        <w:spacing w:line="360" w:lineRule="auto"/>
        <w:jc w:val="both"/>
        <w:rPr>
          <w:rFonts w:ascii="Arial" w:hAnsi="Arial" w:cs="Arial"/>
          <w:sz w:val="24"/>
          <w:szCs w:val="24"/>
          <w:lang w:eastAsia="es-ES"/>
        </w:rPr>
      </w:pPr>
      <w:r w:rsidRPr="00BD64DF">
        <w:rPr>
          <w:rFonts w:ascii="Arial" w:hAnsi="Arial" w:cs="Arial"/>
          <w:sz w:val="24"/>
          <w:szCs w:val="24"/>
          <w:lang w:eastAsia="es-ES"/>
        </w:rPr>
        <w:t>Se recomienda d</w:t>
      </w:r>
      <w:r w:rsidR="00814101" w:rsidRPr="00BD64DF">
        <w:rPr>
          <w:rFonts w:ascii="Arial" w:hAnsi="Arial" w:cs="Arial"/>
          <w:sz w:val="24"/>
          <w:szCs w:val="24"/>
          <w:lang w:eastAsia="es-ES"/>
        </w:rPr>
        <w:t xml:space="preserve">iseñar una </w:t>
      </w:r>
      <w:r w:rsidRPr="00BD64DF">
        <w:rPr>
          <w:rFonts w:ascii="Arial" w:hAnsi="Arial" w:cs="Arial"/>
          <w:sz w:val="24"/>
          <w:szCs w:val="24"/>
          <w:lang w:eastAsia="es-ES"/>
        </w:rPr>
        <w:t xml:space="preserve">política de promoción </w:t>
      </w:r>
      <w:r w:rsidR="00814101" w:rsidRPr="00BD64DF">
        <w:rPr>
          <w:rFonts w:ascii="Arial" w:hAnsi="Arial" w:cs="Arial"/>
          <w:sz w:val="24"/>
          <w:szCs w:val="24"/>
          <w:lang w:eastAsia="es-ES"/>
        </w:rPr>
        <w:t xml:space="preserve">educativa institucional de loncheras </w:t>
      </w:r>
      <w:r w:rsidR="00B1499C" w:rsidRPr="00BD64DF">
        <w:rPr>
          <w:rFonts w:ascii="Arial" w:hAnsi="Arial" w:cs="Arial"/>
          <w:sz w:val="24"/>
          <w:szCs w:val="24"/>
          <w:lang w:eastAsia="es-ES"/>
        </w:rPr>
        <w:t>saludables</w:t>
      </w:r>
      <w:r w:rsidRPr="00BD64DF">
        <w:rPr>
          <w:rFonts w:ascii="Arial" w:hAnsi="Arial" w:cs="Arial"/>
          <w:sz w:val="24"/>
          <w:szCs w:val="24"/>
          <w:lang w:eastAsia="es-ES"/>
        </w:rPr>
        <w:t xml:space="preserve"> en la educación inicial, incorporando la vigilancia de la calidad de las loncheras que</w:t>
      </w:r>
      <w:r w:rsidR="00814101" w:rsidRPr="00BD64DF">
        <w:rPr>
          <w:rFonts w:ascii="Arial" w:hAnsi="Arial" w:cs="Arial"/>
          <w:sz w:val="24"/>
          <w:szCs w:val="24"/>
          <w:lang w:eastAsia="es-ES"/>
        </w:rPr>
        <w:t xml:space="preserve"> incluya normas claras sobre los alimentos permitidos y </w:t>
      </w:r>
      <w:r w:rsidR="00B1499C" w:rsidRPr="00BD64DF">
        <w:rPr>
          <w:rFonts w:ascii="Arial" w:hAnsi="Arial" w:cs="Arial"/>
          <w:sz w:val="24"/>
          <w:szCs w:val="24"/>
          <w:lang w:eastAsia="es-ES"/>
        </w:rPr>
        <w:t>restringidos,</w:t>
      </w:r>
      <w:r w:rsidR="00814101" w:rsidRPr="00BD64DF">
        <w:rPr>
          <w:rFonts w:ascii="Arial" w:hAnsi="Arial" w:cs="Arial"/>
          <w:sz w:val="24"/>
          <w:szCs w:val="24"/>
          <w:lang w:eastAsia="es-ES"/>
        </w:rPr>
        <w:t xml:space="preserve"> con el respaldo de la </w:t>
      </w:r>
      <w:r w:rsidR="00B1499C" w:rsidRPr="00BD64DF">
        <w:rPr>
          <w:rFonts w:ascii="Arial" w:hAnsi="Arial" w:cs="Arial"/>
          <w:sz w:val="24"/>
          <w:szCs w:val="24"/>
          <w:lang w:eastAsia="es-ES"/>
        </w:rPr>
        <w:t>directora,</w:t>
      </w:r>
      <w:r w:rsidR="00814101" w:rsidRPr="00BD64DF">
        <w:rPr>
          <w:rFonts w:ascii="Arial" w:hAnsi="Arial" w:cs="Arial"/>
          <w:sz w:val="24"/>
          <w:szCs w:val="24"/>
          <w:lang w:eastAsia="es-ES"/>
        </w:rPr>
        <w:t xml:space="preserve"> docentes y personal de salud</w:t>
      </w:r>
      <w:r w:rsidR="00770039" w:rsidRPr="00BD64DF">
        <w:rPr>
          <w:rFonts w:ascii="Arial" w:hAnsi="Arial" w:cs="Arial"/>
          <w:sz w:val="24"/>
          <w:szCs w:val="24"/>
          <w:lang w:eastAsia="es-ES"/>
        </w:rPr>
        <w:t>.</w:t>
      </w:r>
    </w:p>
    <w:p w14:paraId="7F844A40" w14:textId="5E04B4D4" w:rsidR="00BD64DF" w:rsidRPr="00BD64DF" w:rsidRDefault="00BD64DF" w:rsidP="000A268D">
      <w:pPr>
        <w:tabs>
          <w:tab w:val="left" w:pos="1112"/>
        </w:tabs>
        <w:spacing w:line="360" w:lineRule="auto"/>
        <w:jc w:val="both"/>
        <w:rPr>
          <w:rFonts w:ascii="Arial" w:hAnsi="Arial" w:cs="Arial"/>
          <w:sz w:val="24"/>
          <w:szCs w:val="24"/>
          <w:lang w:eastAsia="es-ES"/>
        </w:rPr>
      </w:pPr>
      <w:r>
        <w:rPr>
          <w:rFonts w:ascii="Arial" w:hAnsi="Arial" w:cs="Arial"/>
          <w:sz w:val="24"/>
          <w:szCs w:val="24"/>
          <w:lang w:eastAsia="es-ES"/>
        </w:rPr>
        <w:t>3</w:t>
      </w:r>
      <w:r w:rsidRPr="004F72F6">
        <w:rPr>
          <w:rFonts w:ascii="Arial" w:hAnsi="Arial" w:cs="Arial"/>
          <w:b/>
          <w:bCs/>
          <w:sz w:val="24"/>
          <w:szCs w:val="24"/>
          <w:lang w:eastAsia="es-ES"/>
        </w:rPr>
        <w:t>.Al Personal de Salud y a la Institución Educativa</w:t>
      </w:r>
      <w:r w:rsidRPr="00BD64DF">
        <w:rPr>
          <w:rFonts w:ascii="Arial" w:hAnsi="Arial" w:cs="Arial"/>
          <w:sz w:val="24"/>
          <w:szCs w:val="24"/>
          <w:lang w:eastAsia="es-ES"/>
        </w:rPr>
        <w:t xml:space="preserve"> </w:t>
      </w:r>
    </w:p>
    <w:p w14:paraId="46C3D81E" w14:textId="77777777" w:rsidR="004F72F6" w:rsidRDefault="00B1499C" w:rsidP="000A268D">
      <w:pPr>
        <w:tabs>
          <w:tab w:val="left" w:pos="1112"/>
        </w:tabs>
        <w:spacing w:line="360" w:lineRule="auto"/>
        <w:jc w:val="both"/>
        <w:rPr>
          <w:rFonts w:ascii="Arial" w:hAnsi="Arial" w:cs="Arial"/>
          <w:sz w:val="24"/>
          <w:szCs w:val="24"/>
          <w:lang w:eastAsia="es-ES"/>
        </w:rPr>
      </w:pPr>
      <w:r w:rsidRPr="00BD64DF">
        <w:rPr>
          <w:rFonts w:ascii="Arial" w:hAnsi="Arial" w:cs="Arial"/>
          <w:sz w:val="24"/>
          <w:szCs w:val="24"/>
          <w:lang w:eastAsia="es-ES"/>
        </w:rPr>
        <w:t xml:space="preserve">Se sugiere realizar evaluaciones nutricionales periódicas (peso y talla) para localizar de manera temprana signos de malnutrición por </w:t>
      </w:r>
      <w:r w:rsidR="004A055F" w:rsidRPr="00BD64DF">
        <w:rPr>
          <w:rFonts w:ascii="Arial" w:hAnsi="Arial" w:cs="Arial"/>
          <w:sz w:val="24"/>
          <w:szCs w:val="24"/>
          <w:lang w:eastAsia="es-ES"/>
        </w:rPr>
        <w:t>déficit,</w:t>
      </w:r>
      <w:r w:rsidRPr="00BD64DF">
        <w:rPr>
          <w:rFonts w:ascii="Arial" w:hAnsi="Arial" w:cs="Arial"/>
          <w:sz w:val="24"/>
          <w:szCs w:val="24"/>
          <w:lang w:eastAsia="es-ES"/>
        </w:rPr>
        <w:t xml:space="preserve"> dichas evaluaciones deben acompañarse mediante intervenciones educativas dirigidas tanto a los padres de familia como a la plana docente</w:t>
      </w:r>
      <w:r w:rsidR="00770039" w:rsidRPr="00BD64DF">
        <w:rPr>
          <w:rFonts w:ascii="Arial" w:hAnsi="Arial" w:cs="Arial"/>
          <w:sz w:val="24"/>
          <w:szCs w:val="24"/>
          <w:lang w:eastAsia="es-ES"/>
        </w:rPr>
        <w:t>.</w:t>
      </w:r>
    </w:p>
    <w:p w14:paraId="5DF5CB10" w14:textId="00567F68" w:rsidR="00BD64DF" w:rsidRPr="004F72F6" w:rsidRDefault="004F72F6" w:rsidP="000A268D">
      <w:pPr>
        <w:pStyle w:val="Prrafodelista"/>
        <w:numPr>
          <w:ilvl w:val="1"/>
          <w:numId w:val="8"/>
        </w:numPr>
        <w:tabs>
          <w:tab w:val="left" w:pos="1112"/>
        </w:tabs>
        <w:ind w:left="284"/>
        <w:jc w:val="both"/>
        <w:rPr>
          <w:rFonts w:ascii="Arial" w:hAnsi="Arial" w:cs="Arial"/>
          <w:b/>
          <w:bCs/>
          <w:sz w:val="24"/>
          <w:szCs w:val="24"/>
          <w:lang w:eastAsia="es-ES"/>
        </w:rPr>
      </w:pPr>
      <w:r w:rsidRPr="004F72F6">
        <w:rPr>
          <w:rFonts w:ascii="Arial" w:hAnsi="Arial" w:cs="Arial"/>
          <w:b/>
          <w:bCs/>
          <w:sz w:val="24"/>
          <w:szCs w:val="24"/>
          <w:lang w:eastAsia="es-ES"/>
        </w:rPr>
        <w:t xml:space="preserve">A </w:t>
      </w:r>
      <w:r w:rsidR="00BD64DF" w:rsidRPr="004F72F6">
        <w:rPr>
          <w:rFonts w:ascii="Arial" w:hAnsi="Arial" w:cs="Arial"/>
          <w:b/>
          <w:bCs/>
          <w:sz w:val="24"/>
          <w:szCs w:val="24"/>
          <w:lang w:eastAsia="es-ES"/>
        </w:rPr>
        <w:t xml:space="preserve">los docentes </w:t>
      </w:r>
      <w:r w:rsidRPr="004F72F6">
        <w:rPr>
          <w:rFonts w:ascii="Arial" w:hAnsi="Arial" w:cs="Arial"/>
          <w:b/>
          <w:bCs/>
          <w:sz w:val="24"/>
          <w:szCs w:val="24"/>
          <w:lang w:eastAsia="es-ES"/>
        </w:rPr>
        <w:t xml:space="preserve">de Nivel Inicial </w:t>
      </w:r>
    </w:p>
    <w:p w14:paraId="32EA2D1B" w14:textId="04D852D2" w:rsidR="00B1499C" w:rsidRPr="004F72F6" w:rsidRDefault="004A055F" w:rsidP="000A268D">
      <w:pPr>
        <w:tabs>
          <w:tab w:val="left" w:pos="1112"/>
        </w:tabs>
        <w:spacing w:line="360" w:lineRule="auto"/>
        <w:jc w:val="both"/>
        <w:rPr>
          <w:rFonts w:ascii="Arial" w:hAnsi="Arial" w:cs="Arial"/>
          <w:sz w:val="24"/>
          <w:szCs w:val="24"/>
          <w:lang w:eastAsia="es-ES"/>
        </w:rPr>
      </w:pPr>
      <w:r w:rsidRPr="004F72F6">
        <w:rPr>
          <w:rFonts w:ascii="Arial" w:hAnsi="Arial" w:cs="Arial"/>
          <w:sz w:val="24"/>
          <w:szCs w:val="24"/>
          <w:lang w:eastAsia="es-ES"/>
        </w:rPr>
        <w:t>Incorporar sesiones lúdicas de educación alimentaria para los niños preescolares, enseñándoles, mediante juegos y cuentos, para poder reconocer los alimentos saludables y relacionarlo con su crecimiento, bienestar y energía diaria.</w:t>
      </w:r>
    </w:p>
    <w:p w14:paraId="79EDF9A8" w14:textId="5E156DAE" w:rsidR="00BD64DF" w:rsidRPr="004F72F6" w:rsidRDefault="00BD64DF" w:rsidP="000A268D">
      <w:pPr>
        <w:pStyle w:val="Prrafodelista"/>
        <w:numPr>
          <w:ilvl w:val="1"/>
          <w:numId w:val="8"/>
        </w:numPr>
        <w:tabs>
          <w:tab w:val="left" w:pos="1112"/>
        </w:tabs>
        <w:ind w:left="284"/>
        <w:jc w:val="both"/>
        <w:rPr>
          <w:rFonts w:ascii="Arial" w:hAnsi="Arial" w:cs="Arial"/>
          <w:b/>
          <w:bCs/>
          <w:sz w:val="24"/>
          <w:szCs w:val="24"/>
          <w:lang w:eastAsia="es-ES"/>
        </w:rPr>
      </w:pPr>
      <w:r w:rsidRPr="004F72F6">
        <w:rPr>
          <w:rFonts w:ascii="Arial" w:hAnsi="Arial" w:cs="Arial"/>
          <w:b/>
          <w:bCs/>
          <w:sz w:val="24"/>
          <w:szCs w:val="24"/>
          <w:lang w:eastAsia="es-ES"/>
        </w:rPr>
        <w:t xml:space="preserve">Al equipo de Promoción de Salud y /o a Docentes </w:t>
      </w:r>
    </w:p>
    <w:p w14:paraId="28C1BF70" w14:textId="77777777" w:rsidR="004F72F6" w:rsidRPr="000A268D" w:rsidRDefault="004A055F" w:rsidP="000A268D">
      <w:pPr>
        <w:tabs>
          <w:tab w:val="left" w:pos="1112"/>
        </w:tabs>
        <w:spacing w:line="360" w:lineRule="auto"/>
        <w:jc w:val="both"/>
        <w:rPr>
          <w:rFonts w:ascii="Arial" w:hAnsi="Arial" w:cs="Arial"/>
          <w:sz w:val="24"/>
          <w:szCs w:val="24"/>
          <w:lang w:eastAsia="es-ES"/>
        </w:rPr>
      </w:pPr>
      <w:r w:rsidRPr="000A268D">
        <w:rPr>
          <w:rFonts w:ascii="Arial" w:hAnsi="Arial" w:cs="Arial"/>
          <w:sz w:val="24"/>
          <w:szCs w:val="24"/>
          <w:lang w:eastAsia="es-ES"/>
        </w:rPr>
        <w:t xml:space="preserve">Diseñar materiales educativos prácticos y </w:t>
      </w:r>
      <w:r w:rsidR="00770039" w:rsidRPr="000A268D">
        <w:rPr>
          <w:rFonts w:ascii="Arial" w:hAnsi="Arial" w:cs="Arial"/>
          <w:sz w:val="24"/>
          <w:szCs w:val="24"/>
          <w:lang w:eastAsia="es-ES"/>
        </w:rPr>
        <w:t>visuales,</w:t>
      </w:r>
      <w:r w:rsidR="0039760F" w:rsidRPr="000A268D">
        <w:rPr>
          <w:rFonts w:ascii="Arial" w:hAnsi="Arial" w:cs="Arial"/>
          <w:sz w:val="24"/>
          <w:szCs w:val="24"/>
          <w:lang w:eastAsia="es-ES"/>
        </w:rPr>
        <w:t xml:space="preserve"> tales como guías de loncheras saludables adecuadas al niño </w:t>
      </w:r>
      <w:r w:rsidR="00770039" w:rsidRPr="000A268D">
        <w:rPr>
          <w:rFonts w:ascii="Arial" w:hAnsi="Arial" w:cs="Arial"/>
          <w:sz w:val="24"/>
          <w:szCs w:val="24"/>
          <w:lang w:eastAsia="es-ES"/>
        </w:rPr>
        <w:t>preescolar,</w:t>
      </w:r>
      <w:r w:rsidR="0039760F" w:rsidRPr="000A268D">
        <w:rPr>
          <w:rFonts w:ascii="Arial" w:hAnsi="Arial" w:cs="Arial"/>
          <w:sz w:val="24"/>
          <w:szCs w:val="24"/>
          <w:lang w:eastAsia="es-ES"/>
        </w:rPr>
        <w:t xml:space="preserve"> que incorporen porciones adecuadas y algunos ejemplos de combinaciones </w:t>
      </w:r>
      <w:r w:rsidR="00770039" w:rsidRPr="000A268D">
        <w:rPr>
          <w:rFonts w:ascii="Arial" w:hAnsi="Arial" w:cs="Arial"/>
          <w:sz w:val="24"/>
          <w:szCs w:val="24"/>
          <w:lang w:eastAsia="es-ES"/>
        </w:rPr>
        <w:t>equilibradas. Tales</w:t>
      </w:r>
      <w:r w:rsidR="0039760F" w:rsidRPr="000A268D">
        <w:rPr>
          <w:rFonts w:ascii="Arial" w:hAnsi="Arial" w:cs="Arial"/>
          <w:sz w:val="24"/>
          <w:szCs w:val="24"/>
          <w:lang w:eastAsia="es-ES"/>
        </w:rPr>
        <w:t xml:space="preserve"> materiales pueden </w:t>
      </w:r>
      <w:r w:rsidR="00770039" w:rsidRPr="000A268D">
        <w:rPr>
          <w:rFonts w:ascii="Arial" w:hAnsi="Arial" w:cs="Arial"/>
          <w:sz w:val="24"/>
          <w:szCs w:val="24"/>
          <w:lang w:eastAsia="es-ES"/>
        </w:rPr>
        <w:t xml:space="preserve">abordar temas como los grupos de </w:t>
      </w:r>
      <w:r w:rsidR="004F72F6" w:rsidRPr="000A268D">
        <w:rPr>
          <w:rFonts w:ascii="Arial" w:hAnsi="Arial" w:cs="Arial"/>
          <w:sz w:val="24"/>
          <w:szCs w:val="24"/>
          <w:lang w:eastAsia="es-ES"/>
        </w:rPr>
        <w:t xml:space="preserve">Implementar tallares de orientación alimentaria dirigidos a docentes como a los padres de familia, con el fin de promover la preparación adecuada de las loncheras </w:t>
      </w:r>
      <w:r w:rsidR="004F72F6" w:rsidRPr="000A268D">
        <w:rPr>
          <w:rFonts w:ascii="Arial" w:hAnsi="Arial" w:cs="Arial"/>
          <w:sz w:val="24"/>
          <w:szCs w:val="24"/>
          <w:lang w:eastAsia="es-ES"/>
        </w:rPr>
        <w:lastRenderedPageBreak/>
        <w:t>escolares, accesibles y equilibradas, adaptadas a las necesidades nutricionales en dicha etapa.</w:t>
      </w:r>
    </w:p>
    <w:p w14:paraId="636A7B94" w14:textId="0713D481" w:rsidR="00B1499C" w:rsidRDefault="00B1499C" w:rsidP="005456A6">
      <w:pPr>
        <w:tabs>
          <w:tab w:val="left" w:pos="1112"/>
        </w:tabs>
        <w:spacing w:line="360" w:lineRule="auto"/>
        <w:rPr>
          <w:rFonts w:ascii="Arial" w:hAnsi="Arial" w:cs="Arial"/>
          <w:sz w:val="24"/>
          <w:szCs w:val="24"/>
          <w:lang w:eastAsia="es-ES"/>
        </w:rPr>
      </w:pPr>
    </w:p>
    <w:p w14:paraId="072DA4B8" w14:textId="337F89B4" w:rsidR="00090701" w:rsidRPr="007223EB" w:rsidRDefault="00F86948" w:rsidP="006C29BA">
      <w:pPr>
        <w:pStyle w:val="Ttulo1"/>
        <w:ind w:firstLine="0"/>
        <w:rPr>
          <w:rFonts w:ascii="Arial" w:hAnsi="Arial" w:cs="Arial"/>
          <w:szCs w:val="24"/>
          <w:lang w:val="es-PE"/>
        </w:rPr>
      </w:pPr>
      <w:r w:rsidRPr="007223EB">
        <w:rPr>
          <w:rFonts w:ascii="Arial" w:hAnsi="Arial" w:cs="Arial"/>
          <w:szCs w:val="24"/>
          <w:lang w:val="es-PE"/>
        </w:rPr>
        <w:t>R</w:t>
      </w:r>
      <w:r w:rsidR="006C29BA" w:rsidRPr="007223EB">
        <w:rPr>
          <w:rFonts w:ascii="Arial" w:hAnsi="Arial" w:cs="Arial"/>
          <w:szCs w:val="24"/>
          <w:lang w:val="es-PE"/>
        </w:rPr>
        <w:t>EFERENCIAS BIBLIOGRAFICAS</w:t>
      </w:r>
    </w:p>
    <w:p w14:paraId="2B1EDB71" w14:textId="63F150CA" w:rsidR="00EA14D2" w:rsidRPr="0069615A" w:rsidRDefault="00EA14D2" w:rsidP="0069615A">
      <w:pPr>
        <w:pStyle w:val="Sinespaciado"/>
        <w:spacing w:line="360" w:lineRule="auto"/>
        <w:jc w:val="both"/>
        <w:rPr>
          <w:rFonts w:ascii="Arial" w:hAnsi="Arial" w:cs="Arial"/>
          <w:color w:val="000000" w:themeColor="text1"/>
          <w:sz w:val="24"/>
          <w:szCs w:val="24"/>
        </w:rPr>
      </w:pPr>
      <w:r w:rsidRPr="008D78C4">
        <w:rPr>
          <w:rFonts w:ascii="Arial" w:hAnsi="Arial" w:cs="Arial"/>
          <w:color w:val="000000" w:themeColor="text1"/>
          <w:sz w:val="24"/>
          <w:szCs w:val="24"/>
        </w:rPr>
        <w:t xml:space="preserve">1. Rosales FJ, </w:t>
      </w:r>
      <w:proofErr w:type="spellStart"/>
      <w:r w:rsidRPr="008D78C4">
        <w:rPr>
          <w:rFonts w:ascii="Arial" w:hAnsi="Arial" w:cs="Arial"/>
          <w:color w:val="000000" w:themeColor="text1"/>
          <w:sz w:val="24"/>
          <w:szCs w:val="24"/>
        </w:rPr>
        <w:t>Reznick</w:t>
      </w:r>
      <w:proofErr w:type="spellEnd"/>
      <w:r w:rsidRPr="008D78C4">
        <w:rPr>
          <w:rFonts w:ascii="Arial" w:hAnsi="Arial" w:cs="Arial"/>
          <w:color w:val="000000" w:themeColor="text1"/>
          <w:sz w:val="24"/>
          <w:szCs w:val="24"/>
        </w:rPr>
        <w:t xml:space="preserve"> JS, </w:t>
      </w:r>
      <w:proofErr w:type="spellStart"/>
      <w:r w:rsidRPr="008D78C4">
        <w:rPr>
          <w:rFonts w:ascii="Arial" w:hAnsi="Arial" w:cs="Arial"/>
          <w:color w:val="000000" w:themeColor="text1"/>
          <w:sz w:val="24"/>
          <w:szCs w:val="24"/>
        </w:rPr>
        <w:t>Zeisel</w:t>
      </w:r>
      <w:proofErr w:type="spellEnd"/>
      <w:r w:rsidRPr="008D78C4">
        <w:rPr>
          <w:rFonts w:ascii="Arial" w:hAnsi="Arial" w:cs="Arial"/>
          <w:color w:val="000000" w:themeColor="text1"/>
          <w:sz w:val="24"/>
          <w:szCs w:val="24"/>
        </w:rPr>
        <w:t xml:space="preserve"> SH. </w:t>
      </w:r>
      <w:r w:rsidRPr="0069615A">
        <w:rPr>
          <w:rFonts w:ascii="Arial" w:hAnsi="Arial" w:cs="Arial"/>
          <w:color w:val="000000" w:themeColor="text1"/>
          <w:sz w:val="24"/>
          <w:szCs w:val="24"/>
          <w:lang w:val="en-US"/>
        </w:rPr>
        <w:t xml:space="preserve">Understanding the role of nutrition in the brain &amp; behavioral development of toddlers and preschool children: identifying and overcoming methodological barriers. </w:t>
      </w:r>
      <w:proofErr w:type="spellStart"/>
      <w:r w:rsidRPr="0069615A">
        <w:rPr>
          <w:rFonts w:ascii="Arial" w:hAnsi="Arial" w:cs="Arial"/>
          <w:color w:val="000000" w:themeColor="text1"/>
          <w:sz w:val="24"/>
          <w:szCs w:val="24"/>
        </w:rPr>
        <w:t>Nutr</w:t>
      </w:r>
      <w:proofErr w:type="spellEnd"/>
      <w:r w:rsidRPr="0069615A">
        <w:rPr>
          <w:rFonts w:ascii="Arial" w:hAnsi="Arial" w:cs="Arial"/>
          <w:color w:val="000000" w:themeColor="text1"/>
          <w:sz w:val="24"/>
          <w:szCs w:val="24"/>
        </w:rPr>
        <w:t xml:space="preserve"> </w:t>
      </w:r>
      <w:proofErr w:type="spellStart"/>
      <w:r w:rsidRPr="0069615A">
        <w:rPr>
          <w:rFonts w:ascii="Arial" w:hAnsi="Arial" w:cs="Arial"/>
          <w:color w:val="000000" w:themeColor="text1"/>
          <w:sz w:val="24"/>
          <w:szCs w:val="24"/>
        </w:rPr>
        <w:t>Neurosci</w:t>
      </w:r>
      <w:proofErr w:type="spellEnd"/>
      <w:r w:rsidRPr="0069615A">
        <w:rPr>
          <w:rFonts w:ascii="Arial" w:hAnsi="Arial" w:cs="Arial"/>
          <w:color w:val="000000" w:themeColor="text1"/>
          <w:sz w:val="24"/>
          <w:szCs w:val="24"/>
        </w:rPr>
        <w:t>. 2009;12(5):190–202.</w:t>
      </w:r>
    </w:p>
    <w:p w14:paraId="77EAD0E7" w14:textId="10358CA8" w:rsidR="00291460" w:rsidRPr="0069615A" w:rsidRDefault="005458D1" w:rsidP="0069615A">
      <w:pPr>
        <w:spacing w:line="360" w:lineRule="auto"/>
        <w:jc w:val="both"/>
        <w:rPr>
          <w:rFonts w:ascii="Arial" w:hAnsi="Arial" w:cs="Arial"/>
          <w:sz w:val="24"/>
          <w:szCs w:val="24"/>
        </w:rPr>
      </w:pPr>
      <w:r w:rsidRPr="0069615A">
        <w:rPr>
          <w:rFonts w:ascii="Arial" w:hAnsi="Arial" w:cs="Arial"/>
          <w:sz w:val="24"/>
          <w:szCs w:val="24"/>
        </w:rPr>
        <w:t>2.</w:t>
      </w:r>
      <w:r w:rsidR="00291460" w:rsidRPr="0069615A">
        <w:rPr>
          <w:rFonts w:ascii="Arial" w:hAnsi="Arial" w:cs="Arial"/>
          <w:sz w:val="24"/>
          <w:szCs w:val="24"/>
        </w:rPr>
        <w:t>Organización Mundial de la Salud. Evaluación del crecimiento en niños. Ginebra: OMS; 2020.</w:t>
      </w:r>
    </w:p>
    <w:p w14:paraId="1A167FF3" w14:textId="06EFA76E" w:rsidR="00291460" w:rsidRPr="0069615A" w:rsidRDefault="005458D1" w:rsidP="0069615A">
      <w:pPr>
        <w:spacing w:line="360" w:lineRule="auto"/>
        <w:jc w:val="both"/>
        <w:rPr>
          <w:rFonts w:ascii="Arial" w:hAnsi="Arial" w:cs="Arial"/>
          <w:sz w:val="24"/>
          <w:szCs w:val="24"/>
        </w:rPr>
      </w:pPr>
      <w:r w:rsidRPr="0069615A">
        <w:rPr>
          <w:rFonts w:ascii="Arial" w:hAnsi="Arial" w:cs="Arial"/>
          <w:sz w:val="24"/>
          <w:szCs w:val="24"/>
        </w:rPr>
        <w:t xml:space="preserve">3. </w:t>
      </w:r>
      <w:r w:rsidR="00291460" w:rsidRPr="0069615A">
        <w:rPr>
          <w:rFonts w:ascii="Arial" w:hAnsi="Arial" w:cs="Arial"/>
          <w:sz w:val="24"/>
          <w:szCs w:val="24"/>
        </w:rPr>
        <w:t>Organización Panamericana de la Salud. Guía de loncheras saludables: recomendaciones para una alimentación sana en la escuela. Washington, D.C.: OPS; 2021.</w:t>
      </w:r>
    </w:p>
    <w:p w14:paraId="645AA1B5" w14:textId="10210223" w:rsidR="00291460" w:rsidRPr="00FB082C" w:rsidRDefault="005458D1" w:rsidP="0069615A">
      <w:pPr>
        <w:spacing w:line="360" w:lineRule="auto"/>
        <w:jc w:val="both"/>
        <w:rPr>
          <w:rFonts w:ascii="Arial" w:hAnsi="Arial" w:cs="Arial"/>
          <w:sz w:val="24"/>
          <w:szCs w:val="24"/>
        </w:rPr>
      </w:pPr>
      <w:r w:rsidRPr="0069615A">
        <w:rPr>
          <w:rFonts w:ascii="Arial" w:hAnsi="Arial" w:cs="Arial"/>
          <w:sz w:val="24"/>
          <w:szCs w:val="24"/>
        </w:rPr>
        <w:t xml:space="preserve">4. </w:t>
      </w:r>
      <w:r w:rsidR="00291460" w:rsidRPr="0069615A">
        <w:rPr>
          <w:rFonts w:ascii="Arial" w:hAnsi="Arial" w:cs="Arial"/>
          <w:sz w:val="24"/>
          <w:szCs w:val="24"/>
        </w:rPr>
        <w:t>Fondo de las Naciones Unidas para la Infancia (UNICEF). Estado Mundial de la Infancia 2021: En mi mente. Promover, proteger y cuidar la salud mental de la infancia. Nueva York: UNICEF; 2021.</w:t>
      </w:r>
    </w:p>
    <w:p w14:paraId="389DAA7A" w14:textId="79AC90F1" w:rsidR="00291460" w:rsidRPr="00EF0021" w:rsidRDefault="005458D1" w:rsidP="0069615A">
      <w:pPr>
        <w:spacing w:line="360" w:lineRule="auto"/>
        <w:jc w:val="both"/>
        <w:rPr>
          <w:rFonts w:ascii="Arial" w:hAnsi="Arial" w:cs="Arial"/>
          <w:sz w:val="24"/>
          <w:szCs w:val="24"/>
          <w:lang w:val="en-US"/>
        </w:rPr>
      </w:pPr>
      <w:r w:rsidRPr="00FB082C">
        <w:rPr>
          <w:rFonts w:ascii="Arial" w:hAnsi="Arial" w:cs="Arial"/>
          <w:sz w:val="24"/>
          <w:szCs w:val="24"/>
        </w:rPr>
        <w:t>5.</w:t>
      </w:r>
      <w:r w:rsidR="00291460" w:rsidRPr="00FB082C">
        <w:rPr>
          <w:rFonts w:ascii="Arial" w:hAnsi="Arial" w:cs="Arial"/>
          <w:sz w:val="24"/>
          <w:szCs w:val="24"/>
        </w:rPr>
        <w:t xml:space="preserve"> Organización de las Naciones Unidas para la Alimentación y la Agricultura (FAO),  El estado de la seguridad alimentaria y la nutrición en el mundo 2023. </w:t>
      </w:r>
      <w:r w:rsidR="00291460" w:rsidRPr="00EF0021">
        <w:rPr>
          <w:rFonts w:ascii="Arial" w:hAnsi="Arial" w:cs="Arial"/>
          <w:sz w:val="24"/>
          <w:szCs w:val="24"/>
          <w:lang w:val="en-US"/>
        </w:rPr>
        <w:t>Roma: FAO; 2023.</w:t>
      </w:r>
    </w:p>
    <w:p w14:paraId="49651F3A" w14:textId="75062C78" w:rsidR="00DC641C" w:rsidRPr="00FB082C" w:rsidRDefault="005458D1" w:rsidP="0069615A">
      <w:pPr>
        <w:spacing w:line="360" w:lineRule="auto"/>
        <w:jc w:val="both"/>
        <w:rPr>
          <w:rFonts w:ascii="Arial" w:hAnsi="Arial" w:cs="Arial"/>
          <w:sz w:val="24"/>
          <w:szCs w:val="24"/>
        </w:rPr>
      </w:pPr>
      <w:r w:rsidRPr="00EF0021">
        <w:rPr>
          <w:rFonts w:ascii="Arial" w:hAnsi="Arial" w:cs="Arial"/>
          <w:sz w:val="24"/>
          <w:szCs w:val="24"/>
          <w:lang w:val="en-US"/>
        </w:rPr>
        <w:t xml:space="preserve">6. </w:t>
      </w:r>
      <w:r w:rsidR="00DC641C" w:rsidRPr="00EF0021">
        <w:rPr>
          <w:rFonts w:ascii="Arial" w:hAnsi="Arial" w:cs="Arial"/>
          <w:sz w:val="24"/>
          <w:szCs w:val="24"/>
          <w:lang w:val="en-US"/>
        </w:rPr>
        <w:t xml:space="preserve">World Food </w:t>
      </w:r>
      <w:proofErr w:type="spellStart"/>
      <w:r w:rsidR="00DC641C" w:rsidRPr="00EF0021">
        <w:rPr>
          <w:rFonts w:ascii="Arial" w:hAnsi="Arial" w:cs="Arial"/>
          <w:sz w:val="24"/>
          <w:szCs w:val="24"/>
          <w:lang w:val="en-US"/>
        </w:rPr>
        <w:t>Programme</w:t>
      </w:r>
      <w:proofErr w:type="spellEnd"/>
      <w:r w:rsidR="00DC641C" w:rsidRPr="00EF0021">
        <w:rPr>
          <w:rFonts w:ascii="Arial" w:hAnsi="Arial" w:cs="Arial"/>
          <w:sz w:val="24"/>
          <w:szCs w:val="24"/>
          <w:lang w:val="en-US"/>
        </w:rPr>
        <w:t xml:space="preserve">. State of school feeding worldwide 2022. </w:t>
      </w:r>
      <w:r w:rsidR="00DC641C" w:rsidRPr="00FB082C">
        <w:rPr>
          <w:rFonts w:ascii="Arial" w:hAnsi="Arial" w:cs="Arial"/>
          <w:sz w:val="24"/>
          <w:szCs w:val="24"/>
        </w:rPr>
        <w:t>Rome: WFP; 2022.</w:t>
      </w:r>
    </w:p>
    <w:p w14:paraId="5942525E" w14:textId="76612E51" w:rsidR="00DC641C" w:rsidRPr="00FB082C" w:rsidRDefault="005458D1" w:rsidP="0069615A">
      <w:pPr>
        <w:spacing w:line="360" w:lineRule="auto"/>
        <w:jc w:val="both"/>
        <w:rPr>
          <w:rFonts w:ascii="Arial" w:hAnsi="Arial" w:cs="Arial"/>
          <w:sz w:val="24"/>
          <w:szCs w:val="24"/>
        </w:rPr>
      </w:pPr>
      <w:r w:rsidRPr="00FB082C">
        <w:rPr>
          <w:rFonts w:ascii="Arial" w:hAnsi="Arial" w:cs="Arial"/>
          <w:sz w:val="24"/>
          <w:szCs w:val="24"/>
        </w:rPr>
        <w:t>7.</w:t>
      </w:r>
      <w:r w:rsidR="00DC641C" w:rsidRPr="00FB082C">
        <w:rPr>
          <w:rFonts w:ascii="Arial" w:hAnsi="Arial" w:cs="Arial"/>
          <w:sz w:val="24"/>
          <w:szCs w:val="24"/>
        </w:rPr>
        <w:t>Fondo de las Naciones Unidas para la Infancia (UNICEF). Estado nutricional en la infancia en Perú 2022. Lima: UNICEF Perú; 2022.</w:t>
      </w:r>
    </w:p>
    <w:p w14:paraId="13BA2C1E" w14:textId="44FDB2A6" w:rsidR="00DC641C" w:rsidRPr="00FB082C" w:rsidRDefault="005458D1" w:rsidP="0069615A">
      <w:pPr>
        <w:spacing w:line="360" w:lineRule="auto"/>
        <w:jc w:val="both"/>
        <w:rPr>
          <w:rFonts w:ascii="Arial" w:hAnsi="Arial" w:cs="Arial"/>
          <w:sz w:val="24"/>
          <w:szCs w:val="24"/>
        </w:rPr>
      </w:pPr>
      <w:r w:rsidRPr="00FB082C">
        <w:rPr>
          <w:rFonts w:ascii="Arial" w:hAnsi="Arial" w:cs="Arial"/>
          <w:sz w:val="24"/>
          <w:szCs w:val="24"/>
        </w:rPr>
        <w:t xml:space="preserve">8. </w:t>
      </w:r>
      <w:r w:rsidR="00DC641C" w:rsidRPr="00FB082C">
        <w:rPr>
          <w:rFonts w:ascii="Arial" w:hAnsi="Arial" w:cs="Arial"/>
          <w:sz w:val="24"/>
          <w:szCs w:val="24"/>
        </w:rPr>
        <w:t>Dirección Regional de Salud Arequipa. Informe de vigilancia nutricional infantil 2022. Arequipa: Diresa Arequipa; 2023.</w:t>
      </w:r>
    </w:p>
    <w:p w14:paraId="7047703B" w14:textId="1EB10C17" w:rsidR="00291460" w:rsidRPr="00FB082C" w:rsidRDefault="005458D1" w:rsidP="0069615A">
      <w:pPr>
        <w:spacing w:line="360" w:lineRule="auto"/>
        <w:jc w:val="both"/>
        <w:rPr>
          <w:rFonts w:ascii="Arial" w:hAnsi="Arial" w:cs="Arial"/>
          <w:sz w:val="24"/>
          <w:szCs w:val="24"/>
        </w:rPr>
      </w:pPr>
      <w:r w:rsidRPr="00FB082C">
        <w:rPr>
          <w:rFonts w:ascii="Arial" w:hAnsi="Arial" w:cs="Arial"/>
          <w:sz w:val="24"/>
          <w:szCs w:val="24"/>
        </w:rPr>
        <w:t xml:space="preserve">9. </w:t>
      </w:r>
      <w:r w:rsidR="00DC641C" w:rsidRPr="00FB082C">
        <w:rPr>
          <w:rFonts w:ascii="Arial" w:hAnsi="Arial" w:cs="Arial"/>
          <w:sz w:val="24"/>
          <w:szCs w:val="24"/>
        </w:rPr>
        <w:t>Ministerio de Salud del Perú. Encuesta Nacional de Nutrición Escolar 2023. Lima: MINSA; 2023.</w:t>
      </w:r>
    </w:p>
    <w:p w14:paraId="6CD13416" w14:textId="51944A4C" w:rsidR="0026242F" w:rsidRPr="00FB082C" w:rsidRDefault="005458D1" w:rsidP="0069615A">
      <w:pPr>
        <w:spacing w:line="360" w:lineRule="auto"/>
        <w:jc w:val="both"/>
        <w:rPr>
          <w:rFonts w:ascii="Arial" w:hAnsi="Arial" w:cs="Arial"/>
          <w:sz w:val="24"/>
          <w:szCs w:val="24"/>
        </w:rPr>
      </w:pPr>
      <w:r w:rsidRPr="00FB082C">
        <w:rPr>
          <w:rFonts w:ascii="Arial" w:hAnsi="Arial" w:cs="Arial"/>
          <w:sz w:val="24"/>
          <w:szCs w:val="24"/>
        </w:rPr>
        <w:lastRenderedPageBreak/>
        <w:t xml:space="preserve">10. </w:t>
      </w:r>
      <w:r w:rsidR="0026242F" w:rsidRPr="00FB082C">
        <w:rPr>
          <w:rFonts w:ascii="Arial" w:hAnsi="Arial" w:cs="Arial"/>
          <w:sz w:val="24"/>
          <w:szCs w:val="24"/>
        </w:rPr>
        <w:t>Solares LA, Del Ciampo LA. Estado nutricional y consumo alimentario en niños en edad preescolar en Brasil: estudio transversal. Revista Latinoamericana de Nutrición Infantil. 2024.</w:t>
      </w:r>
    </w:p>
    <w:p w14:paraId="6F622646" w14:textId="7EAC22E0" w:rsidR="0026242F" w:rsidRPr="00EF0021" w:rsidRDefault="005458D1" w:rsidP="0069615A">
      <w:pPr>
        <w:spacing w:line="360" w:lineRule="auto"/>
        <w:jc w:val="both"/>
        <w:rPr>
          <w:rFonts w:ascii="Arial" w:hAnsi="Arial" w:cs="Arial"/>
          <w:sz w:val="24"/>
          <w:szCs w:val="24"/>
          <w:lang w:val="en-US"/>
        </w:rPr>
      </w:pPr>
      <w:r w:rsidRPr="00FB082C">
        <w:rPr>
          <w:rFonts w:ascii="Arial" w:hAnsi="Arial" w:cs="Arial"/>
          <w:sz w:val="24"/>
          <w:szCs w:val="24"/>
        </w:rPr>
        <w:t xml:space="preserve">11. </w:t>
      </w:r>
      <w:r w:rsidR="0026242F" w:rsidRPr="00FB082C">
        <w:rPr>
          <w:rFonts w:ascii="Arial" w:hAnsi="Arial" w:cs="Arial"/>
          <w:sz w:val="24"/>
          <w:szCs w:val="24"/>
        </w:rPr>
        <w:t xml:space="preserve">Garemo M. Calidad de alimentos empacados y estado nutricional en niños preescolares de Abu Dhabi: estudio transversal. </w:t>
      </w:r>
      <w:r w:rsidR="0026242F" w:rsidRPr="00EF0021">
        <w:rPr>
          <w:rFonts w:ascii="Arial" w:hAnsi="Arial" w:cs="Arial"/>
          <w:sz w:val="24"/>
          <w:szCs w:val="24"/>
          <w:lang w:val="en-US"/>
        </w:rPr>
        <w:t>Journal of Pediatric Nutrition. 2023</w:t>
      </w:r>
    </w:p>
    <w:p w14:paraId="4B65F6AF" w14:textId="606A946E" w:rsidR="00DC641C" w:rsidRPr="00FB082C" w:rsidRDefault="005458D1" w:rsidP="0069615A">
      <w:pPr>
        <w:spacing w:line="360" w:lineRule="auto"/>
        <w:jc w:val="both"/>
        <w:rPr>
          <w:rFonts w:ascii="Arial" w:hAnsi="Arial" w:cs="Arial"/>
          <w:sz w:val="24"/>
          <w:szCs w:val="24"/>
        </w:rPr>
      </w:pPr>
      <w:r w:rsidRPr="00EF0021">
        <w:rPr>
          <w:rFonts w:ascii="Arial" w:hAnsi="Arial" w:cs="Arial"/>
          <w:sz w:val="24"/>
          <w:szCs w:val="24"/>
          <w:lang w:val="en-US"/>
        </w:rPr>
        <w:t xml:space="preserve">12. </w:t>
      </w:r>
      <w:proofErr w:type="spellStart"/>
      <w:r w:rsidR="0026242F" w:rsidRPr="00EF0021">
        <w:rPr>
          <w:rFonts w:ascii="Arial" w:hAnsi="Arial" w:cs="Arial"/>
          <w:sz w:val="24"/>
          <w:szCs w:val="24"/>
          <w:lang w:val="en-US"/>
        </w:rPr>
        <w:t>Fazrin</w:t>
      </w:r>
      <w:proofErr w:type="spellEnd"/>
      <w:r w:rsidR="0026242F" w:rsidRPr="00EF0021">
        <w:rPr>
          <w:rFonts w:ascii="Arial" w:hAnsi="Arial" w:cs="Arial"/>
          <w:sz w:val="24"/>
          <w:szCs w:val="24"/>
          <w:lang w:val="en-US"/>
        </w:rPr>
        <w:t xml:space="preserve"> I, Daha K, Musa KI. </w:t>
      </w:r>
      <w:r w:rsidR="0026242F" w:rsidRPr="00FB082C">
        <w:rPr>
          <w:rFonts w:ascii="Arial" w:hAnsi="Arial" w:cs="Arial"/>
          <w:sz w:val="24"/>
          <w:szCs w:val="24"/>
        </w:rPr>
        <w:t xml:space="preserve">Influencia del rol de los padres en la preparación de loncheras equilibradas y estado nutricional en niños preescolares: revisión de literatura en Indonesia. </w:t>
      </w:r>
      <w:proofErr w:type="spellStart"/>
      <w:r w:rsidR="0026242F" w:rsidRPr="00FB082C">
        <w:rPr>
          <w:rFonts w:ascii="Arial" w:hAnsi="Arial" w:cs="Arial"/>
          <w:sz w:val="24"/>
          <w:szCs w:val="24"/>
        </w:rPr>
        <w:t>Journal</w:t>
      </w:r>
      <w:proofErr w:type="spellEnd"/>
      <w:r w:rsidR="0026242F" w:rsidRPr="00FB082C">
        <w:rPr>
          <w:rFonts w:ascii="Arial" w:hAnsi="Arial" w:cs="Arial"/>
          <w:sz w:val="24"/>
          <w:szCs w:val="24"/>
        </w:rPr>
        <w:t xml:space="preserve"> </w:t>
      </w:r>
      <w:proofErr w:type="spellStart"/>
      <w:r w:rsidR="0026242F" w:rsidRPr="00FB082C">
        <w:rPr>
          <w:rFonts w:ascii="Arial" w:hAnsi="Arial" w:cs="Arial"/>
          <w:sz w:val="24"/>
          <w:szCs w:val="24"/>
        </w:rPr>
        <w:t>of</w:t>
      </w:r>
      <w:proofErr w:type="spellEnd"/>
      <w:r w:rsidR="0026242F" w:rsidRPr="00FB082C">
        <w:rPr>
          <w:rFonts w:ascii="Arial" w:hAnsi="Arial" w:cs="Arial"/>
          <w:sz w:val="24"/>
          <w:szCs w:val="24"/>
        </w:rPr>
        <w:t xml:space="preserve"> Child </w:t>
      </w:r>
      <w:proofErr w:type="spellStart"/>
      <w:r w:rsidR="0026242F" w:rsidRPr="00FB082C">
        <w:rPr>
          <w:rFonts w:ascii="Arial" w:hAnsi="Arial" w:cs="Arial"/>
          <w:sz w:val="24"/>
          <w:szCs w:val="24"/>
        </w:rPr>
        <w:t>Nutrition</w:t>
      </w:r>
      <w:proofErr w:type="spellEnd"/>
      <w:r w:rsidR="0026242F" w:rsidRPr="00FB082C">
        <w:rPr>
          <w:rFonts w:ascii="Arial" w:hAnsi="Arial" w:cs="Arial"/>
          <w:sz w:val="24"/>
          <w:szCs w:val="24"/>
        </w:rPr>
        <w:t xml:space="preserve"> </w:t>
      </w:r>
      <w:proofErr w:type="spellStart"/>
      <w:r w:rsidR="0026242F" w:rsidRPr="00FB082C">
        <w:rPr>
          <w:rFonts w:ascii="Arial" w:hAnsi="Arial" w:cs="Arial"/>
          <w:sz w:val="24"/>
          <w:szCs w:val="24"/>
        </w:rPr>
        <w:t>Studies</w:t>
      </w:r>
      <w:proofErr w:type="spellEnd"/>
      <w:r w:rsidR="0026242F" w:rsidRPr="00FB082C">
        <w:rPr>
          <w:rFonts w:ascii="Arial" w:hAnsi="Arial" w:cs="Arial"/>
          <w:sz w:val="24"/>
          <w:szCs w:val="24"/>
        </w:rPr>
        <w:t>. 2020</w:t>
      </w:r>
    </w:p>
    <w:p w14:paraId="0C1FA78E" w14:textId="670A3619" w:rsidR="0026242F" w:rsidRPr="00FB082C" w:rsidRDefault="005458D1" w:rsidP="0069615A">
      <w:pPr>
        <w:spacing w:line="360" w:lineRule="auto"/>
        <w:jc w:val="both"/>
        <w:rPr>
          <w:rFonts w:ascii="Arial" w:hAnsi="Arial" w:cs="Arial"/>
          <w:sz w:val="24"/>
          <w:szCs w:val="24"/>
        </w:rPr>
      </w:pPr>
      <w:r w:rsidRPr="00FB082C">
        <w:rPr>
          <w:rFonts w:ascii="Arial" w:hAnsi="Arial" w:cs="Arial"/>
          <w:sz w:val="24"/>
          <w:szCs w:val="24"/>
        </w:rPr>
        <w:t xml:space="preserve">13. </w:t>
      </w:r>
      <w:r w:rsidR="0026242F" w:rsidRPr="00FB082C">
        <w:rPr>
          <w:rFonts w:ascii="Arial" w:hAnsi="Arial" w:cs="Arial"/>
          <w:sz w:val="24"/>
          <w:szCs w:val="24"/>
        </w:rPr>
        <w:t xml:space="preserve"> Córdoba G, </w:t>
      </w:r>
      <w:proofErr w:type="spellStart"/>
      <w:r w:rsidR="0026242F" w:rsidRPr="00FB082C">
        <w:rPr>
          <w:rFonts w:ascii="Arial" w:hAnsi="Arial" w:cs="Arial"/>
          <w:sz w:val="24"/>
          <w:szCs w:val="24"/>
        </w:rPr>
        <w:t>Juarez</w:t>
      </w:r>
      <w:proofErr w:type="spellEnd"/>
      <w:r w:rsidR="0026242F" w:rsidRPr="00FB082C">
        <w:rPr>
          <w:rFonts w:ascii="Arial" w:hAnsi="Arial" w:cs="Arial"/>
          <w:sz w:val="24"/>
          <w:szCs w:val="24"/>
        </w:rPr>
        <w:t xml:space="preserve"> N, Loyola M, Olivera S, </w:t>
      </w:r>
      <w:proofErr w:type="spellStart"/>
      <w:r w:rsidR="0026242F" w:rsidRPr="00FB082C">
        <w:rPr>
          <w:rFonts w:ascii="Arial" w:hAnsi="Arial" w:cs="Arial"/>
          <w:sz w:val="24"/>
          <w:szCs w:val="24"/>
        </w:rPr>
        <w:t>Biondini</w:t>
      </w:r>
      <w:proofErr w:type="spellEnd"/>
      <w:r w:rsidR="0026242F" w:rsidRPr="00FB082C">
        <w:rPr>
          <w:rFonts w:ascii="Arial" w:hAnsi="Arial" w:cs="Arial"/>
          <w:sz w:val="24"/>
          <w:szCs w:val="24"/>
        </w:rPr>
        <w:t xml:space="preserve"> R. Asociación entre consumo de </w:t>
      </w:r>
      <w:proofErr w:type="spellStart"/>
      <w:r w:rsidR="0026242F" w:rsidRPr="00FB082C">
        <w:rPr>
          <w:rFonts w:ascii="Arial" w:hAnsi="Arial" w:cs="Arial"/>
          <w:sz w:val="24"/>
          <w:szCs w:val="24"/>
        </w:rPr>
        <w:t>ultraprocesados</w:t>
      </w:r>
      <w:proofErr w:type="spellEnd"/>
      <w:r w:rsidR="0026242F" w:rsidRPr="00FB082C">
        <w:rPr>
          <w:rFonts w:ascii="Arial" w:hAnsi="Arial" w:cs="Arial"/>
          <w:sz w:val="24"/>
          <w:szCs w:val="24"/>
        </w:rPr>
        <w:t xml:space="preserve"> y estado nutricional en niños preescolares de Villa de Las Rosas, Argentina. Revista Argentina de Nutrición Pediátrica. 2022</w:t>
      </w:r>
    </w:p>
    <w:p w14:paraId="5863A083" w14:textId="20E187D0" w:rsidR="0026242F" w:rsidRPr="00FB082C" w:rsidRDefault="005458D1" w:rsidP="0069615A">
      <w:pPr>
        <w:spacing w:line="360" w:lineRule="auto"/>
        <w:jc w:val="both"/>
        <w:rPr>
          <w:rFonts w:ascii="Arial" w:hAnsi="Arial" w:cs="Arial"/>
          <w:sz w:val="24"/>
          <w:szCs w:val="24"/>
        </w:rPr>
      </w:pPr>
      <w:r w:rsidRPr="00FB082C">
        <w:rPr>
          <w:rFonts w:ascii="Arial" w:hAnsi="Arial" w:cs="Arial"/>
          <w:sz w:val="24"/>
          <w:szCs w:val="24"/>
        </w:rPr>
        <w:t xml:space="preserve">14. </w:t>
      </w:r>
      <w:r w:rsidR="0026242F" w:rsidRPr="00FB082C">
        <w:rPr>
          <w:rFonts w:ascii="Arial" w:hAnsi="Arial" w:cs="Arial"/>
          <w:sz w:val="24"/>
          <w:szCs w:val="24"/>
        </w:rPr>
        <w:t>Huamani Rivera L, Alejo Mendoza M. Relación entre calidad de loncheras y estado nutricional en preescolares de instituciones privadas en Huancavelica, Perú. Revista Peruana de Nutrición Infantil. 2024</w:t>
      </w:r>
    </w:p>
    <w:p w14:paraId="0E41555F" w14:textId="13AF7D38" w:rsidR="0026242F" w:rsidRPr="00FB082C" w:rsidRDefault="005458D1" w:rsidP="0069615A">
      <w:pPr>
        <w:spacing w:line="360" w:lineRule="auto"/>
        <w:jc w:val="both"/>
        <w:rPr>
          <w:rFonts w:ascii="Arial" w:hAnsi="Arial" w:cs="Arial"/>
          <w:sz w:val="24"/>
          <w:szCs w:val="24"/>
        </w:rPr>
      </w:pPr>
      <w:r w:rsidRPr="00FB082C">
        <w:rPr>
          <w:rFonts w:ascii="Arial" w:hAnsi="Arial" w:cs="Arial"/>
          <w:sz w:val="24"/>
          <w:szCs w:val="24"/>
        </w:rPr>
        <w:t xml:space="preserve">15. </w:t>
      </w:r>
      <w:r w:rsidR="0026242F" w:rsidRPr="00FB082C">
        <w:rPr>
          <w:rFonts w:ascii="Arial" w:hAnsi="Arial" w:cs="Arial"/>
          <w:sz w:val="24"/>
          <w:szCs w:val="24"/>
        </w:rPr>
        <w:t xml:space="preserve"> Capillo Medina NY, </w:t>
      </w:r>
      <w:proofErr w:type="spellStart"/>
      <w:r w:rsidR="0026242F" w:rsidRPr="00FB082C">
        <w:rPr>
          <w:rFonts w:ascii="Arial" w:hAnsi="Arial" w:cs="Arial"/>
          <w:sz w:val="24"/>
          <w:szCs w:val="24"/>
        </w:rPr>
        <w:t>Huacachi</w:t>
      </w:r>
      <w:proofErr w:type="spellEnd"/>
      <w:r w:rsidR="0026242F" w:rsidRPr="00FB082C">
        <w:rPr>
          <w:rFonts w:ascii="Arial" w:hAnsi="Arial" w:cs="Arial"/>
          <w:sz w:val="24"/>
          <w:szCs w:val="24"/>
        </w:rPr>
        <w:t xml:space="preserve"> </w:t>
      </w:r>
      <w:proofErr w:type="spellStart"/>
      <w:r w:rsidR="0026242F" w:rsidRPr="00FB082C">
        <w:rPr>
          <w:rFonts w:ascii="Arial" w:hAnsi="Arial" w:cs="Arial"/>
          <w:sz w:val="24"/>
          <w:szCs w:val="24"/>
        </w:rPr>
        <w:t>Capcha</w:t>
      </w:r>
      <w:proofErr w:type="spellEnd"/>
      <w:r w:rsidR="0026242F" w:rsidRPr="00FB082C">
        <w:rPr>
          <w:rFonts w:ascii="Arial" w:hAnsi="Arial" w:cs="Arial"/>
          <w:sz w:val="24"/>
          <w:szCs w:val="24"/>
        </w:rPr>
        <w:t xml:space="preserve"> EA. Relación entre prácticas alimentarias maternas y estado nutricional en preescolares de la Institución Educativa Inicial 670 Paul Poblet, Pachacámac. Revista Peruana de Nutrición y Salud Infantil. 2024</w:t>
      </w:r>
    </w:p>
    <w:p w14:paraId="0A6D14F1" w14:textId="0FD585A7" w:rsidR="00D86CEF" w:rsidRPr="00FB082C" w:rsidRDefault="005458D1" w:rsidP="0069615A">
      <w:pPr>
        <w:spacing w:line="360" w:lineRule="auto"/>
        <w:jc w:val="both"/>
        <w:rPr>
          <w:rFonts w:ascii="Arial" w:hAnsi="Arial" w:cs="Arial"/>
          <w:sz w:val="24"/>
          <w:szCs w:val="24"/>
        </w:rPr>
      </w:pPr>
      <w:r w:rsidRPr="00FB082C">
        <w:rPr>
          <w:rFonts w:ascii="Arial" w:hAnsi="Arial" w:cs="Arial"/>
          <w:sz w:val="24"/>
          <w:szCs w:val="24"/>
        </w:rPr>
        <w:t>16.</w:t>
      </w:r>
      <w:r w:rsidR="00D86CEF" w:rsidRPr="00FB082C">
        <w:rPr>
          <w:rFonts w:ascii="Arial" w:hAnsi="Arial" w:cs="Arial"/>
          <w:sz w:val="24"/>
          <w:szCs w:val="24"/>
        </w:rPr>
        <w:t>Anccasi L, Nomberto SE. Relación entre calidad y composición nutricional de la lonchera y estado nutricional en preescolares de Lima Este. Revista Peruana de Nutrición Infantil. 2021</w:t>
      </w:r>
    </w:p>
    <w:p w14:paraId="17B7F28F" w14:textId="6288436B" w:rsidR="00D86CEF" w:rsidRPr="00FB082C" w:rsidRDefault="005458D1" w:rsidP="0069615A">
      <w:pPr>
        <w:spacing w:line="360" w:lineRule="auto"/>
        <w:jc w:val="both"/>
        <w:rPr>
          <w:rFonts w:ascii="Arial" w:hAnsi="Arial" w:cs="Arial"/>
          <w:sz w:val="24"/>
          <w:szCs w:val="24"/>
        </w:rPr>
      </w:pPr>
      <w:r w:rsidRPr="00FB082C">
        <w:rPr>
          <w:rFonts w:ascii="Arial" w:hAnsi="Arial" w:cs="Arial"/>
          <w:sz w:val="24"/>
          <w:szCs w:val="24"/>
        </w:rPr>
        <w:t>17.</w:t>
      </w:r>
      <w:r w:rsidR="00D86CEF" w:rsidRPr="00FB082C">
        <w:rPr>
          <w:rFonts w:ascii="Arial" w:hAnsi="Arial" w:cs="Arial"/>
          <w:sz w:val="24"/>
          <w:szCs w:val="24"/>
        </w:rPr>
        <w:t xml:space="preserve"> Yarleque V. Relación entre la dieta materna y el estado nutricional en niños de 3 a 5 años en la I.E N.º 8190, Carabayllo. Revista de Nutrición y Salud. 2020</w:t>
      </w:r>
    </w:p>
    <w:p w14:paraId="483087E6" w14:textId="33D33C93" w:rsidR="00D86CEF" w:rsidRPr="00FB082C" w:rsidRDefault="005458D1" w:rsidP="0069615A">
      <w:pPr>
        <w:spacing w:line="360" w:lineRule="auto"/>
        <w:jc w:val="both"/>
        <w:rPr>
          <w:rFonts w:ascii="Arial" w:hAnsi="Arial" w:cs="Arial"/>
          <w:sz w:val="24"/>
          <w:szCs w:val="24"/>
        </w:rPr>
      </w:pPr>
      <w:r w:rsidRPr="00FB082C">
        <w:rPr>
          <w:rFonts w:ascii="Arial" w:hAnsi="Arial" w:cs="Arial"/>
          <w:sz w:val="24"/>
          <w:szCs w:val="24"/>
        </w:rPr>
        <w:t xml:space="preserve">18. </w:t>
      </w:r>
      <w:r w:rsidR="00D86CEF" w:rsidRPr="00FB082C">
        <w:rPr>
          <w:rFonts w:ascii="Arial" w:hAnsi="Arial" w:cs="Arial"/>
          <w:sz w:val="24"/>
          <w:szCs w:val="24"/>
        </w:rPr>
        <w:t xml:space="preserve"> Gamarra Navarro B, Flores Leo K. Prácticas alimentarias en madres y estado nutricional de preescolares en AA.HH. Horacio Zeballos, Arequipa. </w:t>
      </w:r>
      <w:proofErr w:type="spellStart"/>
      <w:r w:rsidR="00D86CEF" w:rsidRPr="00FB082C">
        <w:rPr>
          <w:rFonts w:ascii="Arial" w:hAnsi="Arial" w:cs="Arial"/>
          <w:sz w:val="24"/>
          <w:szCs w:val="24"/>
        </w:rPr>
        <w:t>Rev</w:t>
      </w:r>
      <w:proofErr w:type="spellEnd"/>
      <w:r w:rsidR="00D86CEF" w:rsidRPr="00FB082C">
        <w:rPr>
          <w:rFonts w:ascii="Arial" w:hAnsi="Arial" w:cs="Arial"/>
          <w:sz w:val="24"/>
          <w:szCs w:val="24"/>
        </w:rPr>
        <w:t xml:space="preserve"> </w:t>
      </w:r>
      <w:proofErr w:type="spellStart"/>
      <w:r w:rsidR="00D86CEF" w:rsidRPr="00FB082C">
        <w:rPr>
          <w:rFonts w:ascii="Arial" w:hAnsi="Arial" w:cs="Arial"/>
          <w:sz w:val="24"/>
          <w:szCs w:val="24"/>
        </w:rPr>
        <w:t>Nutr</w:t>
      </w:r>
      <w:proofErr w:type="spellEnd"/>
      <w:r w:rsidR="00D86CEF" w:rsidRPr="00FB082C">
        <w:rPr>
          <w:rFonts w:ascii="Arial" w:hAnsi="Arial" w:cs="Arial"/>
          <w:sz w:val="24"/>
          <w:szCs w:val="24"/>
        </w:rPr>
        <w:t xml:space="preserve"> Salud. 2022;</w:t>
      </w:r>
    </w:p>
    <w:p w14:paraId="61831CD5" w14:textId="534DACB1" w:rsidR="0026242F" w:rsidRPr="00FB082C" w:rsidRDefault="005458D1" w:rsidP="0069615A">
      <w:pPr>
        <w:spacing w:line="360" w:lineRule="auto"/>
        <w:jc w:val="both"/>
        <w:rPr>
          <w:rFonts w:ascii="Arial" w:hAnsi="Arial" w:cs="Arial"/>
          <w:sz w:val="24"/>
          <w:szCs w:val="24"/>
        </w:rPr>
      </w:pPr>
      <w:r w:rsidRPr="00FB082C">
        <w:rPr>
          <w:rFonts w:ascii="Arial" w:hAnsi="Arial" w:cs="Arial"/>
          <w:sz w:val="24"/>
          <w:szCs w:val="24"/>
        </w:rPr>
        <w:lastRenderedPageBreak/>
        <w:t xml:space="preserve">19. </w:t>
      </w:r>
      <w:r w:rsidR="00297F4F" w:rsidRPr="00FB082C">
        <w:rPr>
          <w:rFonts w:ascii="Arial" w:hAnsi="Arial" w:cs="Arial"/>
          <w:sz w:val="24"/>
          <w:szCs w:val="24"/>
        </w:rPr>
        <w:t xml:space="preserve"> Ministerio del Ambiente del Perú. Conoce cómo preparar loncheras escolares saludables con los recetarios regionales del Ministerio del </w:t>
      </w:r>
      <w:r w:rsidR="0069615A" w:rsidRPr="00FB082C">
        <w:rPr>
          <w:rFonts w:ascii="Arial" w:hAnsi="Arial" w:cs="Arial"/>
          <w:sz w:val="24"/>
          <w:szCs w:val="24"/>
        </w:rPr>
        <w:t>Ambiente,</w:t>
      </w:r>
      <w:r w:rsidR="00297F4F" w:rsidRPr="00FB082C">
        <w:rPr>
          <w:rFonts w:ascii="Arial" w:hAnsi="Arial" w:cs="Arial"/>
          <w:sz w:val="24"/>
          <w:szCs w:val="24"/>
        </w:rPr>
        <w:t xml:space="preserve"> Lima 2023</w:t>
      </w:r>
    </w:p>
    <w:p w14:paraId="2741211B" w14:textId="3B44FAC2" w:rsidR="004F53E8" w:rsidRPr="0069615A" w:rsidRDefault="005458D1" w:rsidP="00297F4F">
      <w:pPr>
        <w:jc w:val="both"/>
        <w:rPr>
          <w:rFonts w:ascii="Arial" w:hAnsi="Arial" w:cs="Arial"/>
          <w:sz w:val="24"/>
          <w:szCs w:val="24"/>
        </w:rPr>
      </w:pPr>
      <w:r w:rsidRPr="0069615A">
        <w:rPr>
          <w:rFonts w:ascii="Arial" w:hAnsi="Arial" w:cs="Arial"/>
          <w:sz w:val="24"/>
          <w:szCs w:val="24"/>
        </w:rPr>
        <w:t xml:space="preserve">20. </w:t>
      </w:r>
      <w:r w:rsidR="00297F4F" w:rsidRPr="0069615A">
        <w:rPr>
          <w:rFonts w:ascii="Arial" w:hAnsi="Arial" w:cs="Arial"/>
          <w:sz w:val="24"/>
          <w:szCs w:val="24"/>
        </w:rPr>
        <w:t xml:space="preserve">Ministerio del Ambiente del Perú. </w:t>
      </w:r>
      <w:r w:rsidR="00297F4F" w:rsidRPr="0069615A">
        <w:rPr>
          <w:rStyle w:val="Textoennegrita"/>
          <w:rFonts w:ascii="Arial" w:hAnsi="Arial" w:cs="Arial"/>
          <w:b w:val="0"/>
          <w:bCs w:val="0"/>
          <w:sz w:val="24"/>
          <w:szCs w:val="24"/>
        </w:rPr>
        <w:t>Conoce cómo preparar loncheras escolares saludables con los recetarios regionales del Ministerio del Ambiente</w:t>
      </w:r>
      <w:r w:rsidR="00297F4F" w:rsidRPr="0069615A">
        <w:rPr>
          <w:rFonts w:ascii="Arial" w:hAnsi="Arial" w:cs="Arial"/>
          <w:sz w:val="24"/>
          <w:szCs w:val="24"/>
        </w:rPr>
        <w:t xml:space="preserve"> . Lima, 2023</w:t>
      </w:r>
    </w:p>
    <w:p w14:paraId="5C8FE8E9" w14:textId="6AFFEE75" w:rsidR="005458D1" w:rsidRPr="0069615A" w:rsidRDefault="005458D1" w:rsidP="00297F4F">
      <w:pPr>
        <w:jc w:val="both"/>
        <w:rPr>
          <w:rFonts w:ascii="Arial" w:hAnsi="Arial" w:cs="Arial"/>
          <w:sz w:val="24"/>
          <w:szCs w:val="24"/>
        </w:rPr>
      </w:pPr>
      <w:r w:rsidRPr="0069615A">
        <w:rPr>
          <w:rFonts w:ascii="Arial" w:hAnsi="Arial" w:cs="Arial"/>
          <w:sz w:val="24"/>
          <w:szCs w:val="24"/>
        </w:rPr>
        <w:t>21. Instituto Nacional de Salud</w:t>
      </w:r>
      <w:r w:rsidRPr="0069615A">
        <w:rPr>
          <w:rFonts w:ascii="Arial" w:hAnsi="Arial" w:cs="Arial"/>
          <w:b/>
          <w:bCs/>
          <w:sz w:val="24"/>
          <w:szCs w:val="24"/>
        </w:rPr>
        <w:t xml:space="preserve">. </w:t>
      </w:r>
      <w:r w:rsidRPr="0069615A">
        <w:rPr>
          <w:rStyle w:val="Textoennegrita"/>
          <w:rFonts w:ascii="Arial" w:hAnsi="Arial" w:cs="Arial"/>
          <w:b w:val="0"/>
          <w:bCs w:val="0"/>
          <w:sz w:val="24"/>
          <w:szCs w:val="24"/>
        </w:rPr>
        <w:t>Guías alimentarias para la población peruana</w:t>
      </w:r>
      <w:r w:rsidRPr="0069615A">
        <w:rPr>
          <w:rFonts w:ascii="Arial" w:hAnsi="Arial" w:cs="Arial"/>
          <w:sz w:val="24"/>
          <w:szCs w:val="24"/>
        </w:rPr>
        <w:t>. Lima: Ministerio de Salud del Perú; 2022</w:t>
      </w:r>
    </w:p>
    <w:p w14:paraId="776BDFC2" w14:textId="785FA3A5" w:rsidR="005458D1" w:rsidRPr="0069615A" w:rsidRDefault="005458D1" w:rsidP="00297F4F">
      <w:pPr>
        <w:jc w:val="both"/>
        <w:rPr>
          <w:rFonts w:ascii="Arial" w:hAnsi="Arial" w:cs="Arial"/>
          <w:sz w:val="24"/>
          <w:szCs w:val="24"/>
        </w:rPr>
      </w:pPr>
      <w:r w:rsidRPr="0069615A">
        <w:rPr>
          <w:rFonts w:ascii="Arial" w:hAnsi="Arial" w:cs="Arial"/>
          <w:sz w:val="24"/>
          <w:szCs w:val="24"/>
        </w:rPr>
        <w:t xml:space="preserve">22. Rivera Vilas LM. </w:t>
      </w:r>
      <w:r w:rsidRPr="0069615A">
        <w:rPr>
          <w:rStyle w:val="Textoennegrita"/>
          <w:rFonts w:ascii="Arial" w:hAnsi="Arial" w:cs="Arial"/>
          <w:b w:val="0"/>
          <w:bCs w:val="0"/>
          <w:sz w:val="24"/>
          <w:szCs w:val="24"/>
        </w:rPr>
        <w:t>Gestión de la calidad en los servicios de salud</w:t>
      </w:r>
      <w:r w:rsidRPr="0069615A">
        <w:rPr>
          <w:rFonts w:ascii="Arial" w:hAnsi="Arial" w:cs="Arial"/>
          <w:b/>
          <w:bCs/>
          <w:sz w:val="24"/>
          <w:szCs w:val="24"/>
        </w:rPr>
        <w:t xml:space="preserve">. </w:t>
      </w:r>
      <w:r w:rsidRPr="0069615A">
        <w:rPr>
          <w:rFonts w:ascii="Arial" w:hAnsi="Arial" w:cs="Arial"/>
          <w:sz w:val="24"/>
          <w:szCs w:val="24"/>
        </w:rPr>
        <w:t>2.ª ed. Madrid: Díaz de Santos; 2010.</w:t>
      </w:r>
    </w:p>
    <w:p w14:paraId="0815D69F" w14:textId="7D292C46" w:rsidR="005458D1" w:rsidRPr="0069615A" w:rsidRDefault="005458D1" w:rsidP="00297F4F">
      <w:pPr>
        <w:jc w:val="both"/>
        <w:rPr>
          <w:rFonts w:ascii="Arial" w:hAnsi="Arial" w:cs="Arial"/>
          <w:sz w:val="24"/>
          <w:szCs w:val="24"/>
        </w:rPr>
      </w:pPr>
      <w:r w:rsidRPr="0069615A">
        <w:rPr>
          <w:rFonts w:ascii="Arial" w:hAnsi="Arial" w:cs="Arial"/>
          <w:sz w:val="24"/>
          <w:szCs w:val="24"/>
        </w:rPr>
        <w:t>23. Ministerio de Salud del Perú</w:t>
      </w:r>
      <w:r w:rsidRPr="0069615A">
        <w:rPr>
          <w:rFonts w:ascii="Arial" w:hAnsi="Arial" w:cs="Arial"/>
          <w:b/>
          <w:bCs/>
          <w:sz w:val="24"/>
          <w:szCs w:val="24"/>
        </w:rPr>
        <w:t xml:space="preserve">. </w:t>
      </w:r>
      <w:r w:rsidRPr="0069615A">
        <w:rPr>
          <w:rStyle w:val="Textoennegrita"/>
          <w:rFonts w:ascii="Arial" w:hAnsi="Arial" w:cs="Arial"/>
          <w:b w:val="0"/>
          <w:bCs w:val="0"/>
          <w:sz w:val="24"/>
          <w:szCs w:val="24"/>
        </w:rPr>
        <w:t>Guía práctica para preparar loncheras escolares saludables</w:t>
      </w:r>
      <w:r w:rsidRPr="0069615A">
        <w:rPr>
          <w:rFonts w:ascii="Arial" w:hAnsi="Arial" w:cs="Arial"/>
          <w:sz w:val="24"/>
          <w:szCs w:val="24"/>
        </w:rPr>
        <w:t>. Lima: MINSA; 2022</w:t>
      </w:r>
    </w:p>
    <w:p w14:paraId="183BCD2C" w14:textId="5D8EA1B0" w:rsidR="005458D1" w:rsidRPr="0069615A" w:rsidRDefault="005458D1" w:rsidP="00297F4F">
      <w:pPr>
        <w:jc w:val="both"/>
        <w:rPr>
          <w:rFonts w:ascii="Arial" w:hAnsi="Arial" w:cs="Arial"/>
          <w:sz w:val="24"/>
          <w:szCs w:val="24"/>
        </w:rPr>
      </w:pPr>
      <w:r w:rsidRPr="0069615A">
        <w:rPr>
          <w:rFonts w:ascii="Arial" w:hAnsi="Arial" w:cs="Arial"/>
          <w:sz w:val="24"/>
          <w:szCs w:val="24"/>
        </w:rPr>
        <w:t>24. Organización de las Naciones Unidas para la Alimentación y la Agricultura (FAO</w:t>
      </w:r>
      <w:r w:rsidRPr="0069615A">
        <w:rPr>
          <w:rFonts w:ascii="Arial" w:hAnsi="Arial" w:cs="Arial"/>
          <w:b/>
          <w:bCs/>
          <w:sz w:val="24"/>
          <w:szCs w:val="24"/>
        </w:rPr>
        <w:t xml:space="preserve">). </w:t>
      </w:r>
      <w:r w:rsidRPr="0069615A">
        <w:rPr>
          <w:rStyle w:val="Textoennegrita"/>
          <w:rFonts w:ascii="Arial" w:hAnsi="Arial" w:cs="Arial"/>
          <w:b w:val="0"/>
          <w:bCs w:val="0"/>
          <w:sz w:val="24"/>
          <w:szCs w:val="24"/>
        </w:rPr>
        <w:t>Alimentación escolar: guía para una lonchera saludab</w:t>
      </w:r>
      <w:r w:rsidR="00617EF0" w:rsidRPr="0069615A">
        <w:rPr>
          <w:rStyle w:val="Textoennegrita"/>
          <w:rFonts w:ascii="Arial" w:hAnsi="Arial" w:cs="Arial"/>
          <w:b w:val="0"/>
          <w:bCs w:val="0"/>
          <w:sz w:val="24"/>
          <w:szCs w:val="24"/>
        </w:rPr>
        <w:t xml:space="preserve">le </w:t>
      </w:r>
      <w:r w:rsidRPr="0069615A">
        <w:rPr>
          <w:rFonts w:ascii="Arial" w:hAnsi="Arial" w:cs="Arial"/>
          <w:b/>
          <w:bCs/>
          <w:sz w:val="24"/>
          <w:szCs w:val="24"/>
        </w:rPr>
        <w:t>R</w:t>
      </w:r>
      <w:r w:rsidRPr="0069615A">
        <w:rPr>
          <w:rFonts w:ascii="Arial" w:hAnsi="Arial" w:cs="Arial"/>
          <w:sz w:val="24"/>
          <w:szCs w:val="24"/>
        </w:rPr>
        <w:t>oma: FAO; 2021</w:t>
      </w:r>
    </w:p>
    <w:p w14:paraId="06BB97DD" w14:textId="3ABFDE0D" w:rsidR="00617EF0" w:rsidRPr="0069615A" w:rsidRDefault="00617EF0" w:rsidP="00F956C6">
      <w:pPr>
        <w:spacing w:line="240" w:lineRule="auto"/>
        <w:jc w:val="both"/>
        <w:rPr>
          <w:rFonts w:ascii="Arial" w:hAnsi="Arial" w:cs="Arial"/>
          <w:sz w:val="24"/>
          <w:szCs w:val="24"/>
        </w:rPr>
      </w:pPr>
      <w:r w:rsidRPr="0069615A">
        <w:rPr>
          <w:rFonts w:ascii="Arial" w:hAnsi="Arial" w:cs="Arial"/>
          <w:sz w:val="24"/>
          <w:szCs w:val="24"/>
        </w:rPr>
        <w:t xml:space="preserve">25. Velásquez K. Importancia de la lonchera saludable en el desempeño escolar y la prevención de enfermedades. </w:t>
      </w:r>
      <w:r w:rsidRPr="0069615A">
        <w:rPr>
          <w:rStyle w:val="Textoennegrita"/>
          <w:rFonts w:ascii="Arial" w:hAnsi="Arial" w:cs="Arial"/>
          <w:b w:val="0"/>
          <w:bCs w:val="0"/>
          <w:sz w:val="24"/>
          <w:szCs w:val="24"/>
        </w:rPr>
        <w:t xml:space="preserve">Revista Nutrición </w:t>
      </w:r>
      <w:r w:rsidR="0069615A" w:rsidRPr="0069615A">
        <w:rPr>
          <w:rStyle w:val="Textoennegrita"/>
          <w:rFonts w:ascii="Arial" w:hAnsi="Arial" w:cs="Arial"/>
          <w:b w:val="0"/>
          <w:bCs w:val="0"/>
          <w:sz w:val="24"/>
          <w:szCs w:val="24"/>
        </w:rPr>
        <w:t>Infantil</w:t>
      </w:r>
      <w:r w:rsidR="0069615A" w:rsidRPr="0069615A">
        <w:rPr>
          <w:rFonts w:ascii="Arial" w:hAnsi="Arial" w:cs="Arial"/>
          <w:sz w:val="24"/>
          <w:szCs w:val="24"/>
        </w:rPr>
        <w:t>.</w:t>
      </w:r>
      <w:r w:rsidRPr="0069615A">
        <w:rPr>
          <w:rFonts w:ascii="Arial" w:hAnsi="Arial" w:cs="Arial"/>
          <w:sz w:val="24"/>
          <w:szCs w:val="24"/>
        </w:rPr>
        <w:t xml:space="preserve"> 2023</w:t>
      </w:r>
    </w:p>
    <w:p w14:paraId="1021194E" w14:textId="23732211" w:rsidR="00617EF0" w:rsidRPr="0069615A" w:rsidRDefault="00617EF0" w:rsidP="00F956C6">
      <w:pPr>
        <w:spacing w:line="240" w:lineRule="auto"/>
        <w:jc w:val="both"/>
        <w:rPr>
          <w:rFonts w:ascii="Arial" w:hAnsi="Arial" w:cs="Arial"/>
          <w:sz w:val="24"/>
          <w:szCs w:val="24"/>
          <w:lang w:val="en-US"/>
        </w:rPr>
      </w:pPr>
      <w:r w:rsidRPr="0069615A">
        <w:rPr>
          <w:rFonts w:ascii="Arial" w:hAnsi="Arial" w:cs="Arial"/>
          <w:sz w:val="24"/>
          <w:szCs w:val="24"/>
        </w:rPr>
        <w:t xml:space="preserve">26. Roy C. </w:t>
      </w:r>
      <w:proofErr w:type="spellStart"/>
      <w:r w:rsidRPr="0069615A">
        <w:rPr>
          <w:rFonts w:ascii="Arial" w:hAnsi="Arial" w:cs="Arial"/>
          <w:sz w:val="24"/>
          <w:szCs w:val="24"/>
        </w:rPr>
        <w:t>The</w:t>
      </w:r>
      <w:proofErr w:type="spellEnd"/>
      <w:r w:rsidRPr="0069615A">
        <w:rPr>
          <w:rFonts w:ascii="Arial" w:hAnsi="Arial" w:cs="Arial"/>
          <w:sz w:val="24"/>
          <w:szCs w:val="24"/>
        </w:rPr>
        <w:t xml:space="preserve"> Roy </w:t>
      </w:r>
      <w:proofErr w:type="spellStart"/>
      <w:r w:rsidRPr="0069615A">
        <w:rPr>
          <w:rFonts w:ascii="Arial" w:hAnsi="Arial" w:cs="Arial"/>
          <w:sz w:val="24"/>
          <w:szCs w:val="24"/>
        </w:rPr>
        <w:t>Adaptation</w:t>
      </w:r>
      <w:proofErr w:type="spellEnd"/>
      <w:r w:rsidRPr="0069615A">
        <w:rPr>
          <w:rFonts w:ascii="Arial" w:hAnsi="Arial" w:cs="Arial"/>
          <w:sz w:val="24"/>
          <w:szCs w:val="24"/>
        </w:rPr>
        <w:t xml:space="preserve"> </w:t>
      </w:r>
      <w:proofErr w:type="spellStart"/>
      <w:r w:rsidRPr="0069615A">
        <w:rPr>
          <w:rFonts w:ascii="Arial" w:hAnsi="Arial" w:cs="Arial"/>
          <w:sz w:val="24"/>
          <w:szCs w:val="24"/>
        </w:rPr>
        <w:t>Model</w:t>
      </w:r>
      <w:proofErr w:type="spellEnd"/>
      <w:r w:rsidRPr="0069615A">
        <w:rPr>
          <w:rFonts w:ascii="Arial" w:hAnsi="Arial" w:cs="Arial"/>
          <w:sz w:val="24"/>
          <w:szCs w:val="24"/>
        </w:rPr>
        <w:t xml:space="preserve">. 3rd ed. </w:t>
      </w:r>
      <w:r w:rsidRPr="0069615A">
        <w:rPr>
          <w:rFonts w:ascii="Arial" w:hAnsi="Arial" w:cs="Arial"/>
          <w:sz w:val="24"/>
          <w:szCs w:val="24"/>
          <w:lang w:val="en-US"/>
        </w:rPr>
        <w:t>New Jersey: Pearson Prentice Hall; 2009.</w:t>
      </w:r>
    </w:p>
    <w:p w14:paraId="0261990C" w14:textId="51A94C47" w:rsidR="00617EF0" w:rsidRPr="0069615A" w:rsidRDefault="00617EF0" w:rsidP="00F956C6">
      <w:pPr>
        <w:spacing w:before="100" w:beforeAutospacing="1" w:after="100" w:afterAutospacing="1" w:line="240" w:lineRule="auto"/>
        <w:jc w:val="both"/>
        <w:rPr>
          <w:rFonts w:ascii="Arial" w:eastAsia="Times New Roman" w:hAnsi="Arial" w:cs="Arial"/>
          <w:sz w:val="24"/>
          <w:szCs w:val="24"/>
          <w:lang w:eastAsia="es-PE"/>
        </w:rPr>
      </w:pPr>
      <w:r w:rsidRPr="0069615A">
        <w:rPr>
          <w:rFonts w:ascii="Arial" w:hAnsi="Arial" w:cs="Arial"/>
          <w:sz w:val="24"/>
          <w:szCs w:val="24"/>
          <w:lang w:val="en-US"/>
        </w:rPr>
        <w:t xml:space="preserve">27. </w:t>
      </w:r>
      <w:r w:rsidRPr="0069615A">
        <w:rPr>
          <w:rFonts w:ascii="Arial" w:eastAsia="Times New Roman" w:hAnsi="Arial" w:cs="Arial"/>
          <w:sz w:val="24"/>
          <w:szCs w:val="24"/>
          <w:lang w:val="en-US" w:eastAsia="es-PE"/>
        </w:rPr>
        <w:t xml:space="preserve">Maslow AH. A theory of human motivation. </w:t>
      </w:r>
      <w:proofErr w:type="spellStart"/>
      <w:r w:rsidRPr="0069615A">
        <w:rPr>
          <w:rFonts w:ascii="Arial" w:eastAsia="Times New Roman" w:hAnsi="Arial" w:cs="Arial"/>
          <w:sz w:val="24"/>
          <w:szCs w:val="24"/>
          <w:lang w:eastAsia="es-PE"/>
        </w:rPr>
        <w:t>Psychol</w:t>
      </w:r>
      <w:proofErr w:type="spellEnd"/>
      <w:r w:rsidRPr="0069615A">
        <w:rPr>
          <w:rFonts w:ascii="Arial" w:eastAsia="Times New Roman" w:hAnsi="Arial" w:cs="Arial"/>
          <w:sz w:val="24"/>
          <w:szCs w:val="24"/>
          <w:lang w:eastAsia="es-PE"/>
        </w:rPr>
        <w:t xml:space="preserve"> Rev. 1943.</w:t>
      </w:r>
    </w:p>
    <w:p w14:paraId="66E029AA" w14:textId="2CF7936E" w:rsidR="00617EF0" w:rsidRPr="0069615A" w:rsidRDefault="00617EF0" w:rsidP="00F956C6">
      <w:pPr>
        <w:spacing w:before="100" w:beforeAutospacing="1" w:after="100" w:afterAutospacing="1" w:line="240" w:lineRule="auto"/>
        <w:jc w:val="both"/>
        <w:rPr>
          <w:rFonts w:ascii="Arial" w:hAnsi="Arial" w:cs="Arial"/>
          <w:sz w:val="24"/>
          <w:szCs w:val="24"/>
        </w:rPr>
      </w:pPr>
      <w:r w:rsidRPr="0069615A">
        <w:rPr>
          <w:rFonts w:ascii="Arial" w:eastAsia="Times New Roman" w:hAnsi="Arial" w:cs="Arial"/>
          <w:sz w:val="24"/>
          <w:szCs w:val="24"/>
          <w:lang w:eastAsia="es-PE"/>
        </w:rPr>
        <w:t>28.</w:t>
      </w:r>
      <w:r w:rsidR="005A75D0" w:rsidRPr="0069615A">
        <w:rPr>
          <w:rFonts w:ascii="Arial" w:hAnsi="Arial" w:cs="Arial"/>
          <w:sz w:val="24"/>
          <w:szCs w:val="24"/>
        </w:rPr>
        <w:t xml:space="preserve">Ministerio del Ambiente del Perú. Conoce cómo preparar loncheras escolares saludables con los recetarios regionales del Ministerio del Ambiente </w:t>
      </w:r>
      <w:r w:rsidR="00F956C6" w:rsidRPr="0069615A">
        <w:rPr>
          <w:rFonts w:ascii="Arial" w:hAnsi="Arial" w:cs="Arial"/>
          <w:sz w:val="24"/>
          <w:szCs w:val="24"/>
        </w:rPr>
        <w:t>.</w:t>
      </w:r>
      <w:r w:rsidR="005A75D0" w:rsidRPr="0069615A">
        <w:rPr>
          <w:rFonts w:ascii="Arial" w:hAnsi="Arial" w:cs="Arial"/>
          <w:sz w:val="24"/>
          <w:szCs w:val="24"/>
        </w:rPr>
        <w:t xml:space="preserve"> Lima</w:t>
      </w:r>
      <w:r w:rsidR="00F956C6" w:rsidRPr="0069615A">
        <w:rPr>
          <w:rFonts w:ascii="Arial" w:hAnsi="Arial" w:cs="Arial"/>
          <w:sz w:val="24"/>
          <w:szCs w:val="24"/>
        </w:rPr>
        <w:t>,</w:t>
      </w:r>
      <w:r w:rsidR="005A75D0" w:rsidRPr="0069615A">
        <w:rPr>
          <w:rFonts w:ascii="Arial" w:hAnsi="Arial" w:cs="Arial"/>
          <w:sz w:val="24"/>
          <w:szCs w:val="24"/>
        </w:rPr>
        <w:t xml:space="preserve"> 2023. </w:t>
      </w:r>
    </w:p>
    <w:p w14:paraId="3AA46359" w14:textId="47B5B860" w:rsidR="005A75D0" w:rsidRPr="0069615A" w:rsidRDefault="005A75D0" w:rsidP="00F956C6">
      <w:pPr>
        <w:spacing w:before="100" w:beforeAutospacing="1" w:after="100" w:afterAutospacing="1" w:line="240" w:lineRule="auto"/>
        <w:jc w:val="both"/>
        <w:rPr>
          <w:rFonts w:ascii="Arial" w:hAnsi="Arial" w:cs="Arial"/>
          <w:sz w:val="24"/>
          <w:szCs w:val="24"/>
        </w:rPr>
      </w:pPr>
      <w:r w:rsidRPr="0069615A">
        <w:rPr>
          <w:rFonts w:ascii="Arial" w:hAnsi="Arial" w:cs="Arial"/>
          <w:sz w:val="24"/>
          <w:szCs w:val="24"/>
        </w:rPr>
        <w:t>29.</w:t>
      </w:r>
      <w:r w:rsidR="00BE0507" w:rsidRPr="0069615A">
        <w:rPr>
          <w:rFonts w:ascii="Arial" w:hAnsi="Arial" w:cs="Arial"/>
          <w:sz w:val="24"/>
          <w:szCs w:val="24"/>
        </w:rPr>
        <w:t xml:space="preserve"> Ministerio del Ambiente del Perú. Conoce cómo preparar loncheras escolares saludables con los recetarios regionales del Ministerio del Ambiente [Internet]. Lima: Ministerio del Ambiente; 2023 [citado</w:t>
      </w:r>
    </w:p>
    <w:p w14:paraId="216F03DB" w14:textId="1D966311" w:rsidR="00BE0507" w:rsidRPr="0069615A" w:rsidRDefault="00BE0507" w:rsidP="00F956C6">
      <w:pPr>
        <w:spacing w:before="100" w:beforeAutospacing="1" w:after="100" w:afterAutospacing="1" w:line="240" w:lineRule="auto"/>
        <w:jc w:val="both"/>
        <w:rPr>
          <w:rFonts w:ascii="Arial" w:hAnsi="Arial" w:cs="Arial"/>
          <w:sz w:val="24"/>
          <w:szCs w:val="24"/>
        </w:rPr>
      </w:pPr>
      <w:r w:rsidRPr="0069615A">
        <w:rPr>
          <w:rFonts w:ascii="Arial" w:hAnsi="Arial" w:cs="Arial"/>
          <w:sz w:val="24"/>
          <w:szCs w:val="24"/>
        </w:rPr>
        <w:t>30. Organización Mundial de la Salud (OMS). Nutrición. [Internet]. Ginebra: OMS; 2023</w:t>
      </w:r>
    </w:p>
    <w:p w14:paraId="2D634484" w14:textId="7C54D86E" w:rsidR="00BE0507" w:rsidRPr="0069615A" w:rsidRDefault="00BE0507" w:rsidP="00F956C6">
      <w:pPr>
        <w:spacing w:before="100" w:beforeAutospacing="1" w:after="100" w:afterAutospacing="1" w:line="240" w:lineRule="auto"/>
        <w:jc w:val="both"/>
        <w:rPr>
          <w:rFonts w:ascii="Arial" w:hAnsi="Arial" w:cs="Arial"/>
          <w:sz w:val="24"/>
          <w:szCs w:val="24"/>
        </w:rPr>
      </w:pPr>
      <w:r w:rsidRPr="0069615A">
        <w:rPr>
          <w:rFonts w:ascii="Arial" w:hAnsi="Arial" w:cs="Arial"/>
          <w:sz w:val="24"/>
          <w:szCs w:val="24"/>
        </w:rPr>
        <w:t>31. Organización Mundial de la Salud (OMS). Nutrición y salud: una guía para profesionales de la salud [Internet]. Ginebra: OMS; 2017</w:t>
      </w:r>
    </w:p>
    <w:p w14:paraId="18EDEB32" w14:textId="6C500470" w:rsidR="00BE0507" w:rsidRPr="0069615A" w:rsidRDefault="00BE0507" w:rsidP="00F956C6">
      <w:pPr>
        <w:spacing w:before="100" w:beforeAutospacing="1" w:after="100" w:afterAutospacing="1" w:line="240" w:lineRule="auto"/>
        <w:jc w:val="both"/>
        <w:rPr>
          <w:rFonts w:ascii="Arial" w:hAnsi="Arial" w:cs="Arial"/>
          <w:sz w:val="24"/>
          <w:szCs w:val="24"/>
        </w:rPr>
      </w:pPr>
      <w:r w:rsidRPr="0069615A">
        <w:rPr>
          <w:rFonts w:ascii="Arial" w:hAnsi="Arial" w:cs="Arial"/>
          <w:sz w:val="24"/>
          <w:szCs w:val="24"/>
        </w:rPr>
        <w:t>32. Organización Mundial de la Salud (OMS). Evaluación del estado nutricional: crecimiento y desarrollo [</w:t>
      </w:r>
      <w:proofErr w:type="spellStart"/>
      <w:r w:rsidRPr="0069615A">
        <w:rPr>
          <w:rFonts w:ascii="Arial" w:hAnsi="Arial" w:cs="Arial"/>
          <w:sz w:val="24"/>
          <w:szCs w:val="24"/>
        </w:rPr>
        <w:t>Intern</w:t>
      </w:r>
      <w:proofErr w:type="spellEnd"/>
    </w:p>
    <w:p w14:paraId="54C724B0" w14:textId="2430F2C2" w:rsidR="00F93B58" w:rsidRPr="0069615A" w:rsidRDefault="00F93B58" w:rsidP="00F956C6">
      <w:pPr>
        <w:spacing w:before="100" w:beforeAutospacing="1" w:after="100" w:afterAutospacing="1" w:line="240" w:lineRule="auto"/>
        <w:jc w:val="both"/>
        <w:rPr>
          <w:rFonts w:ascii="Arial" w:hAnsi="Arial" w:cs="Arial"/>
          <w:sz w:val="24"/>
          <w:szCs w:val="24"/>
        </w:rPr>
      </w:pPr>
      <w:r w:rsidRPr="0069615A">
        <w:rPr>
          <w:rFonts w:ascii="Arial" w:hAnsi="Arial" w:cs="Arial"/>
          <w:sz w:val="24"/>
          <w:szCs w:val="24"/>
        </w:rPr>
        <w:t>33. Organización Mundial de la Salud (OMS). Indicadores antropométricos para evaluar el crecimiento infantil [Internet]. Ginebra: OMS; 2019</w:t>
      </w:r>
    </w:p>
    <w:p w14:paraId="04DDBD4B" w14:textId="05006AE3" w:rsidR="00F93B58" w:rsidRPr="0069615A" w:rsidRDefault="00F93B58" w:rsidP="00F956C6">
      <w:pPr>
        <w:spacing w:before="100" w:beforeAutospacing="1" w:after="100" w:afterAutospacing="1" w:line="240" w:lineRule="auto"/>
        <w:jc w:val="both"/>
        <w:rPr>
          <w:rFonts w:ascii="Arial" w:hAnsi="Arial" w:cs="Arial"/>
          <w:sz w:val="24"/>
          <w:szCs w:val="24"/>
        </w:rPr>
      </w:pPr>
      <w:r w:rsidRPr="0069615A">
        <w:rPr>
          <w:rFonts w:ascii="Arial" w:hAnsi="Arial" w:cs="Arial"/>
          <w:sz w:val="24"/>
          <w:szCs w:val="24"/>
        </w:rPr>
        <w:t>34. Organización Mundial de la Salud (OMS). Manual de antropometría para la evaluación del estado nutricional [Internet]. Ginebra: OMS; 2018</w:t>
      </w:r>
    </w:p>
    <w:p w14:paraId="7C112735" w14:textId="3372645D" w:rsidR="00F93B58" w:rsidRPr="00FB082C" w:rsidRDefault="00F93B58" w:rsidP="0069615A">
      <w:pPr>
        <w:spacing w:before="100" w:beforeAutospacing="1" w:after="100" w:afterAutospacing="1" w:line="360" w:lineRule="auto"/>
        <w:jc w:val="both"/>
        <w:rPr>
          <w:rFonts w:ascii="Arial" w:hAnsi="Arial" w:cs="Arial"/>
          <w:sz w:val="24"/>
          <w:szCs w:val="24"/>
        </w:rPr>
      </w:pPr>
      <w:r w:rsidRPr="0069615A">
        <w:rPr>
          <w:rFonts w:ascii="Arial" w:hAnsi="Arial" w:cs="Arial"/>
          <w:sz w:val="24"/>
          <w:szCs w:val="24"/>
        </w:rPr>
        <w:lastRenderedPageBreak/>
        <w:t>35.Organización Panamericana de la Salud. Guía práctica para la evaluación del estado nutricional en niños menores de cinco años. Washington D.C.: OPS; 2020</w:t>
      </w:r>
    </w:p>
    <w:p w14:paraId="12EEA831" w14:textId="260319DA" w:rsidR="00617EF0" w:rsidRPr="00FB082C" w:rsidRDefault="00F93B58" w:rsidP="0069615A">
      <w:pPr>
        <w:spacing w:line="360" w:lineRule="auto"/>
        <w:jc w:val="both"/>
        <w:rPr>
          <w:rFonts w:ascii="Arial" w:hAnsi="Arial" w:cs="Arial"/>
          <w:sz w:val="24"/>
          <w:szCs w:val="24"/>
        </w:rPr>
      </w:pPr>
      <w:r w:rsidRPr="00FB082C">
        <w:rPr>
          <w:rFonts w:ascii="Arial" w:hAnsi="Arial" w:cs="Arial"/>
          <w:sz w:val="24"/>
          <w:szCs w:val="24"/>
        </w:rPr>
        <w:t xml:space="preserve">36. Organización Panamericana de la Salud. Manual de antropometría: Evaluación del estado nutricional en la </w:t>
      </w:r>
      <w:r w:rsidR="0069615A" w:rsidRPr="00FB082C">
        <w:rPr>
          <w:rFonts w:ascii="Arial" w:hAnsi="Arial" w:cs="Arial"/>
          <w:sz w:val="24"/>
          <w:szCs w:val="24"/>
        </w:rPr>
        <w:t>niñez.</w:t>
      </w:r>
      <w:r w:rsidRPr="00FB082C">
        <w:rPr>
          <w:rFonts w:ascii="Arial" w:hAnsi="Arial" w:cs="Arial"/>
          <w:sz w:val="24"/>
          <w:szCs w:val="24"/>
        </w:rPr>
        <w:t xml:space="preserve"> Washington D.C.: OPS; 2019</w:t>
      </w:r>
    </w:p>
    <w:p w14:paraId="751236A7" w14:textId="2F87A0DE" w:rsidR="004F53E8" w:rsidRPr="00FB082C" w:rsidRDefault="00F93B58" w:rsidP="0069615A">
      <w:pPr>
        <w:spacing w:line="360" w:lineRule="auto"/>
        <w:jc w:val="both"/>
        <w:rPr>
          <w:rFonts w:ascii="Arial" w:hAnsi="Arial" w:cs="Arial"/>
          <w:sz w:val="24"/>
          <w:szCs w:val="24"/>
        </w:rPr>
      </w:pPr>
      <w:r w:rsidRPr="00FB082C">
        <w:rPr>
          <w:rFonts w:ascii="Arial" w:hAnsi="Arial" w:cs="Arial"/>
          <w:sz w:val="24"/>
          <w:szCs w:val="24"/>
        </w:rPr>
        <w:t>37. Ministerio de Salud del Perú. Norma Técnica de Salud para el Control de Crecimiento y Desarrollo de la Niña y el Niño Menor de Cinco Años. Lima: MINSA; 2017</w:t>
      </w:r>
    </w:p>
    <w:p w14:paraId="6965C00C" w14:textId="24BFCA08" w:rsidR="00F93B58" w:rsidRPr="00FB082C" w:rsidRDefault="00F93B58" w:rsidP="0069615A">
      <w:pPr>
        <w:spacing w:line="360" w:lineRule="auto"/>
        <w:jc w:val="both"/>
        <w:rPr>
          <w:rFonts w:ascii="Arial" w:hAnsi="Arial" w:cs="Arial"/>
          <w:sz w:val="24"/>
          <w:szCs w:val="24"/>
        </w:rPr>
      </w:pPr>
      <w:r w:rsidRPr="00FB082C">
        <w:rPr>
          <w:rFonts w:ascii="Arial" w:hAnsi="Arial" w:cs="Arial"/>
          <w:sz w:val="24"/>
          <w:szCs w:val="24"/>
        </w:rPr>
        <w:t>38. Organización Mundial de la Salud. Patrones de crecimiento infantil de la OMS [Internet]. Ginebra: OMS; 2006</w:t>
      </w:r>
    </w:p>
    <w:p w14:paraId="111ADB74" w14:textId="14774AB4" w:rsidR="004F53E8" w:rsidRPr="00FB082C" w:rsidRDefault="00F93B58" w:rsidP="0069615A">
      <w:pPr>
        <w:spacing w:line="360" w:lineRule="auto"/>
        <w:jc w:val="both"/>
        <w:rPr>
          <w:rFonts w:ascii="Arial" w:hAnsi="Arial" w:cs="Arial"/>
          <w:sz w:val="24"/>
          <w:szCs w:val="24"/>
        </w:rPr>
      </w:pPr>
      <w:r w:rsidRPr="00FB082C">
        <w:rPr>
          <w:rFonts w:ascii="Arial" w:hAnsi="Arial" w:cs="Arial"/>
          <w:sz w:val="24"/>
          <w:szCs w:val="24"/>
        </w:rPr>
        <w:t xml:space="preserve">39. Ministerio de Salud del Perú. Norma Técnica de Salud para la Evaluación del Crecimiento y Desarrollo de la Niña y el Niño Menor de Cinco </w:t>
      </w:r>
      <w:r w:rsidR="00F956C6" w:rsidRPr="00FB082C">
        <w:rPr>
          <w:rFonts w:ascii="Arial" w:hAnsi="Arial" w:cs="Arial"/>
          <w:sz w:val="24"/>
          <w:szCs w:val="24"/>
        </w:rPr>
        <w:t>Años. Lima, 2017</w:t>
      </w:r>
    </w:p>
    <w:p w14:paraId="6E16B315" w14:textId="434DB11F" w:rsidR="00F93B58" w:rsidRPr="00FB082C" w:rsidRDefault="00F93B58" w:rsidP="0069615A">
      <w:pPr>
        <w:spacing w:line="360" w:lineRule="auto"/>
        <w:jc w:val="both"/>
        <w:rPr>
          <w:rFonts w:ascii="Arial" w:hAnsi="Arial" w:cs="Arial"/>
          <w:sz w:val="24"/>
          <w:szCs w:val="24"/>
        </w:rPr>
      </w:pPr>
      <w:r w:rsidRPr="00FB082C">
        <w:rPr>
          <w:rFonts w:ascii="Arial" w:hAnsi="Arial" w:cs="Arial"/>
          <w:sz w:val="24"/>
          <w:szCs w:val="24"/>
        </w:rPr>
        <w:t>40.</w:t>
      </w:r>
      <w:r w:rsidR="00F956C6" w:rsidRPr="00FB082C">
        <w:rPr>
          <w:rFonts w:ascii="Arial" w:hAnsi="Arial" w:cs="Arial"/>
          <w:sz w:val="24"/>
          <w:szCs w:val="24"/>
        </w:rPr>
        <w:t xml:space="preserve"> Ministerio de Salud del Perú. Norma Técnica de Salud para la Evaluación del Crecimiento y Desarrollo de la Niña y el Niño Menor de Cinco Años. Lima 2017</w:t>
      </w:r>
    </w:p>
    <w:p w14:paraId="1690D565" w14:textId="09DECF3A" w:rsidR="00F956C6" w:rsidRPr="00FB082C" w:rsidRDefault="00F956C6" w:rsidP="0069615A">
      <w:pPr>
        <w:spacing w:line="360" w:lineRule="auto"/>
        <w:jc w:val="both"/>
        <w:rPr>
          <w:rFonts w:ascii="Arial" w:hAnsi="Arial" w:cs="Arial"/>
          <w:sz w:val="24"/>
          <w:szCs w:val="24"/>
        </w:rPr>
      </w:pPr>
      <w:r w:rsidRPr="00FB082C">
        <w:rPr>
          <w:rFonts w:ascii="Arial" w:hAnsi="Arial" w:cs="Arial"/>
          <w:sz w:val="24"/>
          <w:szCs w:val="24"/>
        </w:rPr>
        <w:t>41. Organización Panamericana de la Salud (OPS). Manual de antropometría. Evaluación nutricional en niños menores de 5 años. Washington, D.C.: OPS; 2008</w:t>
      </w:r>
    </w:p>
    <w:p w14:paraId="43C0AB1A" w14:textId="4863A54B" w:rsidR="00F956C6" w:rsidRPr="00FB082C" w:rsidRDefault="00F956C6" w:rsidP="0069615A">
      <w:pPr>
        <w:spacing w:line="360" w:lineRule="auto"/>
        <w:jc w:val="both"/>
        <w:rPr>
          <w:rFonts w:ascii="Arial" w:hAnsi="Arial" w:cs="Arial"/>
          <w:sz w:val="24"/>
          <w:szCs w:val="24"/>
        </w:rPr>
      </w:pPr>
      <w:r w:rsidRPr="00FB082C">
        <w:rPr>
          <w:rFonts w:ascii="Arial" w:hAnsi="Arial" w:cs="Arial"/>
          <w:sz w:val="24"/>
          <w:szCs w:val="24"/>
        </w:rPr>
        <w:t xml:space="preserve">42. Organización Mundial de la Salud (OMS). El estado físico: uso e interpretación de la antropometría. Informe de un Comité de Expertos de la </w:t>
      </w:r>
      <w:r w:rsidR="0069615A" w:rsidRPr="00FB082C">
        <w:rPr>
          <w:rFonts w:ascii="Arial" w:hAnsi="Arial" w:cs="Arial"/>
          <w:sz w:val="24"/>
          <w:szCs w:val="24"/>
        </w:rPr>
        <w:t>OMS.</w:t>
      </w:r>
      <w:r w:rsidRPr="00FB082C">
        <w:rPr>
          <w:rFonts w:ascii="Arial" w:hAnsi="Arial" w:cs="Arial"/>
          <w:sz w:val="24"/>
          <w:szCs w:val="24"/>
        </w:rPr>
        <w:t xml:space="preserve"> Ginebra: OMS; 1995</w:t>
      </w:r>
    </w:p>
    <w:p w14:paraId="3FECC542" w14:textId="3C430FD9" w:rsidR="00F956C6" w:rsidRPr="00EF0021" w:rsidRDefault="00F956C6" w:rsidP="0069615A">
      <w:pPr>
        <w:spacing w:line="360" w:lineRule="auto"/>
        <w:jc w:val="both"/>
        <w:rPr>
          <w:rFonts w:ascii="Arial" w:hAnsi="Arial" w:cs="Arial"/>
          <w:sz w:val="24"/>
          <w:szCs w:val="24"/>
          <w:lang w:val="en-US"/>
        </w:rPr>
      </w:pPr>
      <w:r w:rsidRPr="00FB082C">
        <w:rPr>
          <w:rFonts w:ascii="Arial" w:hAnsi="Arial" w:cs="Arial"/>
          <w:sz w:val="24"/>
          <w:szCs w:val="24"/>
        </w:rPr>
        <w:t xml:space="preserve">43. Ministerio de Salud del Perú. Norma Técnica de Salud para el Control del Crecimiento y Desarrollo de la Niña y el Niño Menor de Cinco Años. </w:t>
      </w:r>
      <w:r w:rsidRPr="00EF0021">
        <w:rPr>
          <w:rFonts w:ascii="Arial" w:hAnsi="Arial" w:cs="Arial"/>
          <w:sz w:val="24"/>
          <w:szCs w:val="24"/>
          <w:lang w:val="en-US"/>
        </w:rPr>
        <w:t>RM N.° 537-2017 Lima</w:t>
      </w:r>
    </w:p>
    <w:p w14:paraId="1E2D4D4B" w14:textId="51C8C041" w:rsidR="00F956C6" w:rsidRPr="003A4220" w:rsidRDefault="00F956C6" w:rsidP="0069615A">
      <w:pPr>
        <w:spacing w:line="360" w:lineRule="auto"/>
        <w:jc w:val="both"/>
        <w:rPr>
          <w:rFonts w:ascii="Arial" w:hAnsi="Arial" w:cs="Arial"/>
          <w:sz w:val="24"/>
          <w:szCs w:val="24"/>
          <w:lang w:val="en-US"/>
        </w:rPr>
      </w:pPr>
      <w:r w:rsidRPr="00EF0021">
        <w:rPr>
          <w:rFonts w:ascii="Arial" w:hAnsi="Arial" w:cs="Arial"/>
          <w:sz w:val="24"/>
          <w:szCs w:val="24"/>
          <w:lang w:val="en-US"/>
        </w:rPr>
        <w:t xml:space="preserve">44. Orem DE. Nursing: Concepts of Practice. 6th ed. </w:t>
      </w:r>
      <w:r w:rsidRPr="003A4220">
        <w:rPr>
          <w:rFonts w:ascii="Arial" w:hAnsi="Arial" w:cs="Arial"/>
          <w:sz w:val="24"/>
          <w:szCs w:val="24"/>
          <w:lang w:val="en-US"/>
        </w:rPr>
        <w:t>St. Louis: Mosby; 2001.</w:t>
      </w:r>
    </w:p>
    <w:p w14:paraId="1D847101" w14:textId="3E9C5E46" w:rsidR="00F956C6" w:rsidRPr="00EF0021" w:rsidRDefault="00F956C6" w:rsidP="0069615A">
      <w:pPr>
        <w:spacing w:line="360" w:lineRule="auto"/>
        <w:jc w:val="both"/>
        <w:rPr>
          <w:rFonts w:ascii="Arial" w:hAnsi="Arial" w:cs="Arial"/>
          <w:sz w:val="24"/>
          <w:szCs w:val="24"/>
          <w:lang w:val="en-US"/>
        </w:rPr>
      </w:pPr>
      <w:r w:rsidRPr="00EF0021">
        <w:rPr>
          <w:rFonts w:ascii="Arial" w:hAnsi="Arial" w:cs="Arial"/>
          <w:sz w:val="24"/>
          <w:szCs w:val="24"/>
          <w:lang w:val="en-US"/>
        </w:rPr>
        <w:t>45. Smith A. Water: The Molecule of Life. J Biol Chem. 2010</w:t>
      </w:r>
    </w:p>
    <w:p w14:paraId="0FD96632" w14:textId="33CEA759" w:rsidR="00F956C6" w:rsidRPr="00FB082C" w:rsidRDefault="00F956C6" w:rsidP="0069615A">
      <w:pPr>
        <w:spacing w:line="360" w:lineRule="auto"/>
        <w:jc w:val="both"/>
        <w:rPr>
          <w:rFonts w:ascii="Arial" w:hAnsi="Arial" w:cs="Arial"/>
          <w:sz w:val="24"/>
          <w:szCs w:val="24"/>
        </w:rPr>
      </w:pPr>
      <w:r w:rsidRPr="00EF0021">
        <w:rPr>
          <w:rFonts w:ascii="Arial" w:hAnsi="Arial" w:cs="Arial"/>
          <w:sz w:val="24"/>
          <w:szCs w:val="24"/>
          <w:lang w:val="en-US"/>
        </w:rPr>
        <w:lastRenderedPageBreak/>
        <w:t xml:space="preserve">46. López M, García P. Fortification of foods: benefits and challenges. </w:t>
      </w:r>
      <w:proofErr w:type="spellStart"/>
      <w:r w:rsidRPr="00FB082C">
        <w:rPr>
          <w:rFonts w:ascii="Arial" w:hAnsi="Arial" w:cs="Arial"/>
          <w:sz w:val="24"/>
          <w:szCs w:val="24"/>
        </w:rPr>
        <w:t>Nutr</w:t>
      </w:r>
      <w:proofErr w:type="spellEnd"/>
      <w:r w:rsidRPr="00FB082C">
        <w:rPr>
          <w:rFonts w:ascii="Arial" w:hAnsi="Arial" w:cs="Arial"/>
          <w:sz w:val="24"/>
          <w:szCs w:val="24"/>
        </w:rPr>
        <w:t xml:space="preserve"> Rev. 2015</w:t>
      </w:r>
    </w:p>
    <w:p w14:paraId="19F6CB24" w14:textId="18AF8837" w:rsidR="00F956C6" w:rsidRPr="00FB082C" w:rsidRDefault="00F956C6" w:rsidP="0069615A">
      <w:pPr>
        <w:spacing w:line="360" w:lineRule="auto"/>
        <w:jc w:val="both"/>
        <w:rPr>
          <w:rFonts w:ascii="Arial" w:hAnsi="Arial" w:cs="Arial"/>
          <w:sz w:val="24"/>
          <w:szCs w:val="24"/>
        </w:rPr>
      </w:pPr>
      <w:r w:rsidRPr="00FB082C">
        <w:rPr>
          <w:rFonts w:ascii="Arial" w:hAnsi="Arial" w:cs="Arial"/>
          <w:sz w:val="24"/>
          <w:szCs w:val="24"/>
        </w:rPr>
        <w:t>47. Organización Mundial de la Salud. Definiciones básicas en nutrición. Ginebra: OMS; 2019.</w:t>
      </w:r>
    </w:p>
    <w:p w14:paraId="1803F632" w14:textId="7B5A54C0" w:rsidR="00F956C6" w:rsidRPr="00FB082C" w:rsidRDefault="00F956C6" w:rsidP="0069615A">
      <w:pPr>
        <w:spacing w:before="100" w:beforeAutospacing="1" w:after="100" w:afterAutospacing="1" w:line="360" w:lineRule="auto"/>
        <w:rPr>
          <w:rFonts w:ascii="Arial" w:eastAsia="Times New Roman" w:hAnsi="Arial" w:cs="Arial"/>
          <w:sz w:val="24"/>
          <w:szCs w:val="24"/>
          <w:lang w:eastAsia="es-PE"/>
        </w:rPr>
      </w:pPr>
      <w:r w:rsidRPr="00FB082C">
        <w:rPr>
          <w:rFonts w:ascii="Arial" w:eastAsia="Times New Roman" w:hAnsi="Arial" w:cs="Arial"/>
          <w:sz w:val="24"/>
          <w:szCs w:val="24"/>
          <w:lang w:eastAsia="es-PE"/>
        </w:rPr>
        <w:t>48. Ministerio de Salud del Perú. Guía alimentaria para la población peruana. Lima: MINSA; 2020.</w:t>
      </w:r>
    </w:p>
    <w:p w14:paraId="53723366" w14:textId="489BB150" w:rsidR="00F956C6" w:rsidRPr="00FB082C" w:rsidRDefault="00F956C6" w:rsidP="0069615A">
      <w:pPr>
        <w:spacing w:before="100" w:beforeAutospacing="1" w:after="100" w:afterAutospacing="1" w:line="360" w:lineRule="auto"/>
        <w:jc w:val="both"/>
        <w:rPr>
          <w:rFonts w:ascii="Arial" w:hAnsi="Arial" w:cs="Arial"/>
          <w:sz w:val="24"/>
          <w:szCs w:val="24"/>
        </w:rPr>
      </w:pPr>
      <w:r w:rsidRPr="00FB082C">
        <w:rPr>
          <w:rFonts w:ascii="Arial" w:hAnsi="Arial" w:cs="Arial"/>
          <w:sz w:val="24"/>
          <w:szCs w:val="24"/>
        </w:rPr>
        <w:t>49. Ministerio de Salud del Perú. Guía alimentaria para la población peruana. Lima: MINSA; 2020.</w:t>
      </w:r>
    </w:p>
    <w:p w14:paraId="17EE2E05" w14:textId="2366EDB9" w:rsidR="00F956C6" w:rsidRPr="00FB082C" w:rsidRDefault="00F956C6" w:rsidP="0069615A">
      <w:pPr>
        <w:spacing w:before="100" w:beforeAutospacing="1" w:after="100" w:afterAutospacing="1" w:line="360" w:lineRule="auto"/>
        <w:jc w:val="both"/>
        <w:rPr>
          <w:rFonts w:ascii="Arial" w:hAnsi="Arial" w:cs="Arial"/>
          <w:sz w:val="24"/>
          <w:szCs w:val="24"/>
        </w:rPr>
      </w:pPr>
      <w:r w:rsidRPr="00FB082C">
        <w:rPr>
          <w:rFonts w:ascii="Arial" w:hAnsi="Arial" w:cs="Arial"/>
          <w:sz w:val="24"/>
          <w:szCs w:val="24"/>
        </w:rPr>
        <w:t>50. Organización Panamericana de la Salud. Manual de antropometría para la evaluación nutricional. Washington, D.C.: OPS; 2019.</w:t>
      </w:r>
    </w:p>
    <w:p w14:paraId="003B80C1" w14:textId="3C0A6983" w:rsidR="00F956C6" w:rsidRPr="00FB082C" w:rsidRDefault="00F956C6" w:rsidP="0069615A">
      <w:pPr>
        <w:spacing w:before="100" w:beforeAutospacing="1" w:after="100" w:afterAutospacing="1" w:line="360" w:lineRule="auto"/>
        <w:jc w:val="both"/>
        <w:rPr>
          <w:rFonts w:ascii="Arial" w:hAnsi="Arial" w:cs="Arial"/>
          <w:sz w:val="24"/>
          <w:szCs w:val="24"/>
        </w:rPr>
      </w:pPr>
      <w:r w:rsidRPr="00FB082C">
        <w:rPr>
          <w:rFonts w:ascii="Arial" w:hAnsi="Arial" w:cs="Arial"/>
          <w:sz w:val="24"/>
          <w:szCs w:val="24"/>
        </w:rPr>
        <w:t>5</w:t>
      </w:r>
      <w:r w:rsidR="009D7777">
        <w:rPr>
          <w:rFonts w:ascii="Arial" w:hAnsi="Arial" w:cs="Arial"/>
          <w:sz w:val="24"/>
          <w:szCs w:val="24"/>
        </w:rPr>
        <w:t>1</w:t>
      </w:r>
      <w:r w:rsidRPr="00FB082C">
        <w:rPr>
          <w:rFonts w:ascii="Arial" w:hAnsi="Arial" w:cs="Arial"/>
          <w:sz w:val="24"/>
          <w:szCs w:val="24"/>
        </w:rPr>
        <w:t>. Instituto Nacional de Nutrición. Manual de nutrición básica. Lima: INN; 2019.</w:t>
      </w:r>
    </w:p>
    <w:p w14:paraId="66A4583B" w14:textId="714DDF9B" w:rsidR="00F956C6" w:rsidRPr="00FB082C" w:rsidRDefault="00F956C6" w:rsidP="0069615A">
      <w:pPr>
        <w:spacing w:before="100" w:beforeAutospacing="1" w:after="100" w:afterAutospacing="1" w:line="360" w:lineRule="auto"/>
        <w:jc w:val="both"/>
        <w:rPr>
          <w:rFonts w:ascii="Arial" w:hAnsi="Arial" w:cs="Arial"/>
          <w:sz w:val="24"/>
          <w:szCs w:val="24"/>
        </w:rPr>
      </w:pPr>
      <w:r w:rsidRPr="00FB082C">
        <w:rPr>
          <w:rFonts w:ascii="Arial" w:hAnsi="Arial" w:cs="Arial"/>
          <w:sz w:val="24"/>
          <w:szCs w:val="24"/>
        </w:rPr>
        <w:t>5</w:t>
      </w:r>
      <w:r w:rsidR="009D7777">
        <w:rPr>
          <w:rFonts w:ascii="Arial" w:hAnsi="Arial" w:cs="Arial"/>
          <w:sz w:val="24"/>
          <w:szCs w:val="24"/>
        </w:rPr>
        <w:t>2</w:t>
      </w:r>
      <w:r w:rsidRPr="00FB082C">
        <w:rPr>
          <w:rFonts w:ascii="Arial" w:hAnsi="Arial" w:cs="Arial"/>
          <w:sz w:val="24"/>
          <w:szCs w:val="24"/>
        </w:rPr>
        <w:t>. Ministerio de Salud del Perú. Norma técnica para el control del crecimiento y desarrollo infantil. Lima: Minsa; 2020.</w:t>
      </w:r>
    </w:p>
    <w:p w14:paraId="3EBA9C89" w14:textId="49D9BA0E" w:rsidR="00F956C6" w:rsidRPr="00FB082C" w:rsidRDefault="00F956C6" w:rsidP="0069615A">
      <w:pPr>
        <w:spacing w:before="100" w:beforeAutospacing="1" w:after="100" w:afterAutospacing="1" w:line="360" w:lineRule="auto"/>
        <w:jc w:val="both"/>
        <w:rPr>
          <w:rFonts w:ascii="Arial" w:hAnsi="Arial" w:cs="Arial"/>
          <w:sz w:val="24"/>
          <w:szCs w:val="24"/>
        </w:rPr>
      </w:pPr>
      <w:r w:rsidRPr="00FB082C">
        <w:rPr>
          <w:rFonts w:ascii="Arial" w:hAnsi="Arial" w:cs="Arial"/>
          <w:sz w:val="24"/>
          <w:szCs w:val="24"/>
        </w:rPr>
        <w:t>54. Pérez G, Rodríguez L. Crecimiento y desarrollo humano. 2ª ed. México: Editorial Médica Panamericana; 2018.</w:t>
      </w:r>
    </w:p>
    <w:p w14:paraId="2A89CA58" w14:textId="77777777" w:rsidR="00F956C6" w:rsidRPr="00FB082C" w:rsidRDefault="00F956C6" w:rsidP="0069615A">
      <w:pPr>
        <w:spacing w:before="100" w:beforeAutospacing="1" w:after="100" w:afterAutospacing="1" w:line="360" w:lineRule="auto"/>
        <w:jc w:val="both"/>
        <w:rPr>
          <w:rFonts w:ascii="Arial" w:hAnsi="Arial" w:cs="Arial"/>
          <w:sz w:val="24"/>
          <w:szCs w:val="24"/>
        </w:rPr>
      </w:pPr>
      <w:r w:rsidRPr="00FB082C">
        <w:rPr>
          <w:rFonts w:ascii="Arial" w:hAnsi="Arial" w:cs="Arial"/>
          <w:sz w:val="24"/>
          <w:szCs w:val="24"/>
        </w:rPr>
        <w:t>55. López M, González P. Desarrollo humano integral. 3ª ed. Madrid: Editorial Médica Panamericana; 2017.</w:t>
      </w:r>
    </w:p>
    <w:p w14:paraId="413B9DDB" w14:textId="77777777" w:rsidR="00F956C6" w:rsidRPr="00FB082C" w:rsidRDefault="00F956C6" w:rsidP="0069615A">
      <w:pPr>
        <w:spacing w:before="100" w:beforeAutospacing="1" w:after="100" w:afterAutospacing="1" w:line="360" w:lineRule="auto"/>
        <w:jc w:val="both"/>
        <w:rPr>
          <w:rFonts w:ascii="Arial" w:hAnsi="Arial" w:cs="Arial"/>
          <w:sz w:val="24"/>
          <w:szCs w:val="24"/>
        </w:rPr>
      </w:pPr>
      <w:r w:rsidRPr="00FB082C">
        <w:rPr>
          <w:rFonts w:ascii="Arial" w:hAnsi="Arial" w:cs="Arial"/>
          <w:sz w:val="24"/>
          <w:szCs w:val="24"/>
        </w:rPr>
        <w:t>56. Organización Panamericana de la Salud. Manual de educación alimentaria y nutricional. Washington DC: OPS; 2018.</w:t>
      </w:r>
    </w:p>
    <w:p w14:paraId="69D15898" w14:textId="77777777" w:rsidR="00F956C6" w:rsidRPr="00FB082C" w:rsidRDefault="00F956C6" w:rsidP="0069615A">
      <w:pPr>
        <w:spacing w:before="100" w:beforeAutospacing="1" w:after="100" w:afterAutospacing="1" w:line="360" w:lineRule="auto"/>
        <w:jc w:val="both"/>
        <w:rPr>
          <w:rFonts w:ascii="Arial" w:hAnsi="Arial" w:cs="Arial"/>
          <w:sz w:val="24"/>
          <w:szCs w:val="24"/>
        </w:rPr>
      </w:pPr>
      <w:r w:rsidRPr="00FB082C">
        <w:rPr>
          <w:rFonts w:ascii="Arial" w:hAnsi="Arial" w:cs="Arial"/>
          <w:sz w:val="24"/>
          <w:szCs w:val="24"/>
        </w:rPr>
        <w:t>57. Ministerio de Educación del Perú. Currículo Nacional de Educación Inicial. Lima: Minedu; 2019.</w:t>
      </w:r>
    </w:p>
    <w:p w14:paraId="2146EB7C" w14:textId="1B96D057" w:rsidR="00F956C6" w:rsidRPr="00FB082C" w:rsidRDefault="00F956C6" w:rsidP="0069615A">
      <w:pPr>
        <w:spacing w:before="100" w:beforeAutospacing="1" w:after="100" w:afterAutospacing="1" w:line="360" w:lineRule="auto"/>
        <w:jc w:val="both"/>
        <w:rPr>
          <w:rFonts w:ascii="Arial" w:hAnsi="Arial" w:cs="Arial"/>
          <w:sz w:val="24"/>
          <w:szCs w:val="24"/>
        </w:rPr>
      </w:pPr>
      <w:r w:rsidRPr="00FB082C">
        <w:rPr>
          <w:rFonts w:ascii="Arial" w:hAnsi="Arial" w:cs="Arial"/>
          <w:sz w:val="24"/>
          <w:szCs w:val="24"/>
        </w:rPr>
        <w:t>58. Instituto Nacional de Salud. Manual de estado nutricional. Lima, 2020.</w:t>
      </w:r>
    </w:p>
    <w:p w14:paraId="64197FD0" w14:textId="38C4C27F" w:rsidR="00F956C6" w:rsidRPr="00FB082C" w:rsidRDefault="00F956C6" w:rsidP="0069615A">
      <w:pPr>
        <w:spacing w:before="100" w:beforeAutospacing="1" w:after="100" w:afterAutospacing="1" w:line="360" w:lineRule="auto"/>
        <w:jc w:val="both"/>
        <w:rPr>
          <w:rFonts w:ascii="Arial" w:hAnsi="Arial" w:cs="Arial"/>
          <w:sz w:val="24"/>
          <w:szCs w:val="24"/>
        </w:rPr>
      </w:pPr>
      <w:r w:rsidRPr="00FB082C">
        <w:rPr>
          <w:rFonts w:ascii="Arial" w:hAnsi="Arial" w:cs="Arial"/>
          <w:sz w:val="24"/>
          <w:szCs w:val="24"/>
        </w:rPr>
        <w:t>59. García L, Martínez R. Bioquímica y nutrición. 4ª ed. Barcelona: Elsevier; 2016.</w:t>
      </w:r>
    </w:p>
    <w:p w14:paraId="4558785B" w14:textId="244F1B47" w:rsidR="00F956C6" w:rsidRPr="0069615A" w:rsidRDefault="00F956C6" w:rsidP="0069615A">
      <w:pPr>
        <w:pStyle w:val="Sinespaciado"/>
        <w:spacing w:line="360" w:lineRule="auto"/>
        <w:jc w:val="both"/>
        <w:rPr>
          <w:rFonts w:ascii="Arial" w:hAnsi="Arial" w:cs="Arial"/>
          <w:sz w:val="24"/>
          <w:szCs w:val="24"/>
        </w:rPr>
      </w:pPr>
      <w:r w:rsidRPr="0069615A">
        <w:rPr>
          <w:rFonts w:ascii="Arial" w:hAnsi="Arial" w:cs="Arial"/>
          <w:sz w:val="24"/>
          <w:szCs w:val="24"/>
        </w:rPr>
        <w:lastRenderedPageBreak/>
        <w:t xml:space="preserve">60. Pérez J, Ramírez S. Necesidades nutricionales en pediatría. </w:t>
      </w:r>
      <w:r w:rsidRPr="00A81258">
        <w:rPr>
          <w:rFonts w:ascii="Arial" w:hAnsi="Arial" w:cs="Arial"/>
          <w:sz w:val="24"/>
          <w:szCs w:val="24"/>
          <w:lang w:val="en-US"/>
        </w:rPr>
        <w:t xml:space="preserve">Rev </w:t>
      </w:r>
      <w:proofErr w:type="spellStart"/>
      <w:r w:rsidRPr="00A81258">
        <w:rPr>
          <w:rFonts w:ascii="Arial" w:hAnsi="Arial" w:cs="Arial"/>
          <w:sz w:val="24"/>
          <w:szCs w:val="24"/>
          <w:lang w:val="en-US"/>
        </w:rPr>
        <w:t>Nutr</w:t>
      </w:r>
      <w:proofErr w:type="spellEnd"/>
      <w:r w:rsidRPr="00A81258">
        <w:rPr>
          <w:rFonts w:ascii="Arial" w:hAnsi="Arial" w:cs="Arial"/>
          <w:sz w:val="24"/>
          <w:szCs w:val="24"/>
          <w:lang w:val="en-US"/>
        </w:rPr>
        <w:t xml:space="preserve"> Clin Latinoam.2021</w:t>
      </w:r>
      <w:r w:rsidRPr="00A81258">
        <w:rPr>
          <w:rFonts w:ascii="Arial" w:hAnsi="Arial" w:cs="Arial"/>
          <w:sz w:val="24"/>
          <w:szCs w:val="24"/>
          <w:lang w:val="en-US"/>
        </w:rPr>
        <w:br/>
        <w:t xml:space="preserve">61.WHO. Nutrient requirements and dietary guidelines. </w:t>
      </w:r>
      <w:r w:rsidRPr="0069615A">
        <w:rPr>
          <w:rFonts w:ascii="Arial" w:hAnsi="Arial" w:cs="Arial"/>
          <w:sz w:val="24"/>
          <w:szCs w:val="24"/>
        </w:rPr>
        <w:t xml:space="preserve">Geneva: </w:t>
      </w:r>
      <w:proofErr w:type="spellStart"/>
      <w:r w:rsidRPr="0069615A">
        <w:rPr>
          <w:rFonts w:ascii="Arial" w:hAnsi="Arial" w:cs="Arial"/>
          <w:sz w:val="24"/>
          <w:szCs w:val="24"/>
        </w:rPr>
        <w:t>World</w:t>
      </w:r>
      <w:proofErr w:type="spellEnd"/>
      <w:r w:rsidRPr="0069615A">
        <w:rPr>
          <w:rFonts w:ascii="Arial" w:hAnsi="Arial" w:cs="Arial"/>
          <w:sz w:val="24"/>
          <w:szCs w:val="24"/>
        </w:rPr>
        <w:t xml:space="preserve"> </w:t>
      </w:r>
      <w:proofErr w:type="spellStart"/>
      <w:r w:rsidRPr="0069615A">
        <w:rPr>
          <w:rFonts w:ascii="Arial" w:hAnsi="Arial" w:cs="Arial"/>
          <w:sz w:val="24"/>
          <w:szCs w:val="24"/>
        </w:rPr>
        <w:t>Health</w:t>
      </w:r>
      <w:proofErr w:type="spellEnd"/>
      <w:r w:rsidRPr="0069615A">
        <w:rPr>
          <w:rFonts w:ascii="Arial" w:hAnsi="Arial" w:cs="Arial"/>
          <w:sz w:val="24"/>
          <w:szCs w:val="24"/>
        </w:rPr>
        <w:t xml:space="preserve"> Organization;2019.</w:t>
      </w:r>
      <w:r w:rsidRPr="0069615A">
        <w:rPr>
          <w:rFonts w:ascii="Arial" w:hAnsi="Arial" w:cs="Arial"/>
          <w:sz w:val="24"/>
          <w:szCs w:val="24"/>
        </w:rPr>
        <w:br/>
        <w:t>62. Ministerio de Salud del Perú. Norma técnica para la prevención y manejo de laobesidadinfantilLima2021.</w:t>
      </w:r>
      <w:r w:rsidRPr="0069615A">
        <w:rPr>
          <w:rFonts w:ascii="Arial" w:hAnsi="Arial" w:cs="Arial"/>
          <w:sz w:val="24"/>
          <w:szCs w:val="24"/>
        </w:rPr>
        <w:br/>
        <w:t xml:space="preserve">63. Hernández V, Torres M. Proteínas y función corporal. </w:t>
      </w:r>
      <w:proofErr w:type="spellStart"/>
      <w:r w:rsidRPr="0069615A">
        <w:rPr>
          <w:rFonts w:ascii="Arial" w:hAnsi="Arial" w:cs="Arial"/>
          <w:sz w:val="24"/>
          <w:szCs w:val="24"/>
        </w:rPr>
        <w:t>Nutr</w:t>
      </w:r>
      <w:proofErr w:type="spellEnd"/>
      <w:r w:rsidRPr="0069615A">
        <w:rPr>
          <w:rFonts w:ascii="Arial" w:hAnsi="Arial" w:cs="Arial"/>
          <w:sz w:val="24"/>
          <w:szCs w:val="24"/>
        </w:rPr>
        <w:t xml:space="preserve"> </w:t>
      </w:r>
      <w:proofErr w:type="spellStart"/>
      <w:r w:rsidRPr="0069615A">
        <w:rPr>
          <w:rFonts w:ascii="Arial" w:hAnsi="Arial" w:cs="Arial"/>
          <w:sz w:val="24"/>
          <w:szCs w:val="24"/>
        </w:rPr>
        <w:t>Hosp</w:t>
      </w:r>
      <w:proofErr w:type="spellEnd"/>
      <w:r w:rsidRPr="0069615A">
        <w:rPr>
          <w:rFonts w:ascii="Arial" w:hAnsi="Arial" w:cs="Arial"/>
          <w:sz w:val="24"/>
          <w:szCs w:val="24"/>
        </w:rPr>
        <w:t>. 2020</w:t>
      </w:r>
    </w:p>
    <w:p w14:paraId="446AF5EC" w14:textId="6195A7EF" w:rsidR="00F956C6" w:rsidRPr="0069615A" w:rsidRDefault="00F956C6" w:rsidP="0069615A">
      <w:pPr>
        <w:pStyle w:val="Sinespaciado"/>
        <w:spacing w:line="360" w:lineRule="auto"/>
        <w:jc w:val="both"/>
        <w:rPr>
          <w:rFonts w:ascii="Arial" w:hAnsi="Arial" w:cs="Arial"/>
          <w:sz w:val="24"/>
          <w:szCs w:val="24"/>
        </w:rPr>
      </w:pPr>
      <w:r w:rsidRPr="0069615A">
        <w:rPr>
          <w:rFonts w:ascii="Arial" w:hAnsi="Arial" w:cs="Arial"/>
          <w:sz w:val="24"/>
          <w:szCs w:val="24"/>
        </w:rPr>
        <w:br/>
        <w:t>64. Organización Mundial de la Salud. Sobrepeso y obesidad en niños. Ginebra: OMS; 2022.</w:t>
      </w:r>
    </w:p>
    <w:p w14:paraId="7E400207" w14:textId="4BAFE293" w:rsidR="007C127C" w:rsidRPr="00A81258" w:rsidRDefault="00F956C6" w:rsidP="0069615A">
      <w:pPr>
        <w:pStyle w:val="Sinespaciado"/>
        <w:spacing w:line="360" w:lineRule="auto"/>
        <w:jc w:val="both"/>
        <w:rPr>
          <w:rFonts w:ascii="Arial" w:hAnsi="Arial" w:cs="Arial"/>
          <w:sz w:val="24"/>
          <w:szCs w:val="24"/>
          <w:lang w:val="en-US"/>
        </w:rPr>
      </w:pPr>
      <w:r w:rsidRPr="0069615A">
        <w:rPr>
          <w:rFonts w:ascii="Arial" w:hAnsi="Arial" w:cs="Arial"/>
          <w:sz w:val="24"/>
          <w:szCs w:val="24"/>
        </w:rPr>
        <w:t>65.</w:t>
      </w:r>
      <w:r w:rsidR="00705287" w:rsidRPr="0069615A">
        <w:rPr>
          <w:rFonts w:ascii="Arial" w:hAnsi="Arial" w:cs="Arial"/>
          <w:sz w:val="24"/>
          <w:szCs w:val="24"/>
        </w:rPr>
        <w:t xml:space="preserve"> </w:t>
      </w:r>
      <w:r w:rsidR="007C127C" w:rsidRPr="0069615A">
        <w:rPr>
          <w:rFonts w:ascii="Arial" w:hAnsi="Arial" w:cs="Arial"/>
          <w:sz w:val="24"/>
          <w:szCs w:val="24"/>
        </w:rPr>
        <w:t xml:space="preserve">Hernández R, Fernández C, Baptista P. </w:t>
      </w:r>
      <w:r w:rsidR="007C127C" w:rsidRPr="0069615A">
        <w:rPr>
          <w:rStyle w:val="Textoennegrita"/>
          <w:rFonts w:ascii="Arial" w:hAnsi="Arial" w:cs="Arial"/>
          <w:b w:val="0"/>
          <w:bCs w:val="0"/>
          <w:sz w:val="24"/>
          <w:szCs w:val="24"/>
        </w:rPr>
        <w:t>Metodología de la investigación</w:t>
      </w:r>
      <w:r w:rsidR="007C127C" w:rsidRPr="0069615A">
        <w:rPr>
          <w:rFonts w:ascii="Arial" w:hAnsi="Arial" w:cs="Arial"/>
          <w:sz w:val="24"/>
          <w:szCs w:val="24"/>
        </w:rPr>
        <w:t xml:space="preserve">. </w:t>
      </w:r>
      <w:r w:rsidR="007C127C" w:rsidRPr="00A81258">
        <w:rPr>
          <w:rFonts w:ascii="Arial" w:hAnsi="Arial" w:cs="Arial"/>
          <w:sz w:val="24"/>
          <w:szCs w:val="24"/>
          <w:lang w:val="en-US"/>
        </w:rPr>
        <w:t>6.ª ed. México: McGraw-Hill; 2014.</w:t>
      </w:r>
    </w:p>
    <w:p w14:paraId="6A39F9C0" w14:textId="2C148101" w:rsidR="00705287" w:rsidRPr="0069615A" w:rsidRDefault="007C127C" w:rsidP="0069615A">
      <w:pPr>
        <w:pStyle w:val="Sinespaciado"/>
        <w:spacing w:line="360" w:lineRule="auto"/>
        <w:jc w:val="both"/>
        <w:rPr>
          <w:rFonts w:ascii="Arial" w:hAnsi="Arial" w:cs="Arial"/>
          <w:sz w:val="24"/>
          <w:szCs w:val="24"/>
        </w:rPr>
      </w:pPr>
      <w:r w:rsidRPr="00A81258">
        <w:rPr>
          <w:rFonts w:ascii="Arial" w:hAnsi="Arial" w:cs="Arial"/>
          <w:sz w:val="24"/>
          <w:szCs w:val="24"/>
          <w:lang w:val="en-US"/>
        </w:rPr>
        <w:t>66.</w:t>
      </w:r>
      <w:r w:rsidR="00705287" w:rsidRPr="00A81258">
        <w:rPr>
          <w:rFonts w:ascii="Arial" w:hAnsi="Arial" w:cs="Arial"/>
          <w:sz w:val="24"/>
          <w:szCs w:val="24"/>
          <w:lang w:val="en-US"/>
        </w:rPr>
        <w:t xml:space="preserve">Polit DF, Beck CT. Nursing research: generating and assessing evidence for nursing practice. </w:t>
      </w:r>
      <w:r w:rsidR="00705287" w:rsidRPr="0069615A">
        <w:rPr>
          <w:rFonts w:ascii="Arial" w:hAnsi="Arial" w:cs="Arial"/>
          <w:sz w:val="24"/>
          <w:szCs w:val="24"/>
        </w:rPr>
        <w:t xml:space="preserve">10th ed. </w:t>
      </w:r>
      <w:proofErr w:type="spellStart"/>
      <w:r w:rsidR="00705287" w:rsidRPr="0069615A">
        <w:rPr>
          <w:rFonts w:ascii="Arial" w:hAnsi="Arial" w:cs="Arial"/>
          <w:sz w:val="24"/>
          <w:szCs w:val="24"/>
        </w:rPr>
        <w:t>Philadelphia</w:t>
      </w:r>
      <w:proofErr w:type="spellEnd"/>
      <w:r w:rsidR="00705287" w:rsidRPr="0069615A">
        <w:rPr>
          <w:rFonts w:ascii="Arial" w:hAnsi="Arial" w:cs="Arial"/>
          <w:sz w:val="24"/>
          <w:szCs w:val="24"/>
        </w:rPr>
        <w:t xml:space="preserve">: Wolters </w:t>
      </w:r>
      <w:proofErr w:type="spellStart"/>
      <w:r w:rsidR="00705287" w:rsidRPr="0069615A">
        <w:rPr>
          <w:rFonts w:ascii="Arial" w:hAnsi="Arial" w:cs="Arial"/>
          <w:sz w:val="24"/>
          <w:szCs w:val="24"/>
        </w:rPr>
        <w:t>Kluwer</w:t>
      </w:r>
      <w:proofErr w:type="spellEnd"/>
      <w:r w:rsidR="00705287" w:rsidRPr="0069615A">
        <w:rPr>
          <w:rFonts w:ascii="Arial" w:hAnsi="Arial" w:cs="Arial"/>
          <w:sz w:val="24"/>
          <w:szCs w:val="24"/>
        </w:rPr>
        <w:t xml:space="preserve"> </w:t>
      </w:r>
      <w:proofErr w:type="spellStart"/>
      <w:r w:rsidR="00705287" w:rsidRPr="0069615A">
        <w:rPr>
          <w:rFonts w:ascii="Arial" w:hAnsi="Arial" w:cs="Arial"/>
          <w:sz w:val="24"/>
          <w:szCs w:val="24"/>
        </w:rPr>
        <w:t>Health</w:t>
      </w:r>
      <w:proofErr w:type="spellEnd"/>
      <w:r w:rsidR="00705287" w:rsidRPr="0069615A">
        <w:rPr>
          <w:rFonts w:ascii="Arial" w:hAnsi="Arial" w:cs="Arial"/>
          <w:sz w:val="24"/>
          <w:szCs w:val="24"/>
        </w:rPr>
        <w:t>; 2017.</w:t>
      </w:r>
    </w:p>
    <w:p w14:paraId="17C0926F" w14:textId="576F503D" w:rsidR="00F956C6" w:rsidRPr="0069615A" w:rsidRDefault="00705287" w:rsidP="0069615A">
      <w:pPr>
        <w:pStyle w:val="Sinespaciado"/>
        <w:spacing w:line="360" w:lineRule="auto"/>
        <w:jc w:val="both"/>
        <w:rPr>
          <w:rFonts w:ascii="Arial" w:hAnsi="Arial" w:cs="Arial"/>
          <w:sz w:val="24"/>
          <w:szCs w:val="24"/>
        </w:rPr>
      </w:pPr>
      <w:r w:rsidRPr="0069615A">
        <w:rPr>
          <w:rFonts w:ascii="Arial" w:hAnsi="Arial" w:cs="Arial"/>
          <w:sz w:val="24"/>
          <w:szCs w:val="24"/>
        </w:rPr>
        <w:t>6</w:t>
      </w:r>
      <w:r w:rsidR="007C127C" w:rsidRPr="0069615A">
        <w:rPr>
          <w:rFonts w:ascii="Arial" w:hAnsi="Arial" w:cs="Arial"/>
          <w:sz w:val="24"/>
          <w:szCs w:val="24"/>
        </w:rPr>
        <w:t>7</w:t>
      </w:r>
      <w:r w:rsidRPr="0069615A">
        <w:rPr>
          <w:rFonts w:ascii="Arial" w:hAnsi="Arial" w:cs="Arial"/>
          <w:sz w:val="24"/>
          <w:szCs w:val="24"/>
        </w:rPr>
        <w:t>.</w:t>
      </w:r>
      <w:r w:rsidR="00F956C6" w:rsidRPr="0069615A">
        <w:rPr>
          <w:rFonts w:ascii="Arial" w:hAnsi="Arial" w:cs="Arial"/>
          <w:sz w:val="24"/>
          <w:szCs w:val="24"/>
        </w:rPr>
        <w:t>Hernández Sampieri R, Fernández Collado C, Baptista Lucio P. Metodología de la investigación. 6a ed. México: McGraw-Hill; 2014.</w:t>
      </w:r>
    </w:p>
    <w:p w14:paraId="411C8903" w14:textId="3CB7CAB4" w:rsidR="00F956C6" w:rsidRPr="0069615A" w:rsidRDefault="00F956C6" w:rsidP="0069615A">
      <w:pPr>
        <w:pStyle w:val="Sinespaciado"/>
        <w:spacing w:line="360" w:lineRule="auto"/>
        <w:jc w:val="both"/>
        <w:rPr>
          <w:rFonts w:ascii="Arial" w:hAnsi="Arial" w:cs="Arial"/>
          <w:sz w:val="24"/>
          <w:szCs w:val="24"/>
        </w:rPr>
      </w:pPr>
      <w:r w:rsidRPr="0069615A">
        <w:rPr>
          <w:rFonts w:ascii="Arial" w:hAnsi="Arial" w:cs="Arial"/>
          <w:sz w:val="24"/>
          <w:szCs w:val="24"/>
        </w:rPr>
        <w:t>6</w:t>
      </w:r>
      <w:r w:rsidR="007C127C" w:rsidRPr="0069615A">
        <w:rPr>
          <w:rFonts w:ascii="Arial" w:hAnsi="Arial" w:cs="Arial"/>
          <w:sz w:val="24"/>
          <w:szCs w:val="24"/>
        </w:rPr>
        <w:t>8</w:t>
      </w:r>
      <w:r w:rsidRPr="0069615A">
        <w:rPr>
          <w:rFonts w:ascii="Arial" w:hAnsi="Arial" w:cs="Arial"/>
          <w:sz w:val="24"/>
          <w:szCs w:val="24"/>
        </w:rPr>
        <w:t>. Organización Mundial de la Salud. Manual para la evaluación del estado nutricional en niños. Ginebra: OMS; 2018.</w:t>
      </w:r>
    </w:p>
    <w:p w14:paraId="14FE5C75" w14:textId="73E1AF04" w:rsidR="00F956C6" w:rsidRPr="0069615A" w:rsidRDefault="00F956C6" w:rsidP="0069615A">
      <w:pPr>
        <w:pStyle w:val="Sinespaciado"/>
        <w:spacing w:line="360" w:lineRule="auto"/>
        <w:jc w:val="both"/>
        <w:rPr>
          <w:rFonts w:ascii="Arial" w:hAnsi="Arial" w:cs="Arial"/>
          <w:sz w:val="24"/>
          <w:szCs w:val="24"/>
        </w:rPr>
      </w:pPr>
      <w:r w:rsidRPr="0069615A">
        <w:rPr>
          <w:rFonts w:ascii="Arial" w:hAnsi="Arial" w:cs="Arial"/>
          <w:sz w:val="24"/>
          <w:szCs w:val="24"/>
        </w:rPr>
        <w:t>6</w:t>
      </w:r>
      <w:r w:rsidR="007C127C" w:rsidRPr="0069615A">
        <w:rPr>
          <w:rFonts w:ascii="Arial" w:hAnsi="Arial" w:cs="Arial"/>
          <w:sz w:val="24"/>
          <w:szCs w:val="24"/>
        </w:rPr>
        <w:t>9</w:t>
      </w:r>
      <w:r w:rsidR="00705287" w:rsidRPr="0069615A">
        <w:rPr>
          <w:rFonts w:ascii="Arial" w:hAnsi="Arial" w:cs="Arial"/>
          <w:sz w:val="24"/>
          <w:szCs w:val="24"/>
        </w:rPr>
        <w:t>.</w:t>
      </w:r>
      <w:r w:rsidRPr="0069615A">
        <w:rPr>
          <w:rFonts w:ascii="Arial" w:hAnsi="Arial" w:cs="Arial"/>
          <w:sz w:val="24"/>
          <w:szCs w:val="24"/>
        </w:rPr>
        <w:t xml:space="preserve"> Hernández Sampieri R, Fernández Collado C, Baptista Lucio P. Metodología de la investigación. 6a ed. México: McGraw-Hill; 2014.</w:t>
      </w:r>
    </w:p>
    <w:p w14:paraId="7D42C33A" w14:textId="309F0C13" w:rsidR="00F956C6" w:rsidRPr="0069615A" w:rsidRDefault="007C127C" w:rsidP="0069615A">
      <w:pPr>
        <w:pStyle w:val="Sinespaciado"/>
        <w:spacing w:line="360" w:lineRule="auto"/>
        <w:jc w:val="both"/>
        <w:rPr>
          <w:rFonts w:ascii="Arial" w:hAnsi="Arial" w:cs="Arial"/>
          <w:sz w:val="24"/>
          <w:szCs w:val="24"/>
        </w:rPr>
      </w:pPr>
      <w:r w:rsidRPr="0069615A">
        <w:rPr>
          <w:rFonts w:ascii="Arial" w:hAnsi="Arial" w:cs="Arial"/>
          <w:sz w:val="24"/>
          <w:szCs w:val="24"/>
        </w:rPr>
        <w:t>70</w:t>
      </w:r>
      <w:r w:rsidR="00F956C6" w:rsidRPr="0069615A">
        <w:rPr>
          <w:rFonts w:ascii="Arial" w:hAnsi="Arial" w:cs="Arial"/>
          <w:sz w:val="24"/>
          <w:szCs w:val="24"/>
        </w:rPr>
        <w:t>. Organización Mundial de la Salud. Medición del estado nutricional en la infancia. Guías técnicas para la evaluación del crecimiento y desarrollo infantil. OMS; 2019.</w:t>
      </w:r>
    </w:p>
    <w:p w14:paraId="650C82B2" w14:textId="1FB7B727" w:rsidR="00705287" w:rsidRPr="00FB082C" w:rsidRDefault="00705287" w:rsidP="00F956C6">
      <w:pPr>
        <w:spacing w:before="100" w:beforeAutospacing="1" w:after="100" w:afterAutospacing="1" w:line="240" w:lineRule="auto"/>
        <w:jc w:val="both"/>
        <w:rPr>
          <w:rFonts w:ascii="Arial" w:hAnsi="Arial" w:cs="Arial"/>
          <w:sz w:val="24"/>
          <w:szCs w:val="24"/>
        </w:rPr>
      </w:pPr>
    </w:p>
    <w:p w14:paraId="6CCCCBBC" w14:textId="77777777" w:rsidR="00F956C6" w:rsidRPr="00FB082C" w:rsidRDefault="00F956C6" w:rsidP="00F956C6">
      <w:pPr>
        <w:spacing w:before="100" w:beforeAutospacing="1" w:after="100" w:afterAutospacing="1" w:line="240" w:lineRule="auto"/>
        <w:jc w:val="both"/>
        <w:rPr>
          <w:rFonts w:ascii="Arial" w:eastAsia="Times New Roman" w:hAnsi="Arial" w:cs="Arial"/>
          <w:sz w:val="24"/>
          <w:szCs w:val="24"/>
          <w:lang w:eastAsia="es-PE"/>
        </w:rPr>
      </w:pPr>
    </w:p>
    <w:p w14:paraId="21096539" w14:textId="1C7DDE35" w:rsidR="00F956C6" w:rsidRPr="00FB082C" w:rsidRDefault="00F956C6" w:rsidP="00F956C6">
      <w:pPr>
        <w:jc w:val="both"/>
        <w:rPr>
          <w:rFonts w:ascii="Arial" w:hAnsi="Arial" w:cs="Arial"/>
          <w:sz w:val="24"/>
          <w:szCs w:val="24"/>
        </w:rPr>
      </w:pPr>
    </w:p>
    <w:p w14:paraId="23C2584B" w14:textId="77777777" w:rsidR="00F956C6" w:rsidRPr="00FB082C" w:rsidRDefault="00F956C6" w:rsidP="00F956C6">
      <w:pPr>
        <w:jc w:val="both"/>
        <w:rPr>
          <w:rFonts w:ascii="Arial" w:hAnsi="Arial" w:cs="Arial"/>
          <w:sz w:val="24"/>
          <w:szCs w:val="24"/>
        </w:rPr>
      </w:pPr>
    </w:p>
    <w:p w14:paraId="26218C92" w14:textId="77777777" w:rsidR="00F956C6" w:rsidRPr="00FB082C" w:rsidRDefault="00F956C6" w:rsidP="00F956C6">
      <w:pPr>
        <w:jc w:val="both"/>
        <w:rPr>
          <w:rFonts w:ascii="Arial" w:hAnsi="Arial" w:cs="Arial"/>
          <w:sz w:val="24"/>
          <w:szCs w:val="24"/>
        </w:rPr>
      </w:pPr>
    </w:p>
    <w:p w14:paraId="136AEDC5" w14:textId="08306873" w:rsidR="004F53E8" w:rsidRPr="00FB082C" w:rsidRDefault="004F53E8" w:rsidP="00F956C6">
      <w:pPr>
        <w:ind w:left="502"/>
        <w:jc w:val="both"/>
        <w:rPr>
          <w:rFonts w:ascii="Arial" w:hAnsi="Arial" w:cs="Arial"/>
        </w:rPr>
      </w:pPr>
    </w:p>
    <w:p w14:paraId="4423BB00" w14:textId="29C9C3D2" w:rsidR="004F53E8" w:rsidRPr="00FB082C" w:rsidRDefault="004F53E8" w:rsidP="00F956C6">
      <w:pPr>
        <w:ind w:left="502"/>
        <w:jc w:val="both"/>
        <w:rPr>
          <w:rFonts w:ascii="Arial" w:hAnsi="Arial" w:cs="Arial"/>
        </w:rPr>
      </w:pPr>
    </w:p>
    <w:p w14:paraId="3C6A1A71" w14:textId="0CACC502" w:rsidR="004F53E8" w:rsidRPr="00FB082C" w:rsidRDefault="004F53E8" w:rsidP="00F956C6">
      <w:pPr>
        <w:ind w:left="502"/>
        <w:jc w:val="both"/>
        <w:rPr>
          <w:rFonts w:ascii="Arial" w:hAnsi="Arial" w:cs="Arial"/>
        </w:rPr>
      </w:pPr>
    </w:p>
    <w:p w14:paraId="5B0E9998" w14:textId="5A273B14" w:rsidR="00F956C6" w:rsidRPr="00FB082C" w:rsidRDefault="00F956C6" w:rsidP="00F956C6">
      <w:pPr>
        <w:ind w:left="502"/>
        <w:jc w:val="both"/>
        <w:rPr>
          <w:rFonts w:ascii="Arial" w:hAnsi="Arial" w:cs="Arial"/>
        </w:rPr>
      </w:pPr>
    </w:p>
    <w:p w14:paraId="2E124675" w14:textId="0E25C854" w:rsidR="00F956C6" w:rsidRPr="00FB082C" w:rsidRDefault="00F956C6" w:rsidP="00F956C6">
      <w:pPr>
        <w:ind w:left="502"/>
        <w:jc w:val="both"/>
        <w:rPr>
          <w:rFonts w:ascii="Arial" w:hAnsi="Arial" w:cs="Arial"/>
        </w:rPr>
      </w:pPr>
    </w:p>
    <w:p w14:paraId="5A82FF7A" w14:textId="6E8FD7AA" w:rsidR="00F956C6" w:rsidRPr="00FB082C" w:rsidRDefault="00F956C6" w:rsidP="00F956C6">
      <w:pPr>
        <w:ind w:left="502"/>
        <w:jc w:val="both"/>
        <w:rPr>
          <w:rFonts w:ascii="Arial" w:hAnsi="Arial" w:cs="Arial"/>
        </w:rPr>
      </w:pPr>
    </w:p>
    <w:p w14:paraId="1F5187A0" w14:textId="15CCCA23" w:rsidR="00F956C6" w:rsidRPr="00FB082C" w:rsidRDefault="00F956C6" w:rsidP="00F956C6">
      <w:pPr>
        <w:ind w:left="502"/>
        <w:jc w:val="both"/>
        <w:rPr>
          <w:rFonts w:ascii="Arial" w:hAnsi="Arial" w:cs="Arial"/>
        </w:rPr>
      </w:pPr>
    </w:p>
    <w:p w14:paraId="6C735F5A" w14:textId="211DFA35" w:rsidR="00F956C6" w:rsidRPr="00FB082C" w:rsidRDefault="00F956C6" w:rsidP="00F956C6">
      <w:pPr>
        <w:ind w:left="502"/>
        <w:jc w:val="both"/>
        <w:rPr>
          <w:rFonts w:ascii="Arial" w:hAnsi="Arial" w:cs="Arial"/>
        </w:rPr>
      </w:pPr>
    </w:p>
    <w:p w14:paraId="4C741163" w14:textId="6BF56935" w:rsidR="00090701" w:rsidRDefault="00090701" w:rsidP="00F956C6">
      <w:pPr>
        <w:ind w:left="786"/>
        <w:jc w:val="both"/>
        <w:rPr>
          <w:rFonts w:ascii="Arial" w:hAnsi="Arial" w:cs="Arial"/>
        </w:rPr>
      </w:pPr>
    </w:p>
    <w:p w14:paraId="40D21016" w14:textId="55C00351" w:rsidR="0069615A" w:rsidRDefault="0069615A" w:rsidP="00F956C6">
      <w:pPr>
        <w:ind w:left="786"/>
        <w:jc w:val="both"/>
        <w:rPr>
          <w:rFonts w:ascii="Arial" w:hAnsi="Arial" w:cs="Arial"/>
        </w:rPr>
      </w:pPr>
    </w:p>
    <w:p w14:paraId="424C26C6" w14:textId="77777777" w:rsidR="0069615A" w:rsidRPr="00FB082C" w:rsidRDefault="0069615A" w:rsidP="00F956C6">
      <w:pPr>
        <w:ind w:left="786"/>
        <w:jc w:val="both"/>
        <w:rPr>
          <w:rFonts w:ascii="Arial" w:hAnsi="Arial" w:cs="Arial"/>
        </w:rPr>
      </w:pPr>
    </w:p>
    <w:p w14:paraId="1BCBDED4" w14:textId="77777777" w:rsidR="00090701" w:rsidRPr="00FB082C" w:rsidRDefault="00090701" w:rsidP="00F956C6">
      <w:pPr>
        <w:ind w:left="786"/>
        <w:jc w:val="both"/>
        <w:rPr>
          <w:rFonts w:ascii="Arial" w:hAnsi="Arial" w:cs="Arial"/>
        </w:rPr>
      </w:pPr>
    </w:p>
    <w:p w14:paraId="0EDD5D37" w14:textId="77777777" w:rsidR="00F5798C" w:rsidRDefault="00F5798C" w:rsidP="00F5798C">
      <w:pPr>
        <w:tabs>
          <w:tab w:val="left" w:pos="1112"/>
        </w:tabs>
        <w:spacing w:line="360" w:lineRule="auto"/>
        <w:rPr>
          <w:rFonts w:ascii="Arial" w:hAnsi="Arial" w:cs="Arial"/>
          <w:b/>
          <w:bCs/>
          <w:sz w:val="24"/>
          <w:szCs w:val="24"/>
          <w:lang w:eastAsia="es-ES"/>
        </w:rPr>
      </w:pPr>
    </w:p>
    <w:p w14:paraId="10AA26C0" w14:textId="5D4DC458" w:rsidR="00D31368" w:rsidRPr="00FB082C" w:rsidRDefault="008C085A" w:rsidP="00F5798C">
      <w:pPr>
        <w:tabs>
          <w:tab w:val="left" w:pos="1112"/>
        </w:tabs>
        <w:spacing w:line="360" w:lineRule="auto"/>
        <w:jc w:val="center"/>
        <w:rPr>
          <w:rFonts w:ascii="Arial" w:hAnsi="Arial" w:cs="Arial"/>
          <w:b/>
          <w:bCs/>
          <w:sz w:val="24"/>
          <w:szCs w:val="24"/>
          <w:lang w:eastAsia="es-ES"/>
        </w:rPr>
      </w:pPr>
      <w:r w:rsidRPr="00FB082C">
        <w:rPr>
          <w:rFonts w:ascii="Arial" w:hAnsi="Arial" w:cs="Arial"/>
          <w:b/>
          <w:bCs/>
          <w:sz w:val="24"/>
          <w:szCs w:val="24"/>
          <w:lang w:eastAsia="es-ES"/>
        </w:rPr>
        <w:t>ANEXOS</w:t>
      </w:r>
    </w:p>
    <w:p w14:paraId="7B800EEB" w14:textId="77777777" w:rsidR="00D31368" w:rsidRPr="00FB082C" w:rsidRDefault="00D31368" w:rsidP="00F86948">
      <w:pPr>
        <w:pStyle w:val="Ttulo1"/>
        <w:ind w:firstLine="0"/>
        <w:jc w:val="left"/>
        <w:rPr>
          <w:rFonts w:ascii="Arial" w:hAnsi="Arial" w:cs="Arial"/>
          <w:szCs w:val="24"/>
          <w:lang w:val="es-PE"/>
        </w:rPr>
        <w:sectPr w:rsidR="00D31368" w:rsidRPr="00FB082C" w:rsidSect="00A73E8A">
          <w:pgSz w:w="11906" w:h="16838"/>
          <w:pgMar w:top="1418" w:right="1701" w:bottom="1418" w:left="2268" w:header="708" w:footer="708" w:gutter="0"/>
          <w:cols w:space="708"/>
          <w:docGrid w:linePitch="360"/>
        </w:sectPr>
      </w:pPr>
      <w:bookmarkStart w:id="36" w:name="_Toc174457963"/>
    </w:p>
    <w:bookmarkEnd w:id="36"/>
    <w:p w14:paraId="5096816C" w14:textId="0EF12ED4" w:rsidR="00D31368" w:rsidRPr="00F86948" w:rsidRDefault="00D31368" w:rsidP="00F86948">
      <w:pPr>
        <w:rPr>
          <w:rFonts w:ascii="Arial" w:hAnsi="Arial" w:cs="Arial"/>
          <w:b/>
          <w:bCs/>
          <w:sz w:val="24"/>
          <w:szCs w:val="24"/>
        </w:rPr>
      </w:pPr>
      <w:r w:rsidRPr="00F86948">
        <w:rPr>
          <w:rFonts w:ascii="Arial" w:hAnsi="Arial" w:cs="Arial"/>
          <w:b/>
          <w:bCs/>
          <w:sz w:val="24"/>
          <w:szCs w:val="24"/>
        </w:rPr>
        <w:lastRenderedPageBreak/>
        <w:t xml:space="preserve"> Anexo</w:t>
      </w:r>
      <w:r w:rsidRPr="00F86948">
        <w:rPr>
          <w:rFonts w:ascii="Arial" w:hAnsi="Arial" w:cs="Arial"/>
          <w:b/>
          <w:bCs/>
          <w:spacing w:val="-1"/>
          <w:sz w:val="24"/>
          <w:szCs w:val="24"/>
        </w:rPr>
        <w:t xml:space="preserve"> </w:t>
      </w:r>
      <w:r w:rsidRPr="00F86948">
        <w:rPr>
          <w:rFonts w:ascii="Arial" w:hAnsi="Arial" w:cs="Arial"/>
          <w:b/>
          <w:bCs/>
          <w:sz w:val="24"/>
          <w:szCs w:val="24"/>
        </w:rPr>
        <w:t>1:</w:t>
      </w:r>
      <w:r w:rsidRPr="00F86948">
        <w:rPr>
          <w:rFonts w:ascii="Arial" w:hAnsi="Arial" w:cs="Arial"/>
          <w:b/>
          <w:bCs/>
          <w:spacing w:val="-1"/>
          <w:sz w:val="24"/>
          <w:szCs w:val="24"/>
        </w:rPr>
        <w:t xml:space="preserve"> </w:t>
      </w:r>
      <w:r w:rsidRPr="00F86948">
        <w:rPr>
          <w:rFonts w:ascii="Arial" w:hAnsi="Arial" w:cs="Arial"/>
          <w:b/>
          <w:bCs/>
          <w:sz w:val="24"/>
          <w:szCs w:val="24"/>
        </w:rPr>
        <w:t>Matriz</w:t>
      </w:r>
      <w:r w:rsidRPr="00F86948">
        <w:rPr>
          <w:rFonts w:ascii="Arial" w:hAnsi="Arial" w:cs="Arial"/>
          <w:b/>
          <w:bCs/>
          <w:spacing w:val="-1"/>
          <w:sz w:val="24"/>
          <w:szCs w:val="24"/>
        </w:rPr>
        <w:t xml:space="preserve"> </w:t>
      </w:r>
      <w:r w:rsidRPr="00F86948">
        <w:rPr>
          <w:rFonts w:ascii="Arial" w:hAnsi="Arial" w:cs="Arial"/>
          <w:b/>
          <w:bCs/>
          <w:sz w:val="24"/>
          <w:szCs w:val="24"/>
        </w:rPr>
        <w:t>de</w:t>
      </w:r>
      <w:r w:rsidRPr="00F86948">
        <w:rPr>
          <w:rFonts w:ascii="Arial" w:hAnsi="Arial" w:cs="Arial"/>
          <w:b/>
          <w:bCs/>
          <w:spacing w:val="-3"/>
          <w:sz w:val="24"/>
          <w:szCs w:val="24"/>
        </w:rPr>
        <w:t xml:space="preserve"> </w:t>
      </w:r>
      <w:r w:rsidRPr="00F86948">
        <w:rPr>
          <w:rFonts w:ascii="Arial" w:hAnsi="Arial" w:cs="Arial"/>
          <w:b/>
          <w:bCs/>
          <w:sz w:val="24"/>
          <w:szCs w:val="24"/>
        </w:rPr>
        <w:t>consistencia</w:t>
      </w:r>
    </w:p>
    <w:p w14:paraId="38EFF5A9" w14:textId="75FFA22F" w:rsidR="00D31368" w:rsidRPr="00FB082C" w:rsidRDefault="00D31368" w:rsidP="00D31368">
      <w:pPr>
        <w:pStyle w:val="Bibliografa"/>
        <w:rPr>
          <w:rFonts w:ascii="Arial" w:hAnsi="Arial" w:cs="Arial"/>
          <w:sz w:val="24"/>
          <w:szCs w:val="24"/>
        </w:rPr>
      </w:pPr>
      <w:r w:rsidRPr="00FB082C">
        <w:rPr>
          <w:rFonts w:ascii="Arial" w:hAnsi="Arial" w:cs="Arial"/>
          <w:b/>
          <w:sz w:val="24"/>
          <w:szCs w:val="24"/>
        </w:rPr>
        <w:t>Título:</w:t>
      </w:r>
      <w:r w:rsidRPr="00FB082C">
        <w:rPr>
          <w:rFonts w:ascii="Arial" w:hAnsi="Arial" w:cs="Arial"/>
          <w:b/>
          <w:spacing w:val="-2"/>
          <w:sz w:val="24"/>
          <w:szCs w:val="24"/>
        </w:rPr>
        <w:t xml:space="preserve"> </w:t>
      </w:r>
      <w:r w:rsidRPr="00FB082C">
        <w:rPr>
          <w:rFonts w:ascii="Arial" w:hAnsi="Arial" w:cs="Arial"/>
          <w:sz w:val="24"/>
          <w:szCs w:val="24"/>
        </w:rPr>
        <w:t>“Calidad de las loncheras y estado nutricional en preescolares de la institución educativa inicial Misti, Distrito Miraflores, Arequipa - 2025”</w:t>
      </w:r>
    </w:p>
    <w:p w14:paraId="6AFDCC06" w14:textId="1BC68A97" w:rsidR="005F3A83" w:rsidRPr="00FB082C" w:rsidRDefault="00F601F6" w:rsidP="00D31368">
      <w:pPr>
        <w:pStyle w:val="Bibliografa"/>
        <w:rPr>
          <w:rFonts w:ascii="Arial" w:hAnsi="Arial" w:cs="Arial"/>
          <w:sz w:val="24"/>
          <w:szCs w:val="24"/>
        </w:rPr>
      </w:pPr>
      <w:r w:rsidRPr="00FB082C">
        <w:rPr>
          <w:rFonts w:ascii="Arial" w:hAnsi="Arial" w:cs="Arial"/>
          <w:sz w:val="24"/>
          <w:szCs w:val="24"/>
        </w:rPr>
        <w:t>Responsable:</w:t>
      </w:r>
      <w:r w:rsidR="004F53E8" w:rsidRPr="00FB082C">
        <w:rPr>
          <w:rFonts w:ascii="Arial" w:hAnsi="Arial" w:cs="Arial"/>
          <w:sz w:val="24"/>
          <w:szCs w:val="24"/>
        </w:rPr>
        <w:t xml:space="preserve"> Michelle Josselyn López Rodríguez </w:t>
      </w:r>
    </w:p>
    <w:p w14:paraId="68B01DAC" w14:textId="77777777" w:rsidR="00D31368" w:rsidRPr="00FB082C" w:rsidRDefault="00D31368" w:rsidP="00D31368">
      <w:pPr>
        <w:spacing w:before="4"/>
        <w:rPr>
          <w:rFonts w:ascii="Arial" w:hAnsi="Arial" w:cs="Arial"/>
        </w:rPr>
      </w:pPr>
    </w:p>
    <w:tbl>
      <w:tblPr>
        <w:tblStyle w:val="Tablaconcuadrcula"/>
        <w:tblW w:w="15304" w:type="dxa"/>
        <w:jc w:val="center"/>
        <w:tblLayout w:type="fixed"/>
        <w:tblLook w:val="01E0" w:firstRow="1" w:lastRow="1" w:firstColumn="1" w:lastColumn="1" w:noHBand="0" w:noVBand="0"/>
      </w:tblPr>
      <w:tblGrid>
        <w:gridCol w:w="3397"/>
        <w:gridCol w:w="3261"/>
        <w:gridCol w:w="3260"/>
        <w:gridCol w:w="2410"/>
        <w:gridCol w:w="2976"/>
      </w:tblGrid>
      <w:tr w:rsidR="00FB082C" w:rsidRPr="00FB082C" w14:paraId="1EDA69F9" w14:textId="77777777" w:rsidTr="0076242F">
        <w:trPr>
          <w:jc w:val="center"/>
        </w:trPr>
        <w:tc>
          <w:tcPr>
            <w:tcW w:w="3397" w:type="dxa"/>
          </w:tcPr>
          <w:p w14:paraId="476F420D" w14:textId="77777777" w:rsidR="00D31368" w:rsidRPr="00FB082C" w:rsidRDefault="00D31368" w:rsidP="0076242F">
            <w:pPr>
              <w:ind w:left="710"/>
              <w:rPr>
                <w:rFonts w:ascii="Arial" w:hAnsi="Arial" w:cs="Arial"/>
                <w:b/>
                <w:sz w:val="18"/>
                <w:szCs w:val="18"/>
              </w:rPr>
            </w:pPr>
            <w:r w:rsidRPr="00FB082C">
              <w:rPr>
                <w:rFonts w:ascii="Arial" w:hAnsi="Arial" w:cs="Arial"/>
                <w:b/>
                <w:sz w:val="18"/>
                <w:szCs w:val="18"/>
              </w:rPr>
              <w:t>Preguntas</w:t>
            </w:r>
            <w:r w:rsidRPr="00FB082C">
              <w:rPr>
                <w:rFonts w:ascii="Arial" w:hAnsi="Arial" w:cs="Arial"/>
                <w:b/>
                <w:spacing w:val="-2"/>
                <w:sz w:val="18"/>
                <w:szCs w:val="18"/>
              </w:rPr>
              <w:t xml:space="preserve"> </w:t>
            </w:r>
            <w:r w:rsidRPr="00FB082C">
              <w:rPr>
                <w:rFonts w:ascii="Arial" w:hAnsi="Arial" w:cs="Arial"/>
                <w:b/>
                <w:sz w:val="18"/>
                <w:szCs w:val="18"/>
              </w:rPr>
              <w:t>Principal</w:t>
            </w:r>
          </w:p>
        </w:tc>
        <w:tc>
          <w:tcPr>
            <w:tcW w:w="3261" w:type="dxa"/>
          </w:tcPr>
          <w:p w14:paraId="1245BC26" w14:textId="77777777" w:rsidR="00D31368" w:rsidRPr="00FB082C" w:rsidRDefault="00D31368" w:rsidP="0076242F">
            <w:pPr>
              <w:ind w:left="742"/>
              <w:rPr>
                <w:rFonts w:ascii="Arial" w:hAnsi="Arial" w:cs="Arial"/>
                <w:b/>
                <w:sz w:val="18"/>
                <w:szCs w:val="18"/>
              </w:rPr>
            </w:pPr>
            <w:r w:rsidRPr="00FB082C">
              <w:rPr>
                <w:rFonts w:ascii="Arial" w:hAnsi="Arial" w:cs="Arial"/>
                <w:b/>
                <w:sz w:val="18"/>
                <w:szCs w:val="18"/>
              </w:rPr>
              <w:t>Objetivos</w:t>
            </w:r>
            <w:r w:rsidRPr="00FB082C">
              <w:rPr>
                <w:rFonts w:ascii="Arial" w:hAnsi="Arial" w:cs="Arial"/>
                <w:b/>
                <w:spacing w:val="-3"/>
                <w:sz w:val="18"/>
                <w:szCs w:val="18"/>
              </w:rPr>
              <w:t xml:space="preserve"> </w:t>
            </w:r>
            <w:r w:rsidRPr="00FB082C">
              <w:rPr>
                <w:rFonts w:ascii="Arial" w:hAnsi="Arial" w:cs="Arial"/>
                <w:b/>
                <w:sz w:val="18"/>
                <w:szCs w:val="18"/>
              </w:rPr>
              <w:t>Principal</w:t>
            </w:r>
          </w:p>
        </w:tc>
        <w:tc>
          <w:tcPr>
            <w:tcW w:w="3260" w:type="dxa"/>
          </w:tcPr>
          <w:p w14:paraId="184FC5F7" w14:textId="5507E4D2" w:rsidR="00D31368" w:rsidRPr="00FB082C" w:rsidRDefault="00D31368" w:rsidP="0076242F">
            <w:pPr>
              <w:ind w:left="1006"/>
              <w:rPr>
                <w:rFonts w:ascii="Arial" w:hAnsi="Arial" w:cs="Arial"/>
                <w:b/>
                <w:sz w:val="18"/>
                <w:szCs w:val="18"/>
              </w:rPr>
            </w:pPr>
            <w:r w:rsidRPr="00FB082C">
              <w:rPr>
                <w:rFonts w:ascii="Arial" w:hAnsi="Arial" w:cs="Arial"/>
                <w:b/>
                <w:sz w:val="18"/>
                <w:szCs w:val="18"/>
              </w:rPr>
              <w:t>Hipótesis</w:t>
            </w:r>
            <w:r w:rsidRPr="00FB082C">
              <w:rPr>
                <w:rFonts w:ascii="Arial" w:hAnsi="Arial" w:cs="Arial"/>
                <w:b/>
                <w:spacing w:val="-3"/>
                <w:sz w:val="18"/>
                <w:szCs w:val="18"/>
              </w:rPr>
              <w:t xml:space="preserve"> </w:t>
            </w:r>
            <w:r w:rsidRPr="00FB082C">
              <w:rPr>
                <w:rFonts w:ascii="Arial" w:hAnsi="Arial" w:cs="Arial"/>
                <w:b/>
                <w:sz w:val="18"/>
                <w:szCs w:val="18"/>
              </w:rPr>
              <w:t>General</w:t>
            </w:r>
          </w:p>
        </w:tc>
        <w:tc>
          <w:tcPr>
            <w:tcW w:w="2410" w:type="dxa"/>
          </w:tcPr>
          <w:p w14:paraId="476A4522" w14:textId="77777777" w:rsidR="00D31368" w:rsidRPr="00FB082C" w:rsidRDefault="00D31368" w:rsidP="0076242F">
            <w:pPr>
              <w:ind w:left="442" w:right="414" w:firstLine="74"/>
              <w:rPr>
                <w:rFonts w:ascii="Arial" w:hAnsi="Arial" w:cs="Arial"/>
                <w:b/>
                <w:sz w:val="18"/>
                <w:szCs w:val="18"/>
              </w:rPr>
            </w:pPr>
            <w:r w:rsidRPr="00FB082C">
              <w:rPr>
                <w:rFonts w:ascii="Arial" w:hAnsi="Arial" w:cs="Arial"/>
                <w:b/>
                <w:sz w:val="18"/>
                <w:szCs w:val="18"/>
              </w:rPr>
              <w:t>Variables y</w:t>
            </w:r>
            <w:r w:rsidRPr="00FB082C">
              <w:rPr>
                <w:rFonts w:ascii="Arial" w:hAnsi="Arial" w:cs="Arial"/>
                <w:b/>
                <w:spacing w:val="1"/>
                <w:sz w:val="18"/>
                <w:szCs w:val="18"/>
              </w:rPr>
              <w:t xml:space="preserve"> </w:t>
            </w:r>
            <w:r w:rsidRPr="00FB082C">
              <w:rPr>
                <w:rFonts w:ascii="Arial" w:hAnsi="Arial" w:cs="Arial"/>
                <w:b/>
                <w:sz w:val="18"/>
                <w:szCs w:val="18"/>
              </w:rPr>
              <w:t>dimensiones</w:t>
            </w:r>
          </w:p>
        </w:tc>
        <w:tc>
          <w:tcPr>
            <w:tcW w:w="2976" w:type="dxa"/>
          </w:tcPr>
          <w:p w14:paraId="52EB103A" w14:textId="77777777" w:rsidR="00D31368" w:rsidRPr="00FB082C" w:rsidRDefault="00D31368" w:rsidP="0076242F">
            <w:pPr>
              <w:ind w:left="389"/>
              <w:rPr>
                <w:rFonts w:ascii="Arial" w:hAnsi="Arial" w:cs="Arial"/>
                <w:b/>
                <w:sz w:val="18"/>
                <w:szCs w:val="18"/>
              </w:rPr>
            </w:pPr>
            <w:r w:rsidRPr="00FB082C">
              <w:rPr>
                <w:rFonts w:ascii="Arial" w:hAnsi="Arial" w:cs="Arial"/>
                <w:b/>
                <w:sz w:val="18"/>
                <w:szCs w:val="18"/>
              </w:rPr>
              <w:t>Metodología</w:t>
            </w:r>
          </w:p>
        </w:tc>
      </w:tr>
      <w:tr w:rsidR="0076242F" w:rsidRPr="00FB082C" w14:paraId="75AF9509" w14:textId="77777777" w:rsidTr="0076242F">
        <w:trPr>
          <w:jc w:val="center"/>
        </w:trPr>
        <w:tc>
          <w:tcPr>
            <w:tcW w:w="3397" w:type="dxa"/>
          </w:tcPr>
          <w:p w14:paraId="22A23E96" w14:textId="2ABF7150" w:rsidR="0076242F" w:rsidRDefault="0076242F" w:rsidP="0076242F">
            <w:pPr>
              <w:jc w:val="both"/>
              <w:rPr>
                <w:rFonts w:ascii="Arial" w:hAnsi="Arial" w:cs="Arial"/>
                <w:sz w:val="18"/>
                <w:szCs w:val="18"/>
              </w:rPr>
            </w:pPr>
            <w:r w:rsidRPr="00FB082C">
              <w:rPr>
                <w:rFonts w:ascii="Arial" w:hAnsi="Arial" w:cs="Arial"/>
                <w:sz w:val="18"/>
                <w:szCs w:val="18"/>
              </w:rPr>
              <w:t xml:space="preserve">¿Cuál es la relación entre la calidad de lonchera y estado nutricional en niños preescolares de la institución educativa inicial Misti en el distrito de Miraflores, Arequipa 2025? </w:t>
            </w:r>
          </w:p>
          <w:p w14:paraId="0D6AD538" w14:textId="77777777" w:rsidR="00F601F6" w:rsidRPr="00FB082C" w:rsidRDefault="00F601F6" w:rsidP="0076242F">
            <w:pPr>
              <w:jc w:val="both"/>
              <w:rPr>
                <w:rFonts w:ascii="Arial" w:hAnsi="Arial" w:cs="Arial"/>
                <w:sz w:val="18"/>
                <w:szCs w:val="18"/>
              </w:rPr>
            </w:pPr>
          </w:p>
          <w:p w14:paraId="6B3D3DD9" w14:textId="4D9E65F0" w:rsidR="0076242F" w:rsidRPr="00FB082C" w:rsidRDefault="0076242F" w:rsidP="0076242F">
            <w:pPr>
              <w:ind w:left="106"/>
              <w:jc w:val="both"/>
              <w:rPr>
                <w:rFonts w:ascii="Arial" w:hAnsi="Arial" w:cs="Arial"/>
                <w:b/>
                <w:sz w:val="18"/>
                <w:szCs w:val="18"/>
              </w:rPr>
            </w:pPr>
            <w:r w:rsidRPr="00FB082C">
              <w:rPr>
                <w:rFonts w:ascii="Arial" w:hAnsi="Arial" w:cs="Arial"/>
                <w:sz w:val="18"/>
                <w:szCs w:val="18"/>
              </w:rPr>
              <w:t xml:space="preserve"> </w:t>
            </w:r>
            <w:r w:rsidRPr="00FB082C">
              <w:rPr>
                <w:rFonts w:ascii="Arial" w:hAnsi="Arial" w:cs="Arial"/>
                <w:b/>
                <w:sz w:val="18"/>
                <w:szCs w:val="18"/>
              </w:rPr>
              <w:t>Preguntas</w:t>
            </w:r>
            <w:r w:rsidRPr="00FB082C">
              <w:rPr>
                <w:rFonts w:ascii="Arial" w:hAnsi="Arial" w:cs="Arial"/>
                <w:b/>
                <w:spacing w:val="-4"/>
                <w:sz w:val="18"/>
                <w:szCs w:val="18"/>
              </w:rPr>
              <w:t xml:space="preserve"> </w:t>
            </w:r>
            <w:r w:rsidRPr="00FB082C">
              <w:rPr>
                <w:rFonts w:ascii="Arial" w:hAnsi="Arial" w:cs="Arial"/>
                <w:b/>
                <w:sz w:val="18"/>
                <w:szCs w:val="18"/>
              </w:rPr>
              <w:t>Específicas</w:t>
            </w:r>
          </w:p>
          <w:p w14:paraId="260134FA" w14:textId="3747A1DA" w:rsidR="00F601F6" w:rsidRDefault="0076242F" w:rsidP="00F601F6">
            <w:pPr>
              <w:jc w:val="both"/>
              <w:rPr>
                <w:rFonts w:ascii="Arial" w:hAnsi="Arial" w:cs="Arial"/>
                <w:sz w:val="18"/>
                <w:szCs w:val="18"/>
              </w:rPr>
            </w:pPr>
            <w:r w:rsidRPr="00FB082C">
              <w:rPr>
                <w:rFonts w:ascii="Arial" w:hAnsi="Arial" w:cs="Arial"/>
                <w:b/>
                <w:bCs/>
                <w:sz w:val="18"/>
                <w:szCs w:val="18"/>
              </w:rPr>
              <w:t xml:space="preserve">P.E.1 </w:t>
            </w:r>
            <w:r w:rsidR="00F601F6" w:rsidRPr="00FB082C">
              <w:rPr>
                <w:rFonts w:ascii="Arial" w:hAnsi="Arial" w:cs="Arial"/>
                <w:sz w:val="18"/>
                <w:szCs w:val="18"/>
              </w:rPr>
              <w:t>¿Cuál</w:t>
            </w:r>
            <w:r w:rsidR="00F601F6">
              <w:rPr>
                <w:rFonts w:ascii="Arial" w:hAnsi="Arial" w:cs="Arial"/>
                <w:sz w:val="18"/>
                <w:szCs w:val="18"/>
              </w:rPr>
              <w:t xml:space="preserve"> es la relación de lonchera en niños preescolares de la Institución educativa inicial Misti en el distrito de Miraflores, Arequipa 2025?</w:t>
            </w:r>
          </w:p>
          <w:p w14:paraId="7220137D" w14:textId="5398931A" w:rsidR="00F601F6" w:rsidRDefault="00F601F6" w:rsidP="00F601F6">
            <w:pPr>
              <w:jc w:val="both"/>
              <w:rPr>
                <w:rFonts w:ascii="Arial" w:hAnsi="Arial" w:cs="Arial"/>
                <w:sz w:val="18"/>
                <w:szCs w:val="18"/>
              </w:rPr>
            </w:pPr>
          </w:p>
          <w:p w14:paraId="22B4B117" w14:textId="3E69C341" w:rsidR="00F601F6" w:rsidRDefault="00F601F6" w:rsidP="00F601F6">
            <w:pPr>
              <w:jc w:val="both"/>
              <w:rPr>
                <w:rFonts w:ascii="Arial" w:hAnsi="Arial" w:cs="Arial"/>
                <w:sz w:val="18"/>
                <w:szCs w:val="18"/>
              </w:rPr>
            </w:pPr>
            <w:r w:rsidRPr="00F601F6">
              <w:rPr>
                <w:rFonts w:ascii="Arial" w:hAnsi="Arial" w:cs="Arial"/>
                <w:b/>
                <w:bCs/>
                <w:sz w:val="18"/>
                <w:szCs w:val="18"/>
              </w:rPr>
              <w:t>P.E.2</w:t>
            </w:r>
            <w:r>
              <w:rPr>
                <w:rFonts w:ascii="Arial" w:hAnsi="Arial" w:cs="Arial"/>
                <w:sz w:val="18"/>
                <w:szCs w:val="18"/>
              </w:rPr>
              <w:t xml:space="preserve"> ¿Cuál es el estado nutricional en niños preescolares de la institución educativa inicial Misti en el distrito de Miraflores, Arequipa 2025?</w:t>
            </w:r>
          </w:p>
          <w:p w14:paraId="1F502D7B" w14:textId="5218FEF6" w:rsidR="00F601F6" w:rsidRDefault="00F601F6" w:rsidP="00F601F6">
            <w:pPr>
              <w:jc w:val="both"/>
              <w:rPr>
                <w:rFonts w:ascii="Arial" w:hAnsi="Arial" w:cs="Arial"/>
                <w:sz w:val="18"/>
                <w:szCs w:val="18"/>
              </w:rPr>
            </w:pPr>
          </w:p>
          <w:p w14:paraId="55E53384" w14:textId="30C7DC90" w:rsidR="0076242F" w:rsidRDefault="00F601F6" w:rsidP="0076242F">
            <w:pPr>
              <w:jc w:val="both"/>
              <w:rPr>
                <w:rFonts w:ascii="Arial" w:hAnsi="Arial" w:cs="Arial"/>
                <w:sz w:val="18"/>
                <w:szCs w:val="18"/>
              </w:rPr>
            </w:pPr>
            <w:r w:rsidRPr="00F601F6">
              <w:rPr>
                <w:rFonts w:ascii="Arial" w:hAnsi="Arial" w:cs="Arial"/>
                <w:b/>
                <w:bCs/>
                <w:sz w:val="18"/>
                <w:szCs w:val="18"/>
              </w:rPr>
              <w:t>P.E.3</w:t>
            </w:r>
            <w:r>
              <w:rPr>
                <w:rFonts w:ascii="Arial" w:hAnsi="Arial" w:cs="Arial"/>
                <w:sz w:val="18"/>
                <w:szCs w:val="18"/>
              </w:rPr>
              <w:t xml:space="preserve"> </w:t>
            </w:r>
            <w:r w:rsidRPr="00FB082C">
              <w:rPr>
                <w:rFonts w:ascii="Arial" w:hAnsi="Arial" w:cs="Arial"/>
                <w:sz w:val="18"/>
                <w:szCs w:val="18"/>
              </w:rPr>
              <w:t>¿Cuál</w:t>
            </w:r>
            <w:r w:rsidR="0076242F" w:rsidRPr="00FB082C">
              <w:rPr>
                <w:rFonts w:ascii="Arial" w:hAnsi="Arial" w:cs="Arial"/>
                <w:sz w:val="18"/>
                <w:szCs w:val="18"/>
              </w:rPr>
              <w:t xml:space="preserve"> es la relación entre la calidad de lonchera y peso para la edad en niños preescolares de la institución educativa inicial Misti en el distrito de Miraflores, Arequipa 2025?</w:t>
            </w:r>
          </w:p>
          <w:p w14:paraId="7E654ADD" w14:textId="77777777" w:rsidR="00F601F6" w:rsidRPr="00F601F6" w:rsidRDefault="00F601F6" w:rsidP="0076242F">
            <w:pPr>
              <w:jc w:val="both"/>
              <w:rPr>
                <w:rFonts w:ascii="Arial" w:hAnsi="Arial" w:cs="Arial"/>
                <w:sz w:val="18"/>
                <w:szCs w:val="18"/>
              </w:rPr>
            </w:pPr>
          </w:p>
          <w:p w14:paraId="54F62306" w14:textId="3FF6F527" w:rsidR="0076242F" w:rsidRDefault="0076242F" w:rsidP="0076242F">
            <w:pPr>
              <w:jc w:val="both"/>
              <w:rPr>
                <w:rFonts w:ascii="Arial" w:hAnsi="Arial" w:cs="Arial"/>
                <w:sz w:val="18"/>
                <w:szCs w:val="18"/>
              </w:rPr>
            </w:pPr>
            <w:r w:rsidRPr="00FB082C">
              <w:rPr>
                <w:rFonts w:ascii="Arial" w:hAnsi="Arial" w:cs="Arial"/>
                <w:b/>
                <w:bCs/>
                <w:sz w:val="18"/>
                <w:szCs w:val="18"/>
              </w:rPr>
              <w:t>P.E.</w:t>
            </w:r>
            <w:r w:rsidR="00F601F6">
              <w:rPr>
                <w:rFonts w:ascii="Arial" w:hAnsi="Arial" w:cs="Arial"/>
                <w:b/>
                <w:bCs/>
                <w:sz w:val="18"/>
                <w:szCs w:val="18"/>
              </w:rPr>
              <w:t>4</w:t>
            </w:r>
            <w:r w:rsidRPr="00FB082C">
              <w:rPr>
                <w:rFonts w:ascii="Arial" w:hAnsi="Arial" w:cs="Arial"/>
                <w:b/>
                <w:bCs/>
                <w:sz w:val="18"/>
                <w:szCs w:val="18"/>
              </w:rPr>
              <w:t xml:space="preserve"> </w:t>
            </w:r>
            <w:r w:rsidR="00F601F6" w:rsidRPr="00FB082C">
              <w:rPr>
                <w:rFonts w:ascii="Arial" w:hAnsi="Arial" w:cs="Arial"/>
                <w:sz w:val="18"/>
                <w:szCs w:val="18"/>
              </w:rPr>
              <w:t>¿Cuál</w:t>
            </w:r>
            <w:r w:rsidRPr="00FB082C">
              <w:rPr>
                <w:rFonts w:ascii="Arial" w:hAnsi="Arial" w:cs="Arial"/>
                <w:sz w:val="18"/>
                <w:szCs w:val="18"/>
              </w:rPr>
              <w:t xml:space="preserve"> es la relación entre la calidad de lonchera y talla para la edad en niños preescolares de la institución educativa inicial Misti en el distrito de Miraflores, Arequipa 2025?</w:t>
            </w:r>
          </w:p>
          <w:p w14:paraId="2D19CE0C" w14:textId="77777777" w:rsidR="00F601F6" w:rsidRPr="00FB082C" w:rsidRDefault="00F601F6" w:rsidP="0076242F">
            <w:pPr>
              <w:jc w:val="both"/>
              <w:rPr>
                <w:rFonts w:ascii="Arial" w:hAnsi="Arial" w:cs="Arial"/>
                <w:b/>
                <w:bCs/>
                <w:sz w:val="18"/>
                <w:szCs w:val="18"/>
              </w:rPr>
            </w:pPr>
          </w:p>
          <w:p w14:paraId="09155F18" w14:textId="322963CA" w:rsidR="00D31368" w:rsidRPr="00FB082C" w:rsidRDefault="0076242F" w:rsidP="00F601F6">
            <w:pPr>
              <w:spacing w:line="360" w:lineRule="auto"/>
              <w:ind w:left="107" w:right="100"/>
              <w:jc w:val="both"/>
              <w:rPr>
                <w:rFonts w:ascii="Arial" w:hAnsi="Arial" w:cs="Arial"/>
                <w:sz w:val="18"/>
                <w:szCs w:val="18"/>
              </w:rPr>
            </w:pPr>
            <w:r w:rsidRPr="00FB082C">
              <w:rPr>
                <w:rFonts w:ascii="Arial" w:hAnsi="Arial" w:cs="Arial"/>
                <w:b/>
                <w:bCs/>
                <w:sz w:val="18"/>
                <w:szCs w:val="18"/>
              </w:rPr>
              <w:lastRenderedPageBreak/>
              <w:t>P.E.</w:t>
            </w:r>
            <w:r w:rsidR="00F601F6">
              <w:rPr>
                <w:rFonts w:ascii="Arial" w:hAnsi="Arial" w:cs="Arial"/>
                <w:b/>
                <w:bCs/>
                <w:sz w:val="18"/>
                <w:szCs w:val="18"/>
              </w:rPr>
              <w:t>5</w:t>
            </w:r>
            <w:r w:rsidRPr="00FB082C">
              <w:rPr>
                <w:rFonts w:ascii="Arial" w:hAnsi="Arial" w:cs="Arial"/>
                <w:b/>
                <w:bCs/>
                <w:sz w:val="18"/>
                <w:szCs w:val="18"/>
              </w:rPr>
              <w:t xml:space="preserve"> </w:t>
            </w:r>
            <w:r w:rsidR="00F601F6" w:rsidRPr="00FB082C">
              <w:rPr>
                <w:rFonts w:ascii="Arial" w:hAnsi="Arial" w:cs="Arial"/>
                <w:sz w:val="18"/>
                <w:szCs w:val="18"/>
              </w:rPr>
              <w:t>¿Cuál</w:t>
            </w:r>
            <w:r w:rsidRPr="00FB082C">
              <w:rPr>
                <w:rFonts w:ascii="Arial" w:hAnsi="Arial" w:cs="Arial"/>
                <w:sz w:val="18"/>
                <w:szCs w:val="18"/>
              </w:rPr>
              <w:t xml:space="preserve"> es la relación entre la calidad de lonchera y peso para la talla en niños preescolares de la institución educativa inicial Misti en el distrito de Miraflores, Arequipa 2025?</w:t>
            </w:r>
          </w:p>
        </w:tc>
        <w:tc>
          <w:tcPr>
            <w:tcW w:w="3261" w:type="dxa"/>
          </w:tcPr>
          <w:p w14:paraId="13EDC2E9" w14:textId="77777777" w:rsidR="00D31368" w:rsidRPr="00FB082C" w:rsidRDefault="00D31368" w:rsidP="00F601F6">
            <w:pPr>
              <w:spacing w:line="360" w:lineRule="auto"/>
              <w:jc w:val="both"/>
              <w:rPr>
                <w:rFonts w:ascii="Arial" w:hAnsi="Arial" w:cs="Arial"/>
                <w:sz w:val="18"/>
                <w:szCs w:val="18"/>
              </w:rPr>
            </w:pPr>
            <w:r w:rsidRPr="00FB082C">
              <w:rPr>
                <w:rFonts w:ascii="Arial" w:hAnsi="Arial" w:cs="Arial"/>
                <w:sz w:val="18"/>
                <w:szCs w:val="18"/>
              </w:rPr>
              <w:lastRenderedPageBreak/>
              <w:t>Determinar la relación que existe entre la calidad de lonchera y estado nutricional en niños preescolares de la institución educativa inicial Misti en el distrito de Miraflores, Arequipa 2025.</w:t>
            </w:r>
          </w:p>
          <w:p w14:paraId="235B180C" w14:textId="77777777" w:rsidR="00D31368" w:rsidRPr="00FB082C" w:rsidRDefault="00D31368" w:rsidP="00F601F6">
            <w:pPr>
              <w:spacing w:line="360" w:lineRule="auto"/>
              <w:ind w:left="106"/>
              <w:jc w:val="both"/>
              <w:rPr>
                <w:rFonts w:ascii="Arial" w:hAnsi="Arial" w:cs="Arial"/>
                <w:spacing w:val="-1"/>
                <w:sz w:val="18"/>
                <w:szCs w:val="18"/>
              </w:rPr>
            </w:pPr>
          </w:p>
          <w:p w14:paraId="78B64F0F" w14:textId="77777777" w:rsidR="00D31368" w:rsidRPr="00FB082C" w:rsidRDefault="00D31368" w:rsidP="00F601F6">
            <w:pPr>
              <w:spacing w:line="360" w:lineRule="auto"/>
              <w:ind w:left="106"/>
              <w:jc w:val="both"/>
              <w:rPr>
                <w:rFonts w:ascii="Arial" w:hAnsi="Arial" w:cs="Arial"/>
                <w:b/>
                <w:sz w:val="18"/>
                <w:szCs w:val="18"/>
              </w:rPr>
            </w:pPr>
            <w:r w:rsidRPr="00FB082C">
              <w:rPr>
                <w:rFonts w:ascii="Arial" w:hAnsi="Arial" w:cs="Arial"/>
                <w:b/>
                <w:sz w:val="18"/>
                <w:szCs w:val="18"/>
              </w:rPr>
              <w:t>Objetivos</w:t>
            </w:r>
            <w:r w:rsidRPr="00FB082C">
              <w:rPr>
                <w:rFonts w:ascii="Arial" w:hAnsi="Arial" w:cs="Arial"/>
                <w:b/>
                <w:spacing w:val="-4"/>
                <w:sz w:val="18"/>
                <w:szCs w:val="18"/>
              </w:rPr>
              <w:t xml:space="preserve"> </w:t>
            </w:r>
            <w:r w:rsidRPr="00FB082C">
              <w:rPr>
                <w:rFonts w:ascii="Arial" w:hAnsi="Arial" w:cs="Arial"/>
                <w:b/>
                <w:sz w:val="18"/>
                <w:szCs w:val="18"/>
              </w:rPr>
              <w:t>Específicos</w:t>
            </w:r>
          </w:p>
          <w:p w14:paraId="6DF082C4" w14:textId="70A2C540" w:rsidR="00B711B7" w:rsidRDefault="0076242F" w:rsidP="00F601F6">
            <w:pPr>
              <w:spacing w:line="360" w:lineRule="auto"/>
              <w:jc w:val="both"/>
              <w:rPr>
                <w:rFonts w:ascii="Arial" w:hAnsi="Arial" w:cs="Arial"/>
                <w:sz w:val="18"/>
                <w:szCs w:val="18"/>
              </w:rPr>
            </w:pPr>
            <w:r w:rsidRPr="00FB082C">
              <w:rPr>
                <w:rFonts w:ascii="Arial" w:hAnsi="Arial" w:cs="Arial"/>
                <w:b/>
                <w:bCs/>
                <w:sz w:val="18"/>
                <w:szCs w:val="18"/>
              </w:rPr>
              <w:t>O.E.1:</w:t>
            </w:r>
            <w:r w:rsidRPr="00FB082C">
              <w:rPr>
                <w:rFonts w:ascii="Arial" w:hAnsi="Arial" w:cs="Arial"/>
                <w:sz w:val="18"/>
                <w:szCs w:val="18"/>
              </w:rPr>
              <w:t xml:space="preserve"> </w:t>
            </w:r>
            <w:r w:rsidR="00B711B7">
              <w:rPr>
                <w:rFonts w:ascii="Arial" w:hAnsi="Arial" w:cs="Arial"/>
                <w:sz w:val="18"/>
                <w:szCs w:val="18"/>
              </w:rPr>
              <w:t xml:space="preserve">Identificar la calidad de loncheras en niños preescolares de la institución </w:t>
            </w:r>
            <w:r w:rsidR="00B711B7" w:rsidRPr="00FB082C">
              <w:rPr>
                <w:rFonts w:ascii="Arial" w:hAnsi="Arial" w:cs="Arial"/>
                <w:sz w:val="18"/>
                <w:szCs w:val="18"/>
              </w:rPr>
              <w:t>educativa inicial Misti en el distrito de Miraflores, Arequipa 2025.</w:t>
            </w:r>
          </w:p>
          <w:p w14:paraId="2F7610DA" w14:textId="29CC2399" w:rsidR="00B711B7" w:rsidRDefault="00B711B7" w:rsidP="00F601F6">
            <w:pPr>
              <w:spacing w:line="360" w:lineRule="auto"/>
              <w:jc w:val="both"/>
              <w:rPr>
                <w:rFonts w:ascii="Arial" w:hAnsi="Arial" w:cs="Arial"/>
                <w:sz w:val="18"/>
                <w:szCs w:val="18"/>
              </w:rPr>
            </w:pPr>
            <w:r w:rsidRPr="00B711B7">
              <w:rPr>
                <w:rFonts w:ascii="Arial" w:hAnsi="Arial" w:cs="Arial"/>
                <w:b/>
                <w:bCs/>
                <w:sz w:val="18"/>
                <w:szCs w:val="18"/>
              </w:rPr>
              <w:t>O.E.2:</w:t>
            </w:r>
            <w:r>
              <w:rPr>
                <w:rFonts w:ascii="Arial" w:hAnsi="Arial" w:cs="Arial"/>
                <w:sz w:val="18"/>
                <w:szCs w:val="18"/>
              </w:rPr>
              <w:t xml:space="preserve"> Identificar el estado nutricional en niños preescolares de la institución</w:t>
            </w:r>
            <w:r w:rsidRPr="00FB082C">
              <w:rPr>
                <w:rFonts w:ascii="Arial" w:hAnsi="Arial" w:cs="Arial"/>
                <w:sz w:val="18"/>
                <w:szCs w:val="18"/>
              </w:rPr>
              <w:t xml:space="preserve"> educativa inicial Misti en el distrito de Miraflores, Arequipa 2025.</w:t>
            </w:r>
          </w:p>
          <w:p w14:paraId="20CA13E4" w14:textId="39C1FBF2" w:rsidR="0076242F" w:rsidRPr="00B711B7" w:rsidRDefault="00B711B7" w:rsidP="00F601F6">
            <w:pPr>
              <w:spacing w:line="360" w:lineRule="auto"/>
              <w:jc w:val="both"/>
              <w:rPr>
                <w:rFonts w:ascii="Arial" w:hAnsi="Arial" w:cs="Arial"/>
                <w:sz w:val="18"/>
                <w:szCs w:val="18"/>
              </w:rPr>
            </w:pPr>
            <w:r w:rsidRPr="00B711B7">
              <w:rPr>
                <w:rFonts w:ascii="Arial" w:hAnsi="Arial" w:cs="Arial"/>
                <w:b/>
                <w:bCs/>
                <w:sz w:val="18"/>
                <w:szCs w:val="18"/>
              </w:rPr>
              <w:t>O.E.3:</w:t>
            </w:r>
            <w:r w:rsidRPr="00B711B7">
              <w:rPr>
                <w:rFonts w:ascii="Arial" w:hAnsi="Arial" w:cs="Arial"/>
                <w:sz w:val="18"/>
                <w:szCs w:val="18"/>
              </w:rPr>
              <w:t xml:space="preserve"> Determinar la </w:t>
            </w:r>
            <w:r>
              <w:rPr>
                <w:rFonts w:ascii="Arial" w:hAnsi="Arial" w:cs="Arial"/>
                <w:sz w:val="18"/>
                <w:szCs w:val="18"/>
              </w:rPr>
              <w:t xml:space="preserve">relación entre la calidad de lonchera y peso para la talla en niños preescolares de la institución </w:t>
            </w:r>
            <w:r w:rsidRPr="00FB082C">
              <w:rPr>
                <w:rFonts w:ascii="Arial" w:hAnsi="Arial" w:cs="Arial"/>
                <w:sz w:val="18"/>
                <w:szCs w:val="18"/>
              </w:rPr>
              <w:t>educativa inicial Misti en el distrito de Miraflores, Arequipa 2025.</w:t>
            </w:r>
          </w:p>
          <w:p w14:paraId="0369C742" w14:textId="59F6745C" w:rsidR="0076242F" w:rsidRPr="00FB082C" w:rsidRDefault="0076242F" w:rsidP="00F601F6">
            <w:pPr>
              <w:spacing w:line="360" w:lineRule="auto"/>
              <w:jc w:val="both"/>
              <w:rPr>
                <w:rFonts w:ascii="Arial" w:hAnsi="Arial" w:cs="Arial"/>
                <w:sz w:val="18"/>
                <w:szCs w:val="18"/>
              </w:rPr>
            </w:pPr>
            <w:r w:rsidRPr="00FB082C">
              <w:rPr>
                <w:rFonts w:ascii="Arial" w:hAnsi="Arial" w:cs="Arial"/>
                <w:b/>
                <w:bCs/>
                <w:sz w:val="18"/>
                <w:szCs w:val="18"/>
              </w:rPr>
              <w:lastRenderedPageBreak/>
              <w:t>O.E.</w:t>
            </w:r>
            <w:r w:rsidR="00B711B7">
              <w:rPr>
                <w:rFonts w:ascii="Arial" w:hAnsi="Arial" w:cs="Arial"/>
                <w:b/>
                <w:bCs/>
                <w:sz w:val="18"/>
                <w:szCs w:val="18"/>
              </w:rPr>
              <w:t>4</w:t>
            </w:r>
            <w:r w:rsidRPr="00FB082C">
              <w:rPr>
                <w:rFonts w:ascii="Arial" w:hAnsi="Arial" w:cs="Arial"/>
                <w:b/>
                <w:bCs/>
                <w:sz w:val="18"/>
                <w:szCs w:val="18"/>
              </w:rPr>
              <w:t xml:space="preserve"> </w:t>
            </w:r>
            <w:r w:rsidRPr="00FB082C">
              <w:rPr>
                <w:rFonts w:ascii="Arial" w:hAnsi="Arial" w:cs="Arial"/>
                <w:sz w:val="18"/>
                <w:szCs w:val="18"/>
              </w:rPr>
              <w:t>Determinar la relación entre la calidad de lonchera y talla para la edad en niños preescolares de la institución educativa inicial Misti en el distrito de Miraflores, Arequipa 2025.</w:t>
            </w:r>
          </w:p>
          <w:p w14:paraId="0C0DCFA6" w14:textId="09718EA5" w:rsidR="0076242F" w:rsidRPr="00FB082C" w:rsidRDefault="0076242F" w:rsidP="00F601F6">
            <w:pPr>
              <w:spacing w:line="360" w:lineRule="auto"/>
              <w:jc w:val="both"/>
              <w:rPr>
                <w:rFonts w:ascii="Arial" w:hAnsi="Arial" w:cs="Arial"/>
                <w:sz w:val="18"/>
                <w:szCs w:val="18"/>
              </w:rPr>
            </w:pPr>
            <w:r w:rsidRPr="00FB082C">
              <w:rPr>
                <w:rFonts w:ascii="Arial" w:hAnsi="Arial" w:cs="Arial"/>
                <w:b/>
                <w:bCs/>
                <w:sz w:val="18"/>
                <w:szCs w:val="18"/>
              </w:rPr>
              <w:t>O.E.</w:t>
            </w:r>
            <w:r w:rsidR="00B711B7">
              <w:rPr>
                <w:rFonts w:ascii="Arial" w:hAnsi="Arial" w:cs="Arial"/>
                <w:b/>
                <w:bCs/>
                <w:sz w:val="18"/>
                <w:szCs w:val="18"/>
              </w:rPr>
              <w:t>5</w:t>
            </w:r>
            <w:r w:rsidRPr="00FB082C">
              <w:rPr>
                <w:rFonts w:ascii="Arial" w:hAnsi="Arial" w:cs="Arial"/>
                <w:b/>
                <w:bCs/>
                <w:sz w:val="18"/>
                <w:szCs w:val="18"/>
              </w:rPr>
              <w:t xml:space="preserve"> </w:t>
            </w:r>
            <w:r w:rsidRPr="00FB082C">
              <w:rPr>
                <w:rFonts w:ascii="Arial" w:hAnsi="Arial" w:cs="Arial"/>
                <w:sz w:val="18"/>
                <w:szCs w:val="18"/>
              </w:rPr>
              <w:t>Determinar la relación entre la calidad de lonchera y peso para la talla en niños preescolares de la institución educativa inicial Misti en el distrito de Miraflores, Arequipa 2025.</w:t>
            </w:r>
          </w:p>
          <w:p w14:paraId="3E9B0A9E" w14:textId="77777777" w:rsidR="00D31368" w:rsidRPr="00FB082C" w:rsidRDefault="00D31368" w:rsidP="00F601F6">
            <w:pPr>
              <w:spacing w:line="360" w:lineRule="auto"/>
              <w:jc w:val="both"/>
              <w:rPr>
                <w:rFonts w:ascii="Arial" w:hAnsi="Arial" w:cs="Arial"/>
                <w:sz w:val="18"/>
                <w:szCs w:val="18"/>
              </w:rPr>
            </w:pPr>
          </w:p>
          <w:p w14:paraId="040D9C02" w14:textId="77777777" w:rsidR="00D31368" w:rsidRPr="00FB082C" w:rsidRDefault="00D31368" w:rsidP="00F601F6">
            <w:pPr>
              <w:spacing w:line="360" w:lineRule="auto"/>
              <w:ind w:left="106" w:right="100"/>
              <w:jc w:val="both"/>
              <w:rPr>
                <w:rFonts w:ascii="Arial" w:hAnsi="Arial" w:cs="Arial"/>
                <w:sz w:val="18"/>
                <w:szCs w:val="18"/>
              </w:rPr>
            </w:pPr>
          </w:p>
        </w:tc>
        <w:tc>
          <w:tcPr>
            <w:tcW w:w="3260" w:type="dxa"/>
          </w:tcPr>
          <w:p w14:paraId="1926A1A4" w14:textId="2828553D" w:rsidR="00D31368" w:rsidRPr="00FB082C" w:rsidRDefault="00D31368" w:rsidP="00F601F6">
            <w:pPr>
              <w:spacing w:line="360" w:lineRule="auto"/>
              <w:jc w:val="both"/>
              <w:rPr>
                <w:rFonts w:ascii="Arial" w:hAnsi="Arial" w:cs="Arial"/>
                <w:sz w:val="18"/>
                <w:szCs w:val="18"/>
              </w:rPr>
            </w:pPr>
            <w:r w:rsidRPr="00FB082C">
              <w:rPr>
                <w:rFonts w:ascii="Arial" w:hAnsi="Arial" w:cs="Arial"/>
                <w:sz w:val="18"/>
                <w:szCs w:val="18"/>
              </w:rPr>
              <w:lastRenderedPageBreak/>
              <w:t xml:space="preserve">Existe una relación </w:t>
            </w:r>
            <w:r w:rsidR="00B711B7">
              <w:rPr>
                <w:rFonts w:ascii="Arial" w:hAnsi="Arial" w:cs="Arial"/>
                <w:sz w:val="18"/>
                <w:szCs w:val="18"/>
              </w:rPr>
              <w:t xml:space="preserve">estadísticamente </w:t>
            </w:r>
            <w:r w:rsidRPr="00FB082C">
              <w:rPr>
                <w:rFonts w:ascii="Arial" w:hAnsi="Arial" w:cs="Arial"/>
                <w:sz w:val="18"/>
                <w:szCs w:val="18"/>
              </w:rPr>
              <w:t xml:space="preserve">significativa entre la calidad de la lonchera y el estado nutricional en los niños preescolares de la Institución Educativa Inicial Misti, distrito Miraflores, Arequipa 2025 </w:t>
            </w:r>
          </w:p>
          <w:p w14:paraId="7A13CACB" w14:textId="77777777" w:rsidR="00D31368" w:rsidRPr="00FB082C" w:rsidRDefault="00D31368" w:rsidP="00F601F6">
            <w:pPr>
              <w:spacing w:line="360" w:lineRule="auto"/>
              <w:rPr>
                <w:rFonts w:ascii="Arial" w:hAnsi="Arial" w:cs="Arial"/>
                <w:sz w:val="18"/>
                <w:szCs w:val="18"/>
              </w:rPr>
            </w:pPr>
          </w:p>
          <w:p w14:paraId="1B34368E" w14:textId="35435871" w:rsidR="00B711B7" w:rsidRDefault="00D31368" w:rsidP="00F601F6">
            <w:pPr>
              <w:spacing w:line="360" w:lineRule="auto"/>
              <w:ind w:left="108"/>
              <w:jc w:val="both"/>
              <w:rPr>
                <w:rFonts w:ascii="Arial" w:hAnsi="Arial" w:cs="Arial"/>
                <w:b/>
                <w:sz w:val="18"/>
                <w:szCs w:val="18"/>
              </w:rPr>
            </w:pPr>
            <w:r w:rsidRPr="00FB082C">
              <w:rPr>
                <w:rFonts w:ascii="Arial" w:hAnsi="Arial" w:cs="Arial"/>
                <w:b/>
                <w:sz w:val="18"/>
                <w:szCs w:val="18"/>
              </w:rPr>
              <w:t>Hipótesis</w:t>
            </w:r>
            <w:r w:rsidRPr="00FB082C">
              <w:rPr>
                <w:rFonts w:ascii="Arial" w:hAnsi="Arial" w:cs="Arial"/>
                <w:b/>
                <w:spacing w:val="-2"/>
                <w:sz w:val="18"/>
                <w:szCs w:val="18"/>
              </w:rPr>
              <w:t xml:space="preserve"> </w:t>
            </w:r>
            <w:r w:rsidRPr="00FB082C">
              <w:rPr>
                <w:rFonts w:ascii="Arial" w:hAnsi="Arial" w:cs="Arial"/>
                <w:b/>
                <w:sz w:val="18"/>
                <w:szCs w:val="18"/>
              </w:rPr>
              <w:t>Específicas</w:t>
            </w:r>
          </w:p>
          <w:p w14:paraId="73A4A77C" w14:textId="389C416D" w:rsidR="00B711B7" w:rsidRDefault="00B711B7" w:rsidP="00F601F6">
            <w:pPr>
              <w:spacing w:line="360" w:lineRule="auto"/>
              <w:jc w:val="both"/>
              <w:rPr>
                <w:rFonts w:ascii="Arial" w:hAnsi="Arial" w:cs="Arial"/>
                <w:sz w:val="18"/>
                <w:szCs w:val="18"/>
              </w:rPr>
            </w:pPr>
            <w:r>
              <w:rPr>
                <w:rFonts w:ascii="Arial" w:hAnsi="Arial" w:cs="Arial"/>
                <w:b/>
                <w:sz w:val="18"/>
                <w:szCs w:val="18"/>
              </w:rPr>
              <w:t xml:space="preserve">H.E.1 </w:t>
            </w:r>
            <w:r w:rsidRPr="00B711B7">
              <w:rPr>
                <w:rFonts w:ascii="Arial" w:hAnsi="Arial" w:cs="Arial"/>
                <w:bCs/>
                <w:sz w:val="18"/>
                <w:szCs w:val="18"/>
              </w:rPr>
              <w:t>Existe una relación estadísticamente significativa entre la calidad de loncheras en niños preescolares de la institución</w:t>
            </w:r>
            <w:r>
              <w:rPr>
                <w:rFonts w:ascii="Arial" w:hAnsi="Arial" w:cs="Arial"/>
                <w:b/>
                <w:sz w:val="18"/>
                <w:szCs w:val="18"/>
              </w:rPr>
              <w:t xml:space="preserve"> </w:t>
            </w:r>
            <w:r w:rsidRPr="00FB082C">
              <w:rPr>
                <w:rFonts w:ascii="Arial" w:hAnsi="Arial" w:cs="Arial"/>
                <w:sz w:val="18"/>
                <w:szCs w:val="18"/>
              </w:rPr>
              <w:t>educativa inicial Misti en el distrito de Miraflores, Arequipa 2025.</w:t>
            </w:r>
          </w:p>
          <w:p w14:paraId="5D86B608" w14:textId="77777777" w:rsidR="00F601F6" w:rsidRDefault="00F601F6" w:rsidP="00F601F6">
            <w:pPr>
              <w:spacing w:line="360" w:lineRule="auto"/>
              <w:jc w:val="both"/>
              <w:rPr>
                <w:rFonts w:ascii="Arial" w:hAnsi="Arial" w:cs="Arial"/>
                <w:sz w:val="18"/>
                <w:szCs w:val="18"/>
              </w:rPr>
            </w:pPr>
          </w:p>
          <w:p w14:paraId="780B1E8E" w14:textId="45F953AB" w:rsidR="00B711B7" w:rsidRPr="00FB082C" w:rsidRDefault="00F601F6" w:rsidP="00F601F6">
            <w:pPr>
              <w:spacing w:line="360" w:lineRule="auto"/>
              <w:jc w:val="both"/>
              <w:rPr>
                <w:rFonts w:ascii="Arial" w:hAnsi="Arial" w:cs="Arial"/>
                <w:b/>
                <w:sz w:val="18"/>
                <w:szCs w:val="18"/>
              </w:rPr>
            </w:pPr>
            <w:r w:rsidRPr="00F601F6">
              <w:rPr>
                <w:rFonts w:ascii="Arial" w:hAnsi="Arial" w:cs="Arial"/>
                <w:b/>
                <w:bCs/>
                <w:sz w:val="18"/>
                <w:szCs w:val="18"/>
              </w:rPr>
              <w:t>H.E.2</w:t>
            </w:r>
            <w:r>
              <w:rPr>
                <w:rFonts w:ascii="Arial" w:hAnsi="Arial" w:cs="Arial"/>
                <w:sz w:val="18"/>
                <w:szCs w:val="18"/>
              </w:rPr>
              <w:t xml:space="preserve"> Existe una relación estadísticamente significativa en el estado nutricional en niños preescolares de la Institución </w:t>
            </w:r>
            <w:r>
              <w:rPr>
                <w:rFonts w:ascii="Arial" w:hAnsi="Arial" w:cs="Arial"/>
                <w:sz w:val="18"/>
                <w:szCs w:val="18"/>
              </w:rPr>
              <w:lastRenderedPageBreak/>
              <w:t>educativa</w:t>
            </w:r>
            <w:r w:rsidRPr="00FB082C">
              <w:rPr>
                <w:rFonts w:ascii="Arial" w:hAnsi="Arial" w:cs="Arial"/>
                <w:sz w:val="18"/>
                <w:szCs w:val="18"/>
              </w:rPr>
              <w:t xml:space="preserve"> inicial Misti en el distrito de Miraflores, Arequipa 2025.</w:t>
            </w:r>
          </w:p>
          <w:p w14:paraId="184B0C07" w14:textId="77777777" w:rsidR="00D31368" w:rsidRPr="00FB082C" w:rsidRDefault="00D31368" w:rsidP="00F601F6">
            <w:pPr>
              <w:spacing w:line="360" w:lineRule="auto"/>
              <w:rPr>
                <w:rFonts w:ascii="Arial" w:hAnsi="Arial" w:cs="Arial"/>
                <w:sz w:val="18"/>
                <w:szCs w:val="18"/>
              </w:rPr>
            </w:pPr>
          </w:p>
          <w:p w14:paraId="447D0F0E" w14:textId="7471DB3D" w:rsidR="00D31368" w:rsidRPr="00FB082C" w:rsidRDefault="00D31368" w:rsidP="00F601F6">
            <w:pPr>
              <w:spacing w:line="360" w:lineRule="auto"/>
              <w:jc w:val="both"/>
              <w:rPr>
                <w:rFonts w:ascii="Arial" w:hAnsi="Arial" w:cs="Arial"/>
                <w:sz w:val="18"/>
                <w:szCs w:val="18"/>
              </w:rPr>
            </w:pPr>
            <w:r w:rsidRPr="00FB082C">
              <w:rPr>
                <w:rFonts w:ascii="Arial" w:hAnsi="Arial" w:cs="Arial"/>
                <w:b/>
                <w:sz w:val="18"/>
                <w:szCs w:val="18"/>
              </w:rPr>
              <w:t>H.E.1</w:t>
            </w:r>
            <w:r w:rsidRPr="00FB082C">
              <w:rPr>
                <w:rFonts w:ascii="Arial" w:hAnsi="Arial" w:cs="Arial"/>
                <w:b/>
                <w:spacing w:val="1"/>
                <w:sz w:val="18"/>
                <w:szCs w:val="18"/>
              </w:rPr>
              <w:t xml:space="preserve"> </w:t>
            </w:r>
            <w:r w:rsidR="0076242F" w:rsidRPr="00FB082C">
              <w:rPr>
                <w:rFonts w:ascii="Arial" w:hAnsi="Arial" w:cs="Arial"/>
                <w:sz w:val="18"/>
                <w:szCs w:val="18"/>
              </w:rPr>
              <w:t>Existe una relación estadísticamente significativa entre la calidad de la lonchera y peso para la edad en los niños preescolares de la Institución Educativa Inicial Misti, distrito Miraflores, Arequipa 2025</w:t>
            </w:r>
          </w:p>
          <w:p w14:paraId="6FF6C77D" w14:textId="53D5E00A" w:rsidR="00D31368" w:rsidRPr="00FB082C" w:rsidRDefault="00D31368" w:rsidP="00F601F6">
            <w:pPr>
              <w:spacing w:line="360" w:lineRule="auto"/>
              <w:jc w:val="both"/>
              <w:rPr>
                <w:rFonts w:ascii="Arial" w:hAnsi="Arial" w:cs="Arial"/>
                <w:sz w:val="18"/>
                <w:szCs w:val="18"/>
              </w:rPr>
            </w:pPr>
          </w:p>
          <w:p w14:paraId="3A71C74E" w14:textId="499636DA" w:rsidR="00D31368" w:rsidRPr="00FB082C" w:rsidRDefault="00D31368" w:rsidP="00F601F6">
            <w:pPr>
              <w:spacing w:line="360" w:lineRule="auto"/>
              <w:jc w:val="both"/>
              <w:rPr>
                <w:rFonts w:ascii="Arial" w:hAnsi="Arial" w:cs="Arial"/>
                <w:sz w:val="18"/>
                <w:szCs w:val="18"/>
              </w:rPr>
            </w:pPr>
            <w:r w:rsidRPr="00FB082C">
              <w:rPr>
                <w:rFonts w:ascii="Arial" w:hAnsi="Arial" w:cs="Arial"/>
                <w:b/>
                <w:sz w:val="18"/>
                <w:szCs w:val="18"/>
              </w:rPr>
              <w:t>H.E.2</w:t>
            </w:r>
            <w:r w:rsidRPr="00FB082C">
              <w:rPr>
                <w:rFonts w:ascii="Arial" w:hAnsi="Arial" w:cs="Arial"/>
                <w:sz w:val="18"/>
                <w:szCs w:val="18"/>
              </w:rPr>
              <w:t xml:space="preserve">: </w:t>
            </w:r>
            <w:r w:rsidR="0076242F" w:rsidRPr="00FB082C">
              <w:rPr>
                <w:rFonts w:ascii="Arial" w:hAnsi="Arial" w:cs="Arial"/>
                <w:sz w:val="18"/>
                <w:szCs w:val="18"/>
              </w:rPr>
              <w:t>Existe una relación estadísticamente significativa entre la calidad de la lonchera y talla para la edad en los niños preescolares de la Institución Educativa Inicial Misti, distrito Miraflores, Arequipa 2025</w:t>
            </w:r>
            <w:r w:rsidRPr="00FB082C">
              <w:rPr>
                <w:rFonts w:ascii="Arial" w:hAnsi="Arial" w:cs="Arial"/>
                <w:sz w:val="18"/>
                <w:szCs w:val="18"/>
              </w:rPr>
              <w:t>.</w:t>
            </w:r>
          </w:p>
          <w:p w14:paraId="12193220" w14:textId="3BE8A96C" w:rsidR="00D31368" w:rsidRPr="00FB082C" w:rsidRDefault="00D31368" w:rsidP="00F601F6">
            <w:pPr>
              <w:pStyle w:val="Bibliografa"/>
              <w:spacing w:line="360" w:lineRule="auto"/>
              <w:jc w:val="both"/>
              <w:rPr>
                <w:rFonts w:ascii="Arial" w:hAnsi="Arial" w:cs="Arial"/>
                <w:sz w:val="18"/>
                <w:szCs w:val="18"/>
              </w:rPr>
            </w:pPr>
            <w:r w:rsidRPr="00FB082C">
              <w:rPr>
                <w:rFonts w:ascii="Arial" w:hAnsi="Arial" w:cs="Arial"/>
                <w:b/>
                <w:sz w:val="18"/>
                <w:szCs w:val="18"/>
              </w:rPr>
              <w:t>H.E.3</w:t>
            </w:r>
            <w:r w:rsidRPr="00FB082C">
              <w:rPr>
                <w:rFonts w:ascii="Arial" w:hAnsi="Arial" w:cs="Arial"/>
                <w:sz w:val="18"/>
                <w:szCs w:val="18"/>
              </w:rPr>
              <w:t xml:space="preserve">: </w:t>
            </w:r>
            <w:r w:rsidR="0076242F" w:rsidRPr="00FB082C">
              <w:rPr>
                <w:rFonts w:ascii="Arial" w:hAnsi="Arial" w:cs="Arial"/>
                <w:sz w:val="18"/>
                <w:szCs w:val="18"/>
              </w:rPr>
              <w:t>Existe una relación estadísticamente significativa entre la calidad de la lonchera y peso para la edad en los niños preescolares de la Institución Educativa Inicial Misti, distrito Miraflores, Arequipa 2025.</w:t>
            </w:r>
          </w:p>
        </w:tc>
        <w:tc>
          <w:tcPr>
            <w:tcW w:w="2410" w:type="dxa"/>
          </w:tcPr>
          <w:p w14:paraId="6BA4B756" w14:textId="77777777" w:rsidR="00D31368" w:rsidRPr="00FB082C" w:rsidRDefault="00D31368" w:rsidP="00F601F6">
            <w:pPr>
              <w:spacing w:line="360" w:lineRule="auto"/>
              <w:ind w:right="340"/>
              <w:rPr>
                <w:rFonts w:ascii="Arial" w:hAnsi="Arial" w:cs="Arial"/>
                <w:b/>
                <w:sz w:val="18"/>
                <w:szCs w:val="18"/>
              </w:rPr>
            </w:pPr>
            <w:r w:rsidRPr="00FB082C">
              <w:rPr>
                <w:rFonts w:ascii="Arial" w:hAnsi="Arial" w:cs="Arial"/>
                <w:b/>
                <w:sz w:val="18"/>
                <w:szCs w:val="18"/>
              </w:rPr>
              <w:lastRenderedPageBreak/>
              <w:t>Variable</w:t>
            </w:r>
            <w:r w:rsidRPr="00FB082C">
              <w:rPr>
                <w:rFonts w:ascii="Arial" w:hAnsi="Arial" w:cs="Arial"/>
                <w:b/>
                <w:spacing w:val="-1"/>
                <w:sz w:val="18"/>
                <w:szCs w:val="18"/>
              </w:rPr>
              <w:t xml:space="preserve"> </w:t>
            </w:r>
            <w:r w:rsidRPr="00FB082C">
              <w:rPr>
                <w:rFonts w:ascii="Arial" w:hAnsi="Arial" w:cs="Arial"/>
                <w:b/>
                <w:sz w:val="18"/>
                <w:szCs w:val="18"/>
              </w:rPr>
              <w:t>1</w:t>
            </w:r>
          </w:p>
          <w:p w14:paraId="291A438C" w14:textId="77777777" w:rsidR="00D31368" w:rsidRPr="00FB082C" w:rsidRDefault="00D31368" w:rsidP="00F601F6">
            <w:pPr>
              <w:spacing w:line="360" w:lineRule="auto"/>
              <w:ind w:left="163"/>
              <w:rPr>
                <w:rFonts w:ascii="Arial" w:hAnsi="Arial" w:cs="Arial"/>
                <w:sz w:val="18"/>
                <w:szCs w:val="18"/>
              </w:rPr>
            </w:pPr>
            <w:r w:rsidRPr="00FB082C">
              <w:rPr>
                <w:rFonts w:ascii="Arial" w:hAnsi="Arial" w:cs="Arial"/>
                <w:sz w:val="18"/>
                <w:szCs w:val="18"/>
              </w:rPr>
              <w:t>Calidad de las loncheras</w:t>
            </w:r>
          </w:p>
          <w:p w14:paraId="6F9E1B83" w14:textId="77777777" w:rsidR="00D31368" w:rsidRPr="00FB082C" w:rsidRDefault="00D31368" w:rsidP="00F601F6">
            <w:pPr>
              <w:spacing w:line="360" w:lineRule="auto"/>
              <w:rPr>
                <w:rFonts w:ascii="Arial" w:hAnsi="Arial" w:cs="Arial"/>
                <w:sz w:val="18"/>
                <w:szCs w:val="18"/>
              </w:rPr>
            </w:pPr>
          </w:p>
          <w:p w14:paraId="1F925FA3" w14:textId="77777777" w:rsidR="00D31368" w:rsidRPr="00FB082C" w:rsidRDefault="00D31368" w:rsidP="00F601F6">
            <w:pPr>
              <w:spacing w:line="360" w:lineRule="auto"/>
              <w:ind w:right="41"/>
              <w:rPr>
                <w:rFonts w:ascii="Arial" w:hAnsi="Arial" w:cs="Arial"/>
                <w:sz w:val="18"/>
                <w:szCs w:val="18"/>
              </w:rPr>
            </w:pPr>
            <w:r w:rsidRPr="00FB082C">
              <w:rPr>
                <w:rFonts w:ascii="Arial" w:hAnsi="Arial" w:cs="Arial"/>
                <w:b/>
                <w:sz w:val="18"/>
                <w:szCs w:val="18"/>
              </w:rPr>
              <w:t>Dimensiones</w:t>
            </w:r>
            <w:r w:rsidRPr="00FB082C">
              <w:rPr>
                <w:rFonts w:ascii="Arial" w:hAnsi="Arial" w:cs="Arial"/>
                <w:b/>
                <w:spacing w:val="1"/>
                <w:sz w:val="18"/>
                <w:szCs w:val="18"/>
              </w:rPr>
              <w:t xml:space="preserve"> </w:t>
            </w:r>
          </w:p>
          <w:p w14:paraId="4D6BAB2F" w14:textId="77777777" w:rsidR="00D31368" w:rsidRPr="00FB082C" w:rsidRDefault="00D31368" w:rsidP="00037044">
            <w:pPr>
              <w:numPr>
                <w:ilvl w:val="0"/>
                <w:numId w:val="12"/>
              </w:numPr>
              <w:spacing w:line="360" w:lineRule="auto"/>
              <w:ind w:right="41"/>
              <w:rPr>
                <w:rFonts w:ascii="Arial" w:hAnsi="Arial" w:cs="Arial"/>
                <w:sz w:val="18"/>
                <w:szCs w:val="18"/>
              </w:rPr>
            </w:pPr>
            <w:r w:rsidRPr="00FB082C">
              <w:rPr>
                <w:rFonts w:ascii="Arial" w:hAnsi="Arial" w:cs="Arial"/>
                <w:sz w:val="18"/>
                <w:szCs w:val="18"/>
              </w:rPr>
              <w:t xml:space="preserve">Contenido Nutricional </w:t>
            </w:r>
          </w:p>
          <w:p w14:paraId="3693020A" w14:textId="77777777" w:rsidR="00D31368" w:rsidRPr="00FB082C" w:rsidRDefault="00D31368" w:rsidP="00037044">
            <w:pPr>
              <w:numPr>
                <w:ilvl w:val="0"/>
                <w:numId w:val="12"/>
              </w:numPr>
              <w:spacing w:line="360" w:lineRule="auto"/>
              <w:ind w:right="41"/>
              <w:rPr>
                <w:rFonts w:ascii="Arial" w:hAnsi="Arial" w:cs="Arial"/>
                <w:sz w:val="18"/>
                <w:szCs w:val="18"/>
              </w:rPr>
            </w:pPr>
            <w:r w:rsidRPr="00FB082C">
              <w:rPr>
                <w:rFonts w:ascii="Arial" w:hAnsi="Arial" w:cs="Arial"/>
                <w:sz w:val="18"/>
                <w:szCs w:val="18"/>
              </w:rPr>
              <w:t xml:space="preserve">Equilibrio y adecuación alimentaria </w:t>
            </w:r>
          </w:p>
          <w:p w14:paraId="71DC0A55" w14:textId="77777777" w:rsidR="00D31368" w:rsidRPr="00FB082C" w:rsidRDefault="00D31368" w:rsidP="00F601F6">
            <w:pPr>
              <w:spacing w:line="360" w:lineRule="auto"/>
              <w:rPr>
                <w:rFonts w:ascii="Arial" w:hAnsi="Arial" w:cs="Arial"/>
                <w:sz w:val="18"/>
                <w:szCs w:val="18"/>
              </w:rPr>
            </w:pPr>
          </w:p>
          <w:p w14:paraId="21854A1A" w14:textId="77777777" w:rsidR="00D31368" w:rsidRPr="00FB082C" w:rsidRDefault="00D31368" w:rsidP="00F601F6">
            <w:pPr>
              <w:spacing w:line="360" w:lineRule="auto"/>
              <w:ind w:right="340"/>
              <w:rPr>
                <w:rFonts w:ascii="Arial" w:hAnsi="Arial" w:cs="Arial"/>
                <w:b/>
                <w:sz w:val="18"/>
                <w:szCs w:val="18"/>
              </w:rPr>
            </w:pPr>
            <w:r w:rsidRPr="00FB082C">
              <w:rPr>
                <w:rFonts w:ascii="Arial" w:hAnsi="Arial" w:cs="Arial"/>
                <w:b/>
                <w:sz w:val="18"/>
                <w:szCs w:val="18"/>
              </w:rPr>
              <w:t>Variable</w:t>
            </w:r>
            <w:r w:rsidRPr="00FB082C">
              <w:rPr>
                <w:rFonts w:ascii="Arial" w:hAnsi="Arial" w:cs="Arial"/>
                <w:b/>
                <w:spacing w:val="-1"/>
                <w:sz w:val="18"/>
                <w:szCs w:val="18"/>
              </w:rPr>
              <w:t xml:space="preserve"> </w:t>
            </w:r>
            <w:r w:rsidRPr="00FB082C">
              <w:rPr>
                <w:rFonts w:ascii="Arial" w:hAnsi="Arial" w:cs="Arial"/>
                <w:b/>
                <w:sz w:val="18"/>
                <w:szCs w:val="18"/>
              </w:rPr>
              <w:t>2</w:t>
            </w:r>
          </w:p>
          <w:p w14:paraId="5B68C3D9" w14:textId="77777777" w:rsidR="00D31368" w:rsidRPr="00FB082C" w:rsidRDefault="00D31368" w:rsidP="00F601F6">
            <w:pPr>
              <w:spacing w:line="360" w:lineRule="auto"/>
              <w:ind w:right="335"/>
              <w:rPr>
                <w:rFonts w:ascii="Arial" w:hAnsi="Arial" w:cs="Arial"/>
                <w:sz w:val="18"/>
                <w:szCs w:val="18"/>
              </w:rPr>
            </w:pPr>
            <w:r w:rsidRPr="00FB082C">
              <w:rPr>
                <w:rFonts w:ascii="Arial" w:hAnsi="Arial" w:cs="Arial"/>
                <w:w w:val="95"/>
                <w:sz w:val="18"/>
                <w:szCs w:val="18"/>
              </w:rPr>
              <w:t>Estado nutricional</w:t>
            </w:r>
          </w:p>
          <w:p w14:paraId="1AB778F5" w14:textId="77777777" w:rsidR="00D31368" w:rsidRPr="00FB082C" w:rsidRDefault="00D31368" w:rsidP="00F601F6">
            <w:pPr>
              <w:spacing w:line="360" w:lineRule="auto"/>
              <w:ind w:right="340"/>
              <w:rPr>
                <w:rFonts w:ascii="Arial" w:hAnsi="Arial" w:cs="Arial"/>
                <w:b/>
                <w:sz w:val="18"/>
                <w:szCs w:val="18"/>
              </w:rPr>
            </w:pPr>
            <w:r w:rsidRPr="00FB082C">
              <w:rPr>
                <w:rFonts w:ascii="Arial" w:hAnsi="Arial" w:cs="Arial"/>
                <w:b/>
                <w:sz w:val="18"/>
                <w:szCs w:val="18"/>
              </w:rPr>
              <w:t>Dimensiones</w:t>
            </w:r>
          </w:p>
          <w:p w14:paraId="0BA812D1" w14:textId="77777777" w:rsidR="00D31368" w:rsidRPr="00FB082C" w:rsidRDefault="00D31368" w:rsidP="00F601F6">
            <w:pPr>
              <w:spacing w:line="360" w:lineRule="auto"/>
              <w:ind w:left="108"/>
              <w:rPr>
                <w:rFonts w:ascii="Arial" w:hAnsi="Arial" w:cs="Arial"/>
                <w:sz w:val="18"/>
                <w:szCs w:val="18"/>
              </w:rPr>
            </w:pPr>
            <w:r w:rsidRPr="00FB082C">
              <w:rPr>
                <w:rFonts w:ascii="Arial" w:hAnsi="Arial" w:cs="Arial"/>
                <w:sz w:val="18"/>
                <w:szCs w:val="18"/>
              </w:rPr>
              <w:t>Peso para la edad</w:t>
            </w:r>
          </w:p>
          <w:p w14:paraId="49E69E2A" w14:textId="77777777" w:rsidR="00D31368" w:rsidRPr="00FB082C" w:rsidRDefault="00D31368" w:rsidP="00F601F6">
            <w:pPr>
              <w:spacing w:line="360" w:lineRule="auto"/>
              <w:ind w:left="108"/>
              <w:rPr>
                <w:rFonts w:ascii="Arial" w:hAnsi="Arial" w:cs="Arial"/>
                <w:sz w:val="18"/>
                <w:szCs w:val="18"/>
              </w:rPr>
            </w:pPr>
            <w:r w:rsidRPr="00FB082C">
              <w:rPr>
                <w:rFonts w:ascii="Arial" w:hAnsi="Arial" w:cs="Arial"/>
                <w:sz w:val="18"/>
                <w:szCs w:val="18"/>
              </w:rPr>
              <w:t>Talla para la edad</w:t>
            </w:r>
          </w:p>
          <w:p w14:paraId="2F4E7A9D" w14:textId="77777777" w:rsidR="00D31368" w:rsidRPr="00FB082C" w:rsidRDefault="00D31368" w:rsidP="00F601F6">
            <w:pPr>
              <w:spacing w:line="360" w:lineRule="auto"/>
              <w:ind w:left="108"/>
              <w:rPr>
                <w:rFonts w:ascii="Arial" w:hAnsi="Arial" w:cs="Arial"/>
                <w:sz w:val="18"/>
                <w:szCs w:val="18"/>
              </w:rPr>
            </w:pPr>
            <w:r w:rsidRPr="00FB082C">
              <w:rPr>
                <w:rFonts w:ascii="Arial" w:hAnsi="Arial" w:cs="Arial"/>
                <w:sz w:val="18"/>
                <w:szCs w:val="18"/>
              </w:rPr>
              <w:t>Peso para la talla</w:t>
            </w:r>
          </w:p>
        </w:tc>
        <w:tc>
          <w:tcPr>
            <w:tcW w:w="2976" w:type="dxa"/>
          </w:tcPr>
          <w:p w14:paraId="7755388E" w14:textId="77777777" w:rsidR="00D31368" w:rsidRPr="00FB082C" w:rsidRDefault="00D31368" w:rsidP="00F601F6">
            <w:pPr>
              <w:spacing w:line="360" w:lineRule="auto"/>
              <w:ind w:right="183"/>
              <w:rPr>
                <w:rFonts w:ascii="Arial" w:hAnsi="Arial" w:cs="Arial"/>
                <w:b/>
                <w:sz w:val="18"/>
                <w:szCs w:val="18"/>
              </w:rPr>
            </w:pPr>
            <w:r w:rsidRPr="00FB082C">
              <w:rPr>
                <w:rFonts w:ascii="Arial" w:hAnsi="Arial" w:cs="Arial"/>
                <w:b/>
                <w:sz w:val="18"/>
                <w:szCs w:val="18"/>
              </w:rPr>
              <w:t>Tipo</w:t>
            </w:r>
          </w:p>
          <w:p w14:paraId="6ED4B7DF" w14:textId="77777777" w:rsidR="00D31368" w:rsidRPr="00FB082C" w:rsidRDefault="00D31368" w:rsidP="00F601F6">
            <w:pPr>
              <w:spacing w:line="360" w:lineRule="auto"/>
              <w:ind w:left="187" w:right="184"/>
              <w:rPr>
                <w:rFonts w:ascii="Arial" w:hAnsi="Arial" w:cs="Arial"/>
                <w:sz w:val="18"/>
                <w:szCs w:val="18"/>
              </w:rPr>
            </w:pPr>
            <w:r w:rsidRPr="00FB082C">
              <w:rPr>
                <w:rFonts w:ascii="Arial" w:hAnsi="Arial" w:cs="Arial"/>
                <w:sz w:val="18"/>
                <w:szCs w:val="18"/>
              </w:rPr>
              <w:t>Cuantitativo</w:t>
            </w:r>
          </w:p>
          <w:p w14:paraId="773D85CC" w14:textId="64B645D7" w:rsidR="00D31368" w:rsidRPr="00FB082C" w:rsidRDefault="00D31368" w:rsidP="00F601F6">
            <w:pPr>
              <w:spacing w:line="360" w:lineRule="auto"/>
              <w:ind w:right="184"/>
              <w:jc w:val="both"/>
              <w:rPr>
                <w:rFonts w:ascii="Arial" w:hAnsi="Arial" w:cs="Arial"/>
                <w:b/>
                <w:sz w:val="18"/>
                <w:szCs w:val="18"/>
              </w:rPr>
            </w:pPr>
            <w:r w:rsidRPr="00FB082C">
              <w:rPr>
                <w:rFonts w:ascii="Arial" w:hAnsi="Arial" w:cs="Arial"/>
                <w:b/>
                <w:sz w:val="18"/>
                <w:szCs w:val="18"/>
              </w:rPr>
              <w:t>Diseño</w:t>
            </w:r>
          </w:p>
          <w:p w14:paraId="3FA23946" w14:textId="215C2122" w:rsidR="000623FE" w:rsidRPr="00FB082C" w:rsidRDefault="000623FE" w:rsidP="00F601F6">
            <w:pPr>
              <w:spacing w:line="360" w:lineRule="auto"/>
              <w:ind w:left="186" w:right="184"/>
              <w:jc w:val="both"/>
              <w:rPr>
                <w:rFonts w:ascii="Arial" w:hAnsi="Arial" w:cs="Arial"/>
                <w:bCs/>
                <w:sz w:val="18"/>
                <w:szCs w:val="18"/>
              </w:rPr>
            </w:pPr>
            <w:r w:rsidRPr="00FB082C">
              <w:rPr>
                <w:rFonts w:ascii="Arial" w:hAnsi="Arial" w:cs="Arial"/>
                <w:bCs/>
                <w:sz w:val="18"/>
                <w:szCs w:val="18"/>
              </w:rPr>
              <w:t xml:space="preserve">No Experimental </w:t>
            </w:r>
          </w:p>
          <w:p w14:paraId="67A31FCC" w14:textId="5AA0937B" w:rsidR="000623FE" w:rsidRPr="00FB082C" w:rsidRDefault="000623FE" w:rsidP="00F601F6">
            <w:pPr>
              <w:spacing w:line="360" w:lineRule="auto"/>
              <w:ind w:right="184"/>
              <w:jc w:val="both"/>
              <w:rPr>
                <w:rFonts w:ascii="Arial" w:hAnsi="Arial" w:cs="Arial"/>
                <w:b/>
                <w:sz w:val="18"/>
                <w:szCs w:val="18"/>
              </w:rPr>
            </w:pPr>
            <w:r w:rsidRPr="00FB082C">
              <w:rPr>
                <w:rFonts w:ascii="Arial" w:hAnsi="Arial" w:cs="Arial"/>
                <w:b/>
                <w:sz w:val="18"/>
                <w:szCs w:val="18"/>
              </w:rPr>
              <w:t>Tipo</w:t>
            </w:r>
          </w:p>
          <w:p w14:paraId="5D46BA63" w14:textId="22B93162" w:rsidR="000623FE" w:rsidRPr="00FB082C" w:rsidRDefault="000623FE" w:rsidP="00F601F6">
            <w:pPr>
              <w:spacing w:line="360" w:lineRule="auto"/>
              <w:ind w:left="186" w:right="184"/>
              <w:jc w:val="both"/>
              <w:rPr>
                <w:rFonts w:ascii="Arial" w:hAnsi="Arial" w:cs="Arial"/>
                <w:bCs/>
                <w:sz w:val="18"/>
                <w:szCs w:val="18"/>
              </w:rPr>
            </w:pPr>
            <w:r w:rsidRPr="00FB082C">
              <w:rPr>
                <w:rFonts w:ascii="Arial" w:hAnsi="Arial" w:cs="Arial"/>
                <w:bCs/>
                <w:sz w:val="18"/>
                <w:szCs w:val="18"/>
              </w:rPr>
              <w:t xml:space="preserve">Descriptivo correlacional </w:t>
            </w:r>
          </w:p>
          <w:p w14:paraId="28C2AC1E" w14:textId="77777777" w:rsidR="00D31368" w:rsidRPr="00FB082C" w:rsidRDefault="00D31368" w:rsidP="00F601F6">
            <w:pPr>
              <w:spacing w:line="360" w:lineRule="auto"/>
              <w:ind w:right="184"/>
              <w:jc w:val="both"/>
              <w:rPr>
                <w:rFonts w:ascii="Arial" w:hAnsi="Arial" w:cs="Arial"/>
                <w:b/>
                <w:sz w:val="18"/>
                <w:szCs w:val="18"/>
              </w:rPr>
            </w:pPr>
            <w:r w:rsidRPr="00FB082C">
              <w:rPr>
                <w:rFonts w:ascii="Arial" w:hAnsi="Arial" w:cs="Arial"/>
                <w:b/>
                <w:sz w:val="18"/>
                <w:szCs w:val="18"/>
              </w:rPr>
              <w:t>Nivel</w:t>
            </w:r>
          </w:p>
          <w:p w14:paraId="4F51BCE9" w14:textId="213BA041" w:rsidR="00D31368" w:rsidRPr="00FB082C" w:rsidRDefault="00D31368" w:rsidP="00F601F6">
            <w:pPr>
              <w:spacing w:line="360" w:lineRule="auto"/>
              <w:ind w:left="187" w:right="184"/>
              <w:jc w:val="both"/>
              <w:rPr>
                <w:rFonts w:ascii="Arial" w:hAnsi="Arial" w:cs="Arial"/>
                <w:sz w:val="18"/>
                <w:szCs w:val="18"/>
              </w:rPr>
            </w:pPr>
            <w:r w:rsidRPr="00FB082C">
              <w:rPr>
                <w:rFonts w:ascii="Arial" w:hAnsi="Arial" w:cs="Arial"/>
                <w:sz w:val="18"/>
                <w:szCs w:val="18"/>
              </w:rPr>
              <w:t>Relacional</w:t>
            </w:r>
            <w:r w:rsidR="000623FE" w:rsidRPr="00FB082C">
              <w:rPr>
                <w:rFonts w:ascii="Arial" w:hAnsi="Arial" w:cs="Arial"/>
                <w:sz w:val="18"/>
                <w:szCs w:val="18"/>
              </w:rPr>
              <w:t xml:space="preserve"> Transversal</w:t>
            </w:r>
          </w:p>
          <w:p w14:paraId="10458A30" w14:textId="6DBA4BA4" w:rsidR="000623FE" w:rsidRPr="00FB082C" w:rsidRDefault="000623FE" w:rsidP="00F601F6">
            <w:pPr>
              <w:spacing w:line="360" w:lineRule="auto"/>
              <w:ind w:right="184"/>
              <w:jc w:val="both"/>
              <w:rPr>
                <w:rFonts w:ascii="Arial" w:hAnsi="Arial" w:cs="Arial"/>
                <w:b/>
                <w:bCs/>
                <w:sz w:val="18"/>
                <w:szCs w:val="18"/>
              </w:rPr>
            </w:pPr>
            <w:r w:rsidRPr="00FB082C">
              <w:rPr>
                <w:rFonts w:ascii="Arial" w:hAnsi="Arial" w:cs="Arial"/>
                <w:b/>
                <w:bCs/>
                <w:sz w:val="18"/>
                <w:szCs w:val="18"/>
              </w:rPr>
              <w:t xml:space="preserve">Población </w:t>
            </w:r>
          </w:p>
          <w:p w14:paraId="23D5BFB4" w14:textId="1EF4BCFB" w:rsidR="000623FE" w:rsidRPr="00FB082C" w:rsidRDefault="000623FE" w:rsidP="00F601F6">
            <w:pPr>
              <w:spacing w:line="360" w:lineRule="auto"/>
              <w:ind w:left="187" w:right="184"/>
              <w:jc w:val="both"/>
              <w:rPr>
                <w:rFonts w:ascii="Arial" w:hAnsi="Arial" w:cs="Arial"/>
                <w:sz w:val="18"/>
                <w:szCs w:val="18"/>
              </w:rPr>
            </w:pPr>
            <w:r w:rsidRPr="00FB082C">
              <w:rPr>
                <w:rFonts w:ascii="Arial" w:hAnsi="Arial" w:cs="Arial"/>
                <w:sz w:val="18"/>
                <w:szCs w:val="18"/>
              </w:rPr>
              <w:t xml:space="preserve">140 niños preescolares entre las edades de 3 a 5 años </w:t>
            </w:r>
          </w:p>
          <w:p w14:paraId="2E0299F7" w14:textId="02836A16" w:rsidR="000623FE" w:rsidRPr="00FB082C" w:rsidRDefault="000623FE" w:rsidP="00F601F6">
            <w:pPr>
              <w:spacing w:line="360" w:lineRule="auto"/>
              <w:ind w:right="184"/>
              <w:jc w:val="both"/>
              <w:rPr>
                <w:rFonts w:ascii="Arial" w:hAnsi="Arial" w:cs="Arial"/>
                <w:b/>
                <w:bCs/>
                <w:sz w:val="18"/>
                <w:szCs w:val="18"/>
              </w:rPr>
            </w:pPr>
            <w:r w:rsidRPr="00FB082C">
              <w:rPr>
                <w:rFonts w:ascii="Arial" w:hAnsi="Arial" w:cs="Arial"/>
                <w:b/>
                <w:bCs/>
                <w:sz w:val="18"/>
                <w:szCs w:val="18"/>
              </w:rPr>
              <w:t xml:space="preserve">Muestra </w:t>
            </w:r>
          </w:p>
          <w:p w14:paraId="068972F0" w14:textId="77569CDE" w:rsidR="000623FE" w:rsidRPr="00FB082C" w:rsidRDefault="000623FE" w:rsidP="00F601F6">
            <w:pPr>
              <w:spacing w:line="360" w:lineRule="auto"/>
              <w:ind w:left="187" w:right="184"/>
              <w:jc w:val="both"/>
              <w:rPr>
                <w:rFonts w:ascii="Arial" w:hAnsi="Arial" w:cs="Arial"/>
                <w:sz w:val="18"/>
                <w:szCs w:val="18"/>
              </w:rPr>
            </w:pPr>
            <w:r w:rsidRPr="00FB082C">
              <w:rPr>
                <w:rFonts w:ascii="Arial" w:hAnsi="Arial" w:cs="Arial"/>
                <w:sz w:val="18"/>
                <w:szCs w:val="18"/>
              </w:rPr>
              <w:t>10</w:t>
            </w:r>
            <w:r w:rsidR="0076242F" w:rsidRPr="00FB082C">
              <w:rPr>
                <w:rFonts w:ascii="Arial" w:hAnsi="Arial" w:cs="Arial"/>
                <w:sz w:val="18"/>
                <w:szCs w:val="18"/>
              </w:rPr>
              <w:t>4</w:t>
            </w:r>
            <w:r w:rsidRPr="00FB082C">
              <w:rPr>
                <w:rFonts w:ascii="Arial" w:hAnsi="Arial" w:cs="Arial"/>
                <w:sz w:val="18"/>
                <w:szCs w:val="18"/>
              </w:rPr>
              <w:t xml:space="preserve"> niños preescolares</w:t>
            </w:r>
          </w:p>
          <w:p w14:paraId="14BC2174" w14:textId="3522920B" w:rsidR="000623FE" w:rsidRPr="00FB082C" w:rsidRDefault="000623FE" w:rsidP="00F601F6">
            <w:pPr>
              <w:spacing w:line="360" w:lineRule="auto"/>
              <w:ind w:right="184"/>
              <w:jc w:val="both"/>
              <w:rPr>
                <w:rFonts w:ascii="Arial" w:hAnsi="Arial" w:cs="Arial"/>
                <w:b/>
                <w:bCs/>
                <w:sz w:val="18"/>
                <w:szCs w:val="18"/>
              </w:rPr>
            </w:pPr>
            <w:r w:rsidRPr="00FB082C">
              <w:rPr>
                <w:rFonts w:ascii="Arial" w:hAnsi="Arial" w:cs="Arial"/>
                <w:b/>
                <w:bCs/>
                <w:sz w:val="18"/>
                <w:szCs w:val="18"/>
              </w:rPr>
              <w:t>Técnica e Instrumentos:</w:t>
            </w:r>
          </w:p>
          <w:p w14:paraId="519D4B88" w14:textId="65E38E29" w:rsidR="000623FE" w:rsidRPr="00FB082C" w:rsidRDefault="000623FE" w:rsidP="00F601F6">
            <w:pPr>
              <w:pStyle w:val="Bibliografa"/>
              <w:spacing w:line="360" w:lineRule="auto"/>
              <w:jc w:val="both"/>
              <w:rPr>
                <w:rFonts w:ascii="Arial" w:hAnsi="Arial" w:cs="Arial"/>
                <w:sz w:val="18"/>
                <w:szCs w:val="18"/>
              </w:rPr>
            </w:pPr>
            <w:r w:rsidRPr="00FB082C">
              <w:rPr>
                <w:rFonts w:ascii="Arial" w:hAnsi="Arial" w:cs="Arial"/>
                <w:b/>
                <w:bCs/>
                <w:sz w:val="18"/>
                <w:szCs w:val="18"/>
              </w:rPr>
              <w:t xml:space="preserve">Variable “calidad de las loncheras” </w:t>
            </w:r>
            <w:r w:rsidRPr="00FB082C">
              <w:rPr>
                <w:rFonts w:ascii="Arial" w:hAnsi="Arial" w:cs="Arial"/>
                <w:sz w:val="18"/>
                <w:szCs w:val="18"/>
              </w:rPr>
              <w:t>fue evaluada mediante la técnica de la observación directa.</w:t>
            </w:r>
          </w:p>
          <w:p w14:paraId="079FC95C" w14:textId="65D197BB" w:rsidR="000623FE" w:rsidRPr="00FB082C" w:rsidRDefault="000623FE" w:rsidP="00F601F6">
            <w:pPr>
              <w:pStyle w:val="Bibliografa"/>
              <w:spacing w:line="360" w:lineRule="auto"/>
              <w:jc w:val="both"/>
              <w:rPr>
                <w:rFonts w:ascii="Arial" w:hAnsi="Arial" w:cs="Arial"/>
                <w:sz w:val="18"/>
                <w:szCs w:val="18"/>
              </w:rPr>
            </w:pPr>
            <w:r w:rsidRPr="00FB082C">
              <w:rPr>
                <w:rFonts w:ascii="Arial" w:hAnsi="Arial" w:cs="Arial"/>
                <w:b/>
                <w:bCs/>
                <w:sz w:val="18"/>
                <w:szCs w:val="18"/>
              </w:rPr>
              <w:lastRenderedPageBreak/>
              <w:t>Variable “estado nutricional</w:t>
            </w:r>
            <w:r w:rsidRPr="00FB082C">
              <w:rPr>
                <w:rFonts w:ascii="Arial" w:hAnsi="Arial" w:cs="Arial"/>
                <w:sz w:val="18"/>
                <w:szCs w:val="18"/>
              </w:rPr>
              <w:t xml:space="preserve">”, se utilizaron instrumentos como la balanza digital y </w:t>
            </w:r>
            <w:r w:rsidR="003A6713" w:rsidRPr="00FB082C">
              <w:rPr>
                <w:rFonts w:ascii="Arial" w:hAnsi="Arial" w:cs="Arial"/>
                <w:sz w:val="18"/>
                <w:szCs w:val="18"/>
              </w:rPr>
              <w:t xml:space="preserve">tallímetro, según </w:t>
            </w:r>
            <w:r w:rsidRPr="00FB082C">
              <w:rPr>
                <w:rFonts w:ascii="Arial" w:hAnsi="Arial" w:cs="Arial"/>
                <w:sz w:val="18"/>
                <w:szCs w:val="18"/>
              </w:rPr>
              <w:t>los protocolos establecidos por la OMS para la evaluación del estado nutricional infantil</w:t>
            </w:r>
          </w:p>
          <w:p w14:paraId="26E84F05" w14:textId="3D4C4111" w:rsidR="000623FE" w:rsidRPr="00FB082C" w:rsidRDefault="000623FE" w:rsidP="00F601F6">
            <w:pPr>
              <w:pStyle w:val="Bibliografa"/>
              <w:spacing w:line="360" w:lineRule="auto"/>
              <w:jc w:val="both"/>
              <w:rPr>
                <w:rFonts w:ascii="Arial" w:hAnsi="Arial" w:cs="Arial"/>
                <w:b/>
                <w:bCs/>
                <w:sz w:val="18"/>
                <w:szCs w:val="18"/>
              </w:rPr>
            </w:pPr>
            <w:r w:rsidRPr="00FB082C">
              <w:rPr>
                <w:rFonts w:ascii="Arial" w:hAnsi="Arial" w:cs="Arial"/>
                <w:b/>
                <w:bCs/>
                <w:sz w:val="18"/>
                <w:szCs w:val="18"/>
              </w:rPr>
              <w:t>Método de análisis de datos</w:t>
            </w:r>
          </w:p>
          <w:p w14:paraId="0DC91176" w14:textId="48808D6B" w:rsidR="00D31368" w:rsidRPr="00FB082C" w:rsidRDefault="000623FE" w:rsidP="00F601F6">
            <w:pPr>
              <w:pStyle w:val="Bibliografa"/>
              <w:spacing w:line="360" w:lineRule="auto"/>
              <w:jc w:val="both"/>
              <w:rPr>
                <w:rFonts w:ascii="Arial" w:hAnsi="Arial" w:cs="Arial"/>
                <w:sz w:val="18"/>
                <w:szCs w:val="18"/>
              </w:rPr>
            </w:pPr>
            <w:r w:rsidRPr="00FB082C">
              <w:rPr>
                <w:rFonts w:ascii="Arial" w:hAnsi="Arial" w:cs="Arial"/>
                <w:sz w:val="18"/>
                <w:szCs w:val="18"/>
              </w:rPr>
              <w:t>Los datos obtenidos de las variables de estudio serán organizados y procesados mediante el software estadístico SPSS</w:t>
            </w:r>
          </w:p>
        </w:tc>
      </w:tr>
    </w:tbl>
    <w:p w14:paraId="19557F45" w14:textId="77777777" w:rsidR="00D31368" w:rsidRPr="00FB082C" w:rsidRDefault="00D31368" w:rsidP="005456A6">
      <w:pPr>
        <w:tabs>
          <w:tab w:val="left" w:pos="1112"/>
        </w:tabs>
        <w:spacing w:line="360" w:lineRule="auto"/>
        <w:rPr>
          <w:rFonts w:ascii="Arial" w:hAnsi="Arial" w:cs="Arial"/>
          <w:sz w:val="24"/>
          <w:szCs w:val="24"/>
          <w:lang w:eastAsia="es-ES"/>
        </w:rPr>
        <w:sectPr w:rsidR="00D31368" w:rsidRPr="00FB082C" w:rsidSect="00A73E8A">
          <w:pgSz w:w="16838" w:h="11906" w:orient="landscape"/>
          <w:pgMar w:top="1418" w:right="1701" w:bottom="1418" w:left="2268" w:header="709" w:footer="709" w:gutter="0"/>
          <w:cols w:space="708"/>
          <w:docGrid w:linePitch="360"/>
        </w:sectPr>
      </w:pPr>
    </w:p>
    <w:p w14:paraId="61B821E7" w14:textId="6108D8C3" w:rsidR="00D31368" w:rsidRPr="00FB082C" w:rsidRDefault="003A6713" w:rsidP="003A6713">
      <w:pPr>
        <w:tabs>
          <w:tab w:val="left" w:pos="1112"/>
        </w:tabs>
        <w:spacing w:line="360" w:lineRule="auto"/>
        <w:jc w:val="center"/>
        <w:rPr>
          <w:rFonts w:ascii="Arial" w:hAnsi="Arial" w:cs="Arial"/>
          <w:b/>
          <w:bCs/>
          <w:sz w:val="24"/>
          <w:szCs w:val="24"/>
          <w:lang w:eastAsia="es-ES"/>
        </w:rPr>
      </w:pPr>
      <w:r w:rsidRPr="00FB082C">
        <w:rPr>
          <w:rFonts w:ascii="Arial" w:hAnsi="Arial" w:cs="Arial"/>
          <w:b/>
          <w:bCs/>
          <w:sz w:val="24"/>
          <w:szCs w:val="24"/>
          <w:lang w:eastAsia="es-ES"/>
        </w:rPr>
        <w:lastRenderedPageBreak/>
        <w:t xml:space="preserve">ANEXO </w:t>
      </w:r>
      <w:r w:rsidR="00F601F6" w:rsidRPr="00FB082C">
        <w:rPr>
          <w:rFonts w:ascii="Arial" w:hAnsi="Arial" w:cs="Arial"/>
          <w:b/>
          <w:bCs/>
          <w:sz w:val="24"/>
          <w:szCs w:val="24"/>
          <w:lang w:eastAsia="es-ES"/>
        </w:rPr>
        <w:t>2:</w:t>
      </w:r>
      <w:r w:rsidRPr="00FB082C">
        <w:rPr>
          <w:rFonts w:ascii="Arial" w:hAnsi="Arial" w:cs="Arial"/>
          <w:b/>
          <w:bCs/>
          <w:sz w:val="24"/>
          <w:szCs w:val="24"/>
          <w:lang w:eastAsia="es-ES"/>
        </w:rPr>
        <w:t xml:space="preserve"> Instrumento de Recolección de Datos</w:t>
      </w:r>
    </w:p>
    <w:p w14:paraId="7F42B453" w14:textId="6753A696" w:rsidR="003A6713" w:rsidRPr="00FB082C" w:rsidRDefault="003A6713" w:rsidP="003A6713">
      <w:pPr>
        <w:tabs>
          <w:tab w:val="left" w:pos="1112"/>
        </w:tabs>
        <w:spacing w:line="360" w:lineRule="auto"/>
        <w:jc w:val="center"/>
        <w:rPr>
          <w:rFonts w:ascii="Arial" w:hAnsi="Arial" w:cs="Arial"/>
          <w:b/>
          <w:bCs/>
          <w:sz w:val="24"/>
          <w:szCs w:val="24"/>
          <w:lang w:eastAsia="es-ES"/>
        </w:rPr>
      </w:pPr>
      <w:r w:rsidRPr="00FB082C">
        <w:rPr>
          <w:rFonts w:ascii="Arial" w:hAnsi="Arial" w:cs="Arial"/>
          <w:b/>
          <w:bCs/>
          <w:sz w:val="24"/>
          <w:szCs w:val="24"/>
          <w:lang w:eastAsia="es-ES"/>
        </w:rPr>
        <w:t>REGISTRO DE ESTADO NUTRICIONAL</w:t>
      </w:r>
    </w:p>
    <w:tbl>
      <w:tblPr>
        <w:tblStyle w:val="Tablaconcuadrcula4-nfasis4"/>
        <w:tblpPr w:leftFromText="141" w:rightFromText="141" w:vertAnchor="text" w:horzAnchor="page" w:tblpX="421" w:tblpY="297"/>
        <w:tblW w:w="15890" w:type="dxa"/>
        <w:tblLook w:val="04A0" w:firstRow="1" w:lastRow="0" w:firstColumn="1" w:lastColumn="0" w:noHBand="0" w:noVBand="1"/>
      </w:tblPr>
      <w:tblGrid>
        <w:gridCol w:w="1474"/>
        <w:gridCol w:w="2106"/>
        <w:gridCol w:w="2044"/>
        <w:gridCol w:w="1534"/>
        <w:gridCol w:w="1128"/>
        <w:gridCol w:w="1088"/>
        <w:gridCol w:w="1148"/>
        <w:gridCol w:w="935"/>
        <w:gridCol w:w="945"/>
        <w:gridCol w:w="935"/>
        <w:gridCol w:w="2553"/>
      </w:tblGrid>
      <w:tr w:rsidR="00FB082C" w:rsidRPr="00FB082C" w14:paraId="054269A8" w14:textId="77777777" w:rsidTr="004F53E8">
        <w:trPr>
          <w:cnfStyle w:val="100000000000" w:firstRow="1" w:lastRow="0" w:firstColumn="0" w:lastColumn="0" w:oddVBand="0" w:evenVBand="0" w:oddHBand="0"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1474" w:type="dxa"/>
          </w:tcPr>
          <w:p w14:paraId="31A0BCA7" w14:textId="77777777" w:rsidR="003A6713" w:rsidRPr="00FB082C" w:rsidRDefault="003A6713" w:rsidP="003A6713">
            <w:pPr>
              <w:rPr>
                <w:rFonts w:ascii="Arial" w:hAnsi="Arial" w:cs="Arial"/>
                <w:color w:val="auto"/>
                <w:sz w:val="24"/>
                <w:szCs w:val="24"/>
              </w:rPr>
            </w:pPr>
            <w:r w:rsidRPr="00FB082C">
              <w:rPr>
                <w:rFonts w:ascii="Arial" w:hAnsi="Arial" w:cs="Arial"/>
                <w:color w:val="auto"/>
                <w:sz w:val="24"/>
                <w:szCs w:val="24"/>
              </w:rPr>
              <w:t>Código</w:t>
            </w:r>
          </w:p>
        </w:tc>
        <w:tc>
          <w:tcPr>
            <w:tcW w:w="2106" w:type="dxa"/>
          </w:tcPr>
          <w:p w14:paraId="7E721E1E" w14:textId="77777777" w:rsidR="003A6713" w:rsidRPr="00FB082C" w:rsidRDefault="003A6713" w:rsidP="003A6713">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szCs w:val="24"/>
              </w:rPr>
            </w:pPr>
            <w:r w:rsidRPr="00FB082C">
              <w:rPr>
                <w:rFonts w:ascii="Arial" w:hAnsi="Arial" w:cs="Arial"/>
                <w:color w:val="auto"/>
                <w:sz w:val="24"/>
                <w:szCs w:val="24"/>
              </w:rPr>
              <w:t>Fecha de Nacimiento</w:t>
            </w:r>
          </w:p>
        </w:tc>
        <w:tc>
          <w:tcPr>
            <w:tcW w:w="2044" w:type="dxa"/>
          </w:tcPr>
          <w:p w14:paraId="7AFA61BA" w14:textId="77777777" w:rsidR="003A6713" w:rsidRPr="00FB082C" w:rsidRDefault="003A6713" w:rsidP="003A6713">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szCs w:val="24"/>
              </w:rPr>
            </w:pPr>
            <w:r w:rsidRPr="00FB082C">
              <w:rPr>
                <w:rFonts w:ascii="Arial" w:hAnsi="Arial" w:cs="Arial"/>
                <w:color w:val="auto"/>
                <w:sz w:val="24"/>
                <w:szCs w:val="24"/>
              </w:rPr>
              <w:t>Fecha de Evaluación</w:t>
            </w:r>
          </w:p>
        </w:tc>
        <w:tc>
          <w:tcPr>
            <w:tcW w:w="1534" w:type="dxa"/>
          </w:tcPr>
          <w:p w14:paraId="72840E15" w14:textId="77777777" w:rsidR="003A6713" w:rsidRPr="00FB082C" w:rsidRDefault="003A6713" w:rsidP="003A6713">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szCs w:val="24"/>
              </w:rPr>
            </w:pPr>
            <w:r w:rsidRPr="00FB082C">
              <w:rPr>
                <w:rFonts w:ascii="Arial" w:hAnsi="Arial" w:cs="Arial"/>
                <w:color w:val="auto"/>
                <w:sz w:val="24"/>
                <w:szCs w:val="24"/>
              </w:rPr>
              <w:t>Edad (meses)</w:t>
            </w:r>
          </w:p>
        </w:tc>
        <w:tc>
          <w:tcPr>
            <w:tcW w:w="1128" w:type="dxa"/>
          </w:tcPr>
          <w:p w14:paraId="4F1D4306" w14:textId="77777777" w:rsidR="003A6713" w:rsidRPr="00FB082C" w:rsidRDefault="003A6713" w:rsidP="003A6713">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szCs w:val="24"/>
              </w:rPr>
            </w:pPr>
            <w:r w:rsidRPr="00FB082C">
              <w:rPr>
                <w:rFonts w:ascii="Arial" w:hAnsi="Arial" w:cs="Arial"/>
                <w:color w:val="auto"/>
                <w:sz w:val="24"/>
                <w:szCs w:val="24"/>
              </w:rPr>
              <w:t>Sexo</w:t>
            </w:r>
          </w:p>
        </w:tc>
        <w:tc>
          <w:tcPr>
            <w:tcW w:w="1088" w:type="dxa"/>
          </w:tcPr>
          <w:p w14:paraId="30A11FB6" w14:textId="77777777" w:rsidR="003A6713" w:rsidRPr="00FB082C" w:rsidRDefault="003A6713" w:rsidP="003A6713">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szCs w:val="24"/>
              </w:rPr>
            </w:pPr>
            <w:r w:rsidRPr="00FB082C">
              <w:rPr>
                <w:rFonts w:ascii="Arial" w:hAnsi="Arial" w:cs="Arial"/>
                <w:color w:val="auto"/>
                <w:sz w:val="24"/>
                <w:szCs w:val="24"/>
              </w:rPr>
              <w:t>Peso (kg)</w:t>
            </w:r>
          </w:p>
        </w:tc>
        <w:tc>
          <w:tcPr>
            <w:tcW w:w="1148" w:type="dxa"/>
          </w:tcPr>
          <w:p w14:paraId="304A5D7D" w14:textId="77777777" w:rsidR="003A6713" w:rsidRPr="00FB082C" w:rsidRDefault="003A6713" w:rsidP="003A6713">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szCs w:val="24"/>
              </w:rPr>
            </w:pPr>
            <w:r w:rsidRPr="00FB082C">
              <w:rPr>
                <w:rFonts w:ascii="Arial" w:hAnsi="Arial" w:cs="Arial"/>
                <w:color w:val="auto"/>
                <w:sz w:val="24"/>
                <w:szCs w:val="24"/>
              </w:rPr>
              <w:t>Talla (cm)</w:t>
            </w:r>
          </w:p>
        </w:tc>
        <w:tc>
          <w:tcPr>
            <w:tcW w:w="935" w:type="dxa"/>
          </w:tcPr>
          <w:p w14:paraId="2FF14C1E" w14:textId="77777777" w:rsidR="003A6713" w:rsidRPr="00FB082C" w:rsidRDefault="003A6713" w:rsidP="003A6713">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szCs w:val="24"/>
              </w:rPr>
            </w:pPr>
            <w:proofErr w:type="spellStart"/>
            <w:r w:rsidRPr="00FB082C">
              <w:rPr>
                <w:rFonts w:ascii="Arial" w:hAnsi="Arial" w:cs="Arial"/>
                <w:color w:val="auto"/>
                <w:sz w:val="24"/>
                <w:szCs w:val="24"/>
              </w:rPr>
              <w:t>Dx</w:t>
            </w:r>
            <w:proofErr w:type="spellEnd"/>
            <w:r w:rsidRPr="00FB082C">
              <w:rPr>
                <w:rFonts w:ascii="Arial" w:hAnsi="Arial" w:cs="Arial"/>
                <w:color w:val="auto"/>
                <w:sz w:val="24"/>
                <w:szCs w:val="24"/>
              </w:rPr>
              <w:t>. P/E</w:t>
            </w:r>
          </w:p>
        </w:tc>
        <w:tc>
          <w:tcPr>
            <w:tcW w:w="945" w:type="dxa"/>
          </w:tcPr>
          <w:p w14:paraId="5701EE38" w14:textId="77777777" w:rsidR="003A6713" w:rsidRPr="00FB082C" w:rsidRDefault="003A6713" w:rsidP="003A6713">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szCs w:val="24"/>
              </w:rPr>
            </w:pPr>
            <w:proofErr w:type="spellStart"/>
            <w:r w:rsidRPr="00FB082C">
              <w:rPr>
                <w:rFonts w:ascii="Arial" w:hAnsi="Arial" w:cs="Arial"/>
                <w:color w:val="auto"/>
                <w:sz w:val="24"/>
                <w:szCs w:val="24"/>
              </w:rPr>
              <w:t>Dx</w:t>
            </w:r>
            <w:proofErr w:type="spellEnd"/>
            <w:r w:rsidRPr="00FB082C">
              <w:rPr>
                <w:rFonts w:ascii="Arial" w:hAnsi="Arial" w:cs="Arial"/>
                <w:color w:val="auto"/>
                <w:sz w:val="24"/>
                <w:szCs w:val="24"/>
              </w:rPr>
              <w:t>. T/E</w:t>
            </w:r>
          </w:p>
        </w:tc>
        <w:tc>
          <w:tcPr>
            <w:tcW w:w="935" w:type="dxa"/>
          </w:tcPr>
          <w:p w14:paraId="001CB396" w14:textId="77777777" w:rsidR="003A6713" w:rsidRPr="00FB082C" w:rsidRDefault="003A6713" w:rsidP="003A6713">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szCs w:val="24"/>
              </w:rPr>
            </w:pPr>
            <w:proofErr w:type="spellStart"/>
            <w:r w:rsidRPr="00FB082C">
              <w:rPr>
                <w:rFonts w:ascii="Arial" w:hAnsi="Arial" w:cs="Arial"/>
                <w:color w:val="auto"/>
                <w:sz w:val="24"/>
                <w:szCs w:val="24"/>
              </w:rPr>
              <w:t>Dx</w:t>
            </w:r>
            <w:proofErr w:type="spellEnd"/>
            <w:r w:rsidRPr="00FB082C">
              <w:rPr>
                <w:rFonts w:ascii="Arial" w:hAnsi="Arial" w:cs="Arial"/>
                <w:color w:val="auto"/>
                <w:sz w:val="24"/>
                <w:szCs w:val="24"/>
              </w:rPr>
              <w:t>. P/T</w:t>
            </w:r>
          </w:p>
        </w:tc>
        <w:tc>
          <w:tcPr>
            <w:tcW w:w="2553" w:type="dxa"/>
          </w:tcPr>
          <w:p w14:paraId="682241C7" w14:textId="77777777" w:rsidR="003A6713" w:rsidRPr="00FB082C" w:rsidRDefault="003A6713" w:rsidP="003A6713">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szCs w:val="24"/>
              </w:rPr>
            </w:pPr>
            <w:r w:rsidRPr="00FB082C">
              <w:rPr>
                <w:rFonts w:ascii="Arial" w:hAnsi="Arial" w:cs="Arial"/>
                <w:color w:val="auto"/>
                <w:sz w:val="24"/>
                <w:szCs w:val="24"/>
              </w:rPr>
              <w:t>Observaciones</w:t>
            </w:r>
          </w:p>
        </w:tc>
      </w:tr>
      <w:tr w:rsidR="00FB082C" w:rsidRPr="00FB082C" w14:paraId="4089B418" w14:textId="77777777" w:rsidTr="004F53E8">
        <w:trPr>
          <w:cnfStyle w:val="000000100000" w:firstRow="0" w:lastRow="0" w:firstColumn="0" w:lastColumn="0" w:oddVBand="0" w:evenVBand="0" w:oddHBand="1"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1474" w:type="dxa"/>
          </w:tcPr>
          <w:p w14:paraId="5FDC0548" w14:textId="77777777" w:rsidR="003A6713" w:rsidRPr="00FB082C" w:rsidRDefault="003A6713" w:rsidP="003A6713">
            <w:pPr>
              <w:rPr>
                <w:rFonts w:ascii="Arial" w:hAnsi="Arial" w:cs="Arial"/>
                <w:sz w:val="24"/>
                <w:szCs w:val="24"/>
              </w:rPr>
            </w:pPr>
          </w:p>
        </w:tc>
        <w:tc>
          <w:tcPr>
            <w:tcW w:w="2106" w:type="dxa"/>
          </w:tcPr>
          <w:p w14:paraId="16C37E4A" w14:textId="77777777" w:rsidR="003A6713" w:rsidRPr="00FB082C" w:rsidRDefault="003A6713"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2044" w:type="dxa"/>
          </w:tcPr>
          <w:p w14:paraId="64D09C45" w14:textId="77777777" w:rsidR="003A6713" w:rsidRPr="00FB082C" w:rsidRDefault="003A6713"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1534" w:type="dxa"/>
          </w:tcPr>
          <w:p w14:paraId="3207F688" w14:textId="77777777" w:rsidR="003A6713" w:rsidRPr="00FB082C" w:rsidRDefault="003A6713"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1128" w:type="dxa"/>
          </w:tcPr>
          <w:p w14:paraId="768995B8" w14:textId="77777777" w:rsidR="003A6713" w:rsidRPr="00FB082C" w:rsidRDefault="003A6713"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1088" w:type="dxa"/>
          </w:tcPr>
          <w:p w14:paraId="1741BDA4" w14:textId="77777777" w:rsidR="003A6713" w:rsidRPr="00FB082C" w:rsidRDefault="003A6713"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1148" w:type="dxa"/>
          </w:tcPr>
          <w:p w14:paraId="5014F18D" w14:textId="77777777" w:rsidR="003A6713" w:rsidRPr="00FB082C" w:rsidRDefault="003A6713"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35" w:type="dxa"/>
          </w:tcPr>
          <w:p w14:paraId="4E83982C" w14:textId="77777777" w:rsidR="003A6713" w:rsidRPr="00FB082C" w:rsidRDefault="003A6713"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45" w:type="dxa"/>
          </w:tcPr>
          <w:p w14:paraId="2971A3AE" w14:textId="77777777" w:rsidR="003A6713" w:rsidRPr="00FB082C" w:rsidRDefault="003A6713"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35" w:type="dxa"/>
          </w:tcPr>
          <w:p w14:paraId="07A11FEF" w14:textId="77777777" w:rsidR="003A6713" w:rsidRPr="00FB082C" w:rsidRDefault="003A6713"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2553" w:type="dxa"/>
          </w:tcPr>
          <w:p w14:paraId="4B52BF82" w14:textId="77777777" w:rsidR="003A6713" w:rsidRPr="00FB082C" w:rsidRDefault="003A6713"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FB082C" w:rsidRPr="00FB082C" w14:paraId="7E5ECF30" w14:textId="77777777" w:rsidTr="004F53E8">
        <w:trPr>
          <w:trHeight w:val="510"/>
        </w:trPr>
        <w:tc>
          <w:tcPr>
            <w:cnfStyle w:val="001000000000" w:firstRow="0" w:lastRow="0" w:firstColumn="1" w:lastColumn="0" w:oddVBand="0" w:evenVBand="0" w:oddHBand="0" w:evenHBand="0" w:firstRowFirstColumn="0" w:firstRowLastColumn="0" w:lastRowFirstColumn="0" w:lastRowLastColumn="0"/>
            <w:tcW w:w="1474" w:type="dxa"/>
          </w:tcPr>
          <w:p w14:paraId="7DCEDCB3" w14:textId="77777777" w:rsidR="003A6713" w:rsidRPr="00FB082C" w:rsidRDefault="003A6713" w:rsidP="003A6713">
            <w:pPr>
              <w:rPr>
                <w:rFonts w:ascii="Arial" w:hAnsi="Arial" w:cs="Arial"/>
                <w:sz w:val="24"/>
                <w:szCs w:val="24"/>
              </w:rPr>
            </w:pPr>
          </w:p>
        </w:tc>
        <w:tc>
          <w:tcPr>
            <w:tcW w:w="2106" w:type="dxa"/>
          </w:tcPr>
          <w:p w14:paraId="03F5B305" w14:textId="77777777" w:rsidR="003A6713" w:rsidRPr="00FB082C" w:rsidRDefault="003A6713"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044" w:type="dxa"/>
          </w:tcPr>
          <w:p w14:paraId="03E18131" w14:textId="77777777" w:rsidR="003A6713" w:rsidRPr="00FB082C" w:rsidRDefault="003A6713"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1534" w:type="dxa"/>
          </w:tcPr>
          <w:p w14:paraId="7D25D504" w14:textId="77777777" w:rsidR="003A6713" w:rsidRPr="00FB082C" w:rsidRDefault="003A6713"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1128" w:type="dxa"/>
          </w:tcPr>
          <w:p w14:paraId="2F69FEB4" w14:textId="77777777" w:rsidR="003A6713" w:rsidRPr="00FB082C" w:rsidRDefault="003A6713"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1088" w:type="dxa"/>
          </w:tcPr>
          <w:p w14:paraId="105D09CC" w14:textId="77777777" w:rsidR="003A6713" w:rsidRPr="00FB082C" w:rsidRDefault="003A6713"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1148" w:type="dxa"/>
          </w:tcPr>
          <w:p w14:paraId="5C4D98BF" w14:textId="77777777" w:rsidR="003A6713" w:rsidRPr="00FB082C" w:rsidRDefault="003A6713"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935" w:type="dxa"/>
          </w:tcPr>
          <w:p w14:paraId="27E9B5B9" w14:textId="77777777" w:rsidR="003A6713" w:rsidRPr="00FB082C" w:rsidRDefault="003A6713"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945" w:type="dxa"/>
          </w:tcPr>
          <w:p w14:paraId="4BED47FB" w14:textId="77777777" w:rsidR="003A6713" w:rsidRPr="00FB082C" w:rsidRDefault="003A6713"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935" w:type="dxa"/>
          </w:tcPr>
          <w:p w14:paraId="68EF56DA" w14:textId="77777777" w:rsidR="003A6713" w:rsidRPr="00FB082C" w:rsidRDefault="003A6713"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553" w:type="dxa"/>
          </w:tcPr>
          <w:p w14:paraId="40E3CDE6" w14:textId="77777777" w:rsidR="003A6713" w:rsidRPr="00FB082C" w:rsidRDefault="003A6713"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FB082C" w:rsidRPr="00FB082C" w14:paraId="71FECF4E" w14:textId="77777777" w:rsidTr="004F53E8">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1474" w:type="dxa"/>
          </w:tcPr>
          <w:p w14:paraId="163F4E17" w14:textId="77777777" w:rsidR="003A6713" w:rsidRPr="00FB082C" w:rsidRDefault="003A6713" w:rsidP="003A6713">
            <w:pPr>
              <w:rPr>
                <w:rFonts w:ascii="Arial" w:hAnsi="Arial" w:cs="Arial"/>
                <w:sz w:val="24"/>
                <w:szCs w:val="24"/>
              </w:rPr>
            </w:pPr>
          </w:p>
        </w:tc>
        <w:tc>
          <w:tcPr>
            <w:tcW w:w="2106" w:type="dxa"/>
          </w:tcPr>
          <w:p w14:paraId="15A38054" w14:textId="77777777" w:rsidR="003A6713" w:rsidRPr="00FB082C" w:rsidRDefault="003A6713"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2044" w:type="dxa"/>
          </w:tcPr>
          <w:p w14:paraId="3C7EE44B" w14:textId="77777777" w:rsidR="003A6713" w:rsidRPr="00FB082C" w:rsidRDefault="003A6713"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1534" w:type="dxa"/>
          </w:tcPr>
          <w:p w14:paraId="6B08D98D" w14:textId="77777777" w:rsidR="003A6713" w:rsidRPr="00FB082C" w:rsidRDefault="003A6713"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1128" w:type="dxa"/>
          </w:tcPr>
          <w:p w14:paraId="4D8EDAED" w14:textId="77777777" w:rsidR="003A6713" w:rsidRPr="00FB082C" w:rsidRDefault="003A6713"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1088" w:type="dxa"/>
          </w:tcPr>
          <w:p w14:paraId="7C7194BB" w14:textId="77777777" w:rsidR="003A6713" w:rsidRPr="00FB082C" w:rsidRDefault="003A6713"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1148" w:type="dxa"/>
          </w:tcPr>
          <w:p w14:paraId="2C63B396" w14:textId="77777777" w:rsidR="003A6713" w:rsidRPr="00FB082C" w:rsidRDefault="003A6713"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35" w:type="dxa"/>
          </w:tcPr>
          <w:p w14:paraId="07ED3978" w14:textId="77777777" w:rsidR="003A6713" w:rsidRPr="00FB082C" w:rsidRDefault="003A6713"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45" w:type="dxa"/>
          </w:tcPr>
          <w:p w14:paraId="32C25802" w14:textId="77777777" w:rsidR="003A6713" w:rsidRPr="00FB082C" w:rsidRDefault="003A6713"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35" w:type="dxa"/>
          </w:tcPr>
          <w:p w14:paraId="64B70D08" w14:textId="77777777" w:rsidR="003A6713" w:rsidRPr="00FB082C" w:rsidRDefault="003A6713"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2553" w:type="dxa"/>
          </w:tcPr>
          <w:p w14:paraId="5D7BD09C" w14:textId="77777777" w:rsidR="003A6713" w:rsidRPr="00FB082C" w:rsidRDefault="003A6713"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FB082C" w:rsidRPr="00FB082C" w14:paraId="55C5207E" w14:textId="77777777" w:rsidTr="004F53E8">
        <w:trPr>
          <w:trHeight w:val="434"/>
        </w:trPr>
        <w:tc>
          <w:tcPr>
            <w:cnfStyle w:val="001000000000" w:firstRow="0" w:lastRow="0" w:firstColumn="1" w:lastColumn="0" w:oddVBand="0" w:evenVBand="0" w:oddHBand="0" w:evenHBand="0" w:firstRowFirstColumn="0" w:firstRowLastColumn="0" w:lastRowFirstColumn="0" w:lastRowLastColumn="0"/>
            <w:tcW w:w="1474" w:type="dxa"/>
          </w:tcPr>
          <w:p w14:paraId="5763CCFC" w14:textId="77777777" w:rsidR="003A6713" w:rsidRPr="00FB082C" w:rsidRDefault="003A6713" w:rsidP="003A6713">
            <w:pPr>
              <w:rPr>
                <w:rFonts w:ascii="Arial" w:hAnsi="Arial" w:cs="Arial"/>
                <w:sz w:val="24"/>
                <w:szCs w:val="24"/>
              </w:rPr>
            </w:pPr>
          </w:p>
        </w:tc>
        <w:tc>
          <w:tcPr>
            <w:tcW w:w="2106" w:type="dxa"/>
          </w:tcPr>
          <w:p w14:paraId="2ABBBDE2" w14:textId="77777777" w:rsidR="003A6713" w:rsidRPr="00FB082C" w:rsidRDefault="003A6713"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044" w:type="dxa"/>
          </w:tcPr>
          <w:p w14:paraId="7F7054E0" w14:textId="77777777" w:rsidR="003A6713" w:rsidRPr="00FB082C" w:rsidRDefault="003A6713"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1534" w:type="dxa"/>
          </w:tcPr>
          <w:p w14:paraId="1375040C" w14:textId="77777777" w:rsidR="003A6713" w:rsidRPr="00FB082C" w:rsidRDefault="003A6713"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1128" w:type="dxa"/>
          </w:tcPr>
          <w:p w14:paraId="0B28FEC7" w14:textId="77777777" w:rsidR="003A6713" w:rsidRPr="00FB082C" w:rsidRDefault="003A6713"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1088" w:type="dxa"/>
          </w:tcPr>
          <w:p w14:paraId="3EC2D788" w14:textId="77777777" w:rsidR="003A6713" w:rsidRPr="00FB082C" w:rsidRDefault="003A6713"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1148" w:type="dxa"/>
          </w:tcPr>
          <w:p w14:paraId="53D361EF" w14:textId="77777777" w:rsidR="003A6713" w:rsidRPr="00FB082C" w:rsidRDefault="003A6713"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935" w:type="dxa"/>
          </w:tcPr>
          <w:p w14:paraId="6F60EC62" w14:textId="77777777" w:rsidR="003A6713" w:rsidRPr="00FB082C" w:rsidRDefault="003A6713"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945" w:type="dxa"/>
          </w:tcPr>
          <w:p w14:paraId="74594E47" w14:textId="77777777" w:rsidR="003A6713" w:rsidRPr="00FB082C" w:rsidRDefault="003A6713"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935" w:type="dxa"/>
          </w:tcPr>
          <w:p w14:paraId="211D028A" w14:textId="77777777" w:rsidR="003A6713" w:rsidRPr="00FB082C" w:rsidRDefault="003A6713"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553" w:type="dxa"/>
          </w:tcPr>
          <w:p w14:paraId="70F72EA3" w14:textId="77777777" w:rsidR="003A6713" w:rsidRPr="00FB082C" w:rsidRDefault="003A6713"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FB082C" w:rsidRPr="00FB082C" w14:paraId="55A2280E" w14:textId="77777777" w:rsidTr="004F53E8">
        <w:trPr>
          <w:cnfStyle w:val="000000100000" w:firstRow="0" w:lastRow="0" w:firstColumn="0" w:lastColumn="0" w:oddVBand="0" w:evenVBand="0" w:oddHBand="1" w:evenHBand="0" w:firstRowFirstColumn="0" w:firstRowLastColumn="0" w:lastRowFirstColumn="0" w:lastRowLastColumn="0"/>
          <w:trHeight w:val="515"/>
        </w:trPr>
        <w:tc>
          <w:tcPr>
            <w:cnfStyle w:val="001000000000" w:firstRow="0" w:lastRow="0" w:firstColumn="1" w:lastColumn="0" w:oddVBand="0" w:evenVBand="0" w:oddHBand="0" w:evenHBand="0" w:firstRowFirstColumn="0" w:firstRowLastColumn="0" w:lastRowFirstColumn="0" w:lastRowLastColumn="0"/>
            <w:tcW w:w="1474" w:type="dxa"/>
          </w:tcPr>
          <w:p w14:paraId="067C7697" w14:textId="77777777" w:rsidR="003A6713" w:rsidRPr="00FB082C" w:rsidRDefault="003A6713" w:rsidP="003A6713">
            <w:pPr>
              <w:rPr>
                <w:rFonts w:ascii="Arial" w:hAnsi="Arial" w:cs="Arial"/>
                <w:sz w:val="24"/>
                <w:szCs w:val="24"/>
              </w:rPr>
            </w:pPr>
          </w:p>
        </w:tc>
        <w:tc>
          <w:tcPr>
            <w:tcW w:w="2106" w:type="dxa"/>
          </w:tcPr>
          <w:p w14:paraId="6FDE3926" w14:textId="77777777" w:rsidR="003A6713" w:rsidRPr="00FB082C" w:rsidRDefault="003A6713"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2044" w:type="dxa"/>
          </w:tcPr>
          <w:p w14:paraId="3B434CC8" w14:textId="77777777" w:rsidR="003A6713" w:rsidRPr="00FB082C" w:rsidRDefault="003A6713"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1534" w:type="dxa"/>
          </w:tcPr>
          <w:p w14:paraId="1FE576BD" w14:textId="77777777" w:rsidR="003A6713" w:rsidRPr="00FB082C" w:rsidRDefault="003A6713"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1128" w:type="dxa"/>
          </w:tcPr>
          <w:p w14:paraId="41090195" w14:textId="77777777" w:rsidR="003A6713" w:rsidRPr="00FB082C" w:rsidRDefault="003A6713"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1088" w:type="dxa"/>
          </w:tcPr>
          <w:p w14:paraId="118E9191" w14:textId="77777777" w:rsidR="003A6713" w:rsidRPr="00FB082C" w:rsidRDefault="003A6713"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1148" w:type="dxa"/>
          </w:tcPr>
          <w:p w14:paraId="25731263" w14:textId="77777777" w:rsidR="003A6713" w:rsidRPr="00FB082C" w:rsidRDefault="003A6713"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35" w:type="dxa"/>
          </w:tcPr>
          <w:p w14:paraId="4A9527F8" w14:textId="77777777" w:rsidR="003A6713" w:rsidRPr="00FB082C" w:rsidRDefault="003A6713"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45" w:type="dxa"/>
          </w:tcPr>
          <w:p w14:paraId="572B4449" w14:textId="77777777" w:rsidR="003A6713" w:rsidRPr="00FB082C" w:rsidRDefault="003A6713"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35" w:type="dxa"/>
          </w:tcPr>
          <w:p w14:paraId="31E793A4" w14:textId="77777777" w:rsidR="003A6713" w:rsidRPr="00FB082C" w:rsidRDefault="003A6713"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2553" w:type="dxa"/>
          </w:tcPr>
          <w:p w14:paraId="1C17BC5E" w14:textId="77777777" w:rsidR="003A6713" w:rsidRPr="00FB082C" w:rsidRDefault="003A6713"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FB082C" w:rsidRPr="00FB082C" w14:paraId="7FF19891" w14:textId="77777777" w:rsidTr="004F53E8">
        <w:trPr>
          <w:trHeight w:val="515"/>
        </w:trPr>
        <w:tc>
          <w:tcPr>
            <w:cnfStyle w:val="001000000000" w:firstRow="0" w:lastRow="0" w:firstColumn="1" w:lastColumn="0" w:oddVBand="0" w:evenVBand="0" w:oddHBand="0" w:evenHBand="0" w:firstRowFirstColumn="0" w:firstRowLastColumn="0" w:lastRowFirstColumn="0" w:lastRowLastColumn="0"/>
            <w:tcW w:w="1474" w:type="dxa"/>
          </w:tcPr>
          <w:p w14:paraId="17A41C6A" w14:textId="77777777" w:rsidR="003A6713" w:rsidRPr="00FB082C" w:rsidRDefault="003A6713" w:rsidP="003A6713">
            <w:pPr>
              <w:rPr>
                <w:rFonts w:ascii="Arial" w:hAnsi="Arial" w:cs="Arial"/>
                <w:sz w:val="24"/>
                <w:szCs w:val="24"/>
              </w:rPr>
            </w:pPr>
          </w:p>
        </w:tc>
        <w:tc>
          <w:tcPr>
            <w:tcW w:w="2106" w:type="dxa"/>
          </w:tcPr>
          <w:p w14:paraId="0DE2BA58" w14:textId="77777777" w:rsidR="003A6713" w:rsidRPr="00FB082C" w:rsidRDefault="003A6713"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044" w:type="dxa"/>
          </w:tcPr>
          <w:p w14:paraId="4E137F69" w14:textId="77777777" w:rsidR="003A6713" w:rsidRPr="00FB082C" w:rsidRDefault="003A6713"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1534" w:type="dxa"/>
          </w:tcPr>
          <w:p w14:paraId="5D0BB6E2" w14:textId="77777777" w:rsidR="003A6713" w:rsidRPr="00FB082C" w:rsidRDefault="003A6713"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1128" w:type="dxa"/>
          </w:tcPr>
          <w:p w14:paraId="2573F0D7" w14:textId="77777777" w:rsidR="003A6713" w:rsidRPr="00FB082C" w:rsidRDefault="003A6713"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1088" w:type="dxa"/>
          </w:tcPr>
          <w:p w14:paraId="6BEB41CB" w14:textId="77777777" w:rsidR="003A6713" w:rsidRPr="00FB082C" w:rsidRDefault="003A6713"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1148" w:type="dxa"/>
          </w:tcPr>
          <w:p w14:paraId="3B47F2D8" w14:textId="77777777" w:rsidR="003A6713" w:rsidRPr="00FB082C" w:rsidRDefault="003A6713"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935" w:type="dxa"/>
          </w:tcPr>
          <w:p w14:paraId="523C2A19" w14:textId="77777777" w:rsidR="003A6713" w:rsidRPr="00FB082C" w:rsidRDefault="003A6713"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945" w:type="dxa"/>
          </w:tcPr>
          <w:p w14:paraId="6927F4EB" w14:textId="77777777" w:rsidR="003A6713" w:rsidRPr="00FB082C" w:rsidRDefault="003A6713"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935" w:type="dxa"/>
          </w:tcPr>
          <w:p w14:paraId="3CEBD488" w14:textId="77777777" w:rsidR="003A6713" w:rsidRPr="00FB082C" w:rsidRDefault="003A6713"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553" w:type="dxa"/>
          </w:tcPr>
          <w:p w14:paraId="3E45343B" w14:textId="77777777" w:rsidR="003A6713" w:rsidRPr="00FB082C" w:rsidRDefault="003A6713"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FB082C" w:rsidRPr="00FB082C" w14:paraId="5B229D05" w14:textId="77777777" w:rsidTr="004F53E8">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1474" w:type="dxa"/>
          </w:tcPr>
          <w:p w14:paraId="2D621806" w14:textId="77777777" w:rsidR="003A6713" w:rsidRPr="00FB082C" w:rsidRDefault="003A6713" w:rsidP="003A6713">
            <w:pPr>
              <w:rPr>
                <w:rFonts w:ascii="Arial" w:hAnsi="Arial" w:cs="Arial"/>
                <w:sz w:val="24"/>
                <w:szCs w:val="24"/>
              </w:rPr>
            </w:pPr>
          </w:p>
        </w:tc>
        <w:tc>
          <w:tcPr>
            <w:tcW w:w="2106" w:type="dxa"/>
          </w:tcPr>
          <w:p w14:paraId="2740631E" w14:textId="77777777" w:rsidR="003A6713" w:rsidRPr="00FB082C" w:rsidRDefault="003A6713"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2044" w:type="dxa"/>
          </w:tcPr>
          <w:p w14:paraId="6C272D91" w14:textId="77777777" w:rsidR="003A6713" w:rsidRPr="00FB082C" w:rsidRDefault="003A6713"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1534" w:type="dxa"/>
          </w:tcPr>
          <w:p w14:paraId="360C124E" w14:textId="77777777" w:rsidR="003A6713" w:rsidRPr="00FB082C" w:rsidRDefault="003A6713"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1128" w:type="dxa"/>
          </w:tcPr>
          <w:p w14:paraId="08271348" w14:textId="77777777" w:rsidR="003A6713" w:rsidRPr="00FB082C" w:rsidRDefault="003A6713"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1088" w:type="dxa"/>
          </w:tcPr>
          <w:p w14:paraId="5E1B5592" w14:textId="77777777" w:rsidR="003A6713" w:rsidRPr="00FB082C" w:rsidRDefault="003A6713"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1148" w:type="dxa"/>
          </w:tcPr>
          <w:p w14:paraId="59AEA684" w14:textId="77777777" w:rsidR="003A6713" w:rsidRPr="00FB082C" w:rsidRDefault="003A6713"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35" w:type="dxa"/>
          </w:tcPr>
          <w:p w14:paraId="1C37060C" w14:textId="77777777" w:rsidR="003A6713" w:rsidRPr="00FB082C" w:rsidRDefault="003A6713"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45" w:type="dxa"/>
          </w:tcPr>
          <w:p w14:paraId="05EFCA03" w14:textId="77777777" w:rsidR="003A6713" w:rsidRPr="00FB082C" w:rsidRDefault="003A6713"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35" w:type="dxa"/>
          </w:tcPr>
          <w:p w14:paraId="5B258BC9" w14:textId="77777777" w:rsidR="003A6713" w:rsidRPr="00FB082C" w:rsidRDefault="003A6713"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2553" w:type="dxa"/>
          </w:tcPr>
          <w:p w14:paraId="4A708EC9" w14:textId="77777777" w:rsidR="003A6713" w:rsidRPr="00FB082C" w:rsidRDefault="003A6713"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FB082C" w:rsidRPr="00FB082C" w14:paraId="1D8F02CA" w14:textId="77777777" w:rsidTr="004F53E8">
        <w:trPr>
          <w:trHeight w:val="440"/>
        </w:trPr>
        <w:tc>
          <w:tcPr>
            <w:cnfStyle w:val="001000000000" w:firstRow="0" w:lastRow="0" w:firstColumn="1" w:lastColumn="0" w:oddVBand="0" w:evenVBand="0" w:oddHBand="0" w:evenHBand="0" w:firstRowFirstColumn="0" w:firstRowLastColumn="0" w:lastRowFirstColumn="0" w:lastRowLastColumn="0"/>
            <w:tcW w:w="1474" w:type="dxa"/>
          </w:tcPr>
          <w:p w14:paraId="352D4E4D" w14:textId="77777777" w:rsidR="0089129B" w:rsidRPr="00FB082C" w:rsidRDefault="0089129B" w:rsidP="003A6713">
            <w:pPr>
              <w:rPr>
                <w:rFonts w:ascii="Arial" w:hAnsi="Arial" w:cs="Arial"/>
                <w:sz w:val="24"/>
                <w:szCs w:val="24"/>
              </w:rPr>
            </w:pPr>
          </w:p>
        </w:tc>
        <w:tc>
          <w:tcPr>
            <w:tcW w:w="2106" w:type="dxa"/>
          </w:tcPr>
          <w:p w14:paraId="2621C14E" w14:textId="77777777" w:rsidR="0089129B" w:rsidRPr="00FB082C" w:rsidRDefault="0089129B"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044" w:type="dxa"/>
          </w:tcPr>
          <w:p w14:paraId="7801A54C" w14:textId="77777777" w:rsidR="0089129B" w:rsidRPr="00FB082C" w:rsidRDefault="0089129B"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1534" w:type="dxa"/>
          </w:tcPr>
          <w:p w14:paraId="722F5E40" w14:textId="77777777" w:rsidR="0089129B" w:rsidRPr="00FB082C" w:rsidRDefault="0089129B"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1128" w:type="dxa"/>
          </w:tcPr>
          <w:p w14:paraId="1E3FB104" w14:textId="77777777" w:rsidR="0089129B" w:rsidRPr="00FB082C" w:rsidRDefault="0089129B"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1088" w:type="dxa"/>
          </w:tcPr>
          <w:p w14:paraId="0C76B25C" w14:textId="77777777" w:rsidR="0089129B" w:rsidRPr="00FB082C" w:rsidRDefault="0089129B"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1148" w:type="dxa"/>
          </w:tcPr>
          <w:p w14:paraId="40A526F9" w14:textId="77777777" w:rsidR="0089129B" w:rsidRPr="00FB082C" w:rsidRDefault="0089129B"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935" w:type="dxa"/>
          </w:tcPr>
          <w:p w14:paraId="1AD4F71A" w14:textId="77777777" w:rsidR="0089129B" w:rsidRPr="00FB082C" w:rsidRDefault="0089129B"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945" w:type="dxa"/>
          </w:tcPr>
          <w:p w14:paraId="77184F59" w14:textId="77777777" w:rsidR="0089129B" w:rsidRPr="00FB082C" w:rsidRDefault="0089129B"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935" w:type="dxa"/>
          </w:tcPr>
          <w:p w14:paraId="7AA8FE4B" w14:textId="77777777" w:rsidR="0089129B" w:rsidRPr="00FB082C" w:rsidRDefault="0089129B"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553" w:type="dxa"/>
          </w:tcPr>
          <w:p w14:paraId="403071EA" w14:textId="77777777" w:rsidR="0089129B" w:rsidRPr="00FB082C" w:rsidRDefault="0089129B"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FB082C" w:rsidRPr="00FB082C" w14:paraId="173B55C6" w14:textId="77777777" w:rsidTr="004F53E8">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1474" w:type="dxa"/>
          </w:tcPr>
          <w:p w14:paraId="2D45AC3D" w14:textId="77777777" w:rsidR="0089129B" w:rsidRPr="00FB082C" w:rsidRDefault="0089129B" w:rsidP="003A6713">
            <w:pPr>
              <w:rPr>
                <w:rFonts w:ascii="Arial" w:hAnsi="Arial" w:cs="Arial"/>
                <w:sz w:val="24"/>
                <w:szCs w:val="24"/>
              </w:rPr>
            </w:pPr>
          </w:p>
        </w:tc>
        <w:tc>
          <w:tcPr>
            <w:tcW w:w="2106" w:type="dxa"/>
          </w:tcPr>
          <w:p w14:paraId="64ED7846" w14:textId="77777777" w:rsidR="0089129B" w:rsidRPr="00FB082C" w:rsidRDefault="0089129B"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2044" w:type="dxa"/>
          </w:tcPr>
          <w:p w14:paraId="052C06A6" w14:textId="77777777" w:rsidR="0089129B" w:rsidRPr="00FB082C" w:rsidRDefault="0089129B"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1534" w:type="dxa"/>
          </w:tcPr>
          <w:p w14:paraId="0507D364" w14:textId="77777777" w:rsidR="0089129B" w:rsidRPr="00FB082C" w:rsidRDefault="0089129B"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1128" w:type="dxa"/>
          </w:tcPr>
          <w:p w14:paraId="184568F0" w14:textId="77777777" w:rsidR="0089129B" w:rsidRPr="00FB082C" w:rsidRDefault="0089129B"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1088" w:type="dxa"/>
          </w:tcPr>
          <w:p w14:paraId="39D78F36" w14:textId="77777777" w:rsidR="0089129B" w:rsidRPr="00FB082C" w:rsidRDefault="0089129B"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1148" w:type="dxa"/>
          </w:tcPr>
          <w:p w14:paraId="1D9DE429" w14:textId="77777777" w:rsidR="0089129B" w:rsidRPr="00FB082C" w:rsidRDefault="0089129B"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35" w:type="dxa"/>
          </w:tcPr>
          <w:p w14:paraId="4D46AEB1" w14:textId="77777777" w:rsidR="0089129B" w:rsidRPr="00FB082C" w:rsidRDefault="0089129B"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45" w:type="dxa"/>
          </w:tcPr>
          <w:p w14:paraId="2BA8A62D" w14:textId="77777777" w:rsidR="0089129B" w:rsidRPr="00FB082C" w:rsidRDefault="0089129B"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35" w:type="dxa"/>
          </w:tcPr>
          <w:p w14:paraId="7FFBD912" w14:textId="77777777" w:rsidR="0089129B" w:rsidRPr="00FB082C" w:rsidRDefault="0089129B"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2553" w:type="dxa"/>
          </w:tcPr>
          <w:p w14:paraId="7BC387BD" w14:textId="77777777" w:rsidR="0089129B" w:rsidRPr="00FB082C" w:rsidRDefault="0089129B"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FB082C" w:rsidRPr="00FB082C" w14:paraId="4B4AC9EE" w14:textId="77777777" w:rsidTr="004F53E8">
        <w:trPr>
          <w:trHeight w:val="440"/>
        </w:trPr>
        <w:tc>
          <w:tcPr>
            <w:cnfStyle w:val="001000000000" w:firstRow="0" w:lastRow="0" w:firstColumn="1" w:lastColumn="0" w:oddVBand="0" w:evenVBand="0" w:oddHBand="0" w:evenHBand="0" w:firstRowFirstColumn="0" w:firstRowLastColumn="0" w:lastRowFirstColumn="0" w:lastRowLastColumn="0"/>
            <w:tcW w:w="1474" w:type="dxa"/>
          </w:tcPr>
          <w:p w14:paraId="6FC50130" w14:textId="77777777" w:rsidR="0089129B" w:rsidRPr="00FB082C" w:rsidRDefault="0089129B" w:rsidP="003A6713">
            <w:pPr>
              <w:rPr>
                <w:rFonts w:ascii="Arial" w:hAnsi="Arial" w:cs="Arial"/>
                <w:sz w:val="24"/>
                <w:szCs w:val="24"/>
              </w:rPr>
            </w:pPr>
          </w:p>
        </w:tc>
        <w:tc>
          <w:tcPr>
            <w:tcW w:w="2106" w:type="dxa"/>
          </w:tcPr>
          <w:p w14:paraId="73CB70D1" w14:textId="77777777" w:rsidR="0089129B" w:rsidRPr="00FB082C" w:rsidRDefault="0089129B"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044" w:type="dxa"/>
          </w:tcPr>
          <w:p w14:paraId="5EB3EECC" w14:textId="77777777" w:rsidR="0089129B" w:rsidRPr="00FB082C" w:rsidRDefault="0089129B"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1534" w:type="dxa"/>
          </w:tcPr>
          <w:p w14:paraId="37DCDF1A" w14:textId="77777777" w:rsidR="0089129B" w:rsidRPr="00FB082C" w:rsidRDefault="0089129B"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1128" w:type="dxa"/>
          </w:tcPr>
          <w:p w14:paraId="2F67BDDD" w14:textId="77777777" w:rsidR="0089129B" w:rsidRPr="00FB082C" w:rsidRDefault="0089129B"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1088" w:type="dxa"/>
          </w:tcPr>
          <w:p w14:paraId="39EBA3D3" w14:textId="77777777" w:rsidR="0089129B" w:rsidRPr="00FB082C" w:rsidRDefault="0089129B"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1148" w:type="dxa"/>
          </w:tcPr>
          <w:p w14:paraId="1FF895A5" w14:textId="77777777" w:rsidR="0089129B" w:rsidRPr="00FB082C" w:rsidRDefault="0089129B"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935" w:type="dxa"/>
          </w:tcPr>
          <w:p w14:paraId="1E919311" w14:textId="77777777" w:rsidR="0089129B" w:rsidRPr="00FB082C" w:rsidRDefault="0089129B"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945" w:type="dxa"/>
          </w:tcPr>
          <w:p w14:paraId="51C3A886" w14:textId="77777777" w:rsidR="0089129B" w:rsidRPr="00FB082C" w:rsidRDefault="0089129B"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935" w:type="dxa"/>
          </w:tcPr>
          <w:p w14:paraId="5A25031B" w14:textId="77777777" w:rsidR="0089129B" w:rsidRPr="00FB082C" w:rsidRDefault="0089129B"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553" w:type="dxa"/>
          </w:tcPr>
          <w:p w14:paraId="58F50843" w14:textId="77777777" w:rsidR="0089129B" w:rsidRPr="00FB082C" w:rsidRDefault="0089129B"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FB082C" w:rsidRPr="00FB082C" w14:paraId="6BD48079" w14:textId="77777777" w:rsidTr="004F53E8">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1474" w:type="dxa"/>
          </w:tcPr>
          <w:p w14:paraId="6C687309" w14:textId="77777777" w:rsidR="0089129B" w:rsidRPr="00FB082C" w:rsidRDefault="0089129B" w:rsidP="003A6713">
            <w:pPr>
              <w:rPr>
                <w:rFonts w:ascii="Arial" w:hAnsi="Arial" w:cs="Arial"/>
                <w:sz w:val="24"/>
                <w:szCs w:val="24"/>
              </w:rPr>
            </w:pPr>
          </w:p>
        </w:tc>
        <w:tc>
          <w:tcPr>
            <w:tcW w:w="2106" w:type="dxa"/>
          </w:tcPr>
          <w:p w14:paraId="7E12080B" w14:textId="77777777" w:rsidR="0089129B" w:rsidRPr="00FB082C" w:rsidRDefault="0089129B"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2044" w:type="dxa"/>
          </w:tcPr>
          <w:p w14:paraId="14CB7DDE" w14:textId="77777777" w:rsidR="0089129B" w:rsidRPr="00FB082C" w:rsidRDefault="0089129B"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1534" w:type="dxa"/>
          </w:tcPr>
          <w:p w14:paraId="5DA86877" w14:textId="77777777" w:rsidR="0089129B" w:rsidRPr="00FB082C" w:rsidRDefault="0089129B"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1128" w:type="dxa"/>
          </w:tcPr>
          <w:p w14:paraId="20BC8DA0" w14:textId="77777777" w:rsidR="0089129B" w:rsidRPr="00FB082C" w:rsidRDefault="0089129B"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1088" w:type="dxa"/>
          </w:tcPr>
          <w:p w14:paraId="7C91F848" w14:textId="77777777" w:rsidR="0089129B" w:rsidRPr="00FB082C" w:rsidRDefault="0089129B"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1148" w:type="dxa"/>
          </w:tcPr>
          <w:p w14:paraId="06EED51A" w14:textId="77777777" w:rsidR="0089129B" w:rsidRPr="00FB082C" w:rsidRDefault="0089129B"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35" w:type="dxa"/>
          </w:tcPr>
          <w:p w14:paraId="1371EC23" w14:textId="77777777" w:rsidR="0089129B" w:rsidRPr="00FB082C" w:rsidRDefault="0089129B"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45" w:type="dxa"/>
          </w:tcPr>
          <w:p w14:paraId="147CBC35" w14:textId="77777777" w:rsidR="0089129B" w:rsidRPr="00FB082C" w:rsidRDefault="0089129B"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35" w:type="dxa"/>
          </w:tcPr>
          <w:p w14:paraId="104CE74B" w14:textId="77777777" w:rsidR="0089129B" w:rsidRPr="00FB082C" w:rsidRDefault="0089129B"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2553" w:type="dxa"/>
          </w:tcPr>
          <w:p w14:paraId="7151D7E6" w14:textId="77777777" w:rsidR="0089129B" w:rsidRPr="00FB082C" w:rsidRDefault="0089129B"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FB082C" w:rsidRPr="00FB082C" w14:paraId="21FF9BBA" w14:textId="77777777" w:rsidTr="004F53E8">
        <w:trPr>
          <w:trHeight w:val="440"/>
        </w:trPr>
        <w:tc>
          <w:tcPr>
            <w:cnfStyle w:val="001000000000" w:firstRow="0" w:lastRow="0" w:firstColumn="1" w:lastColumn="0" w:oddVBand="0" w:evenVBand="0" w:oddHBand="0" w:evenHBand="0" w:firstRowFirstColumn="0" w:firstRowLastColumn="0" w:lastRowFirstColumn="0" w:lastRowLastColumn="0"/>
            <w:tcW w:w="1474" w:type="dxa"/>
          </w:tcPr>
          <w:p w14:paraId="7948688D" w14:textId="77777777" w:rsidR="0089129B" w:rsidRPr="00FB082C" w:rsidRDefault="0089129B" w:rsidP="003A6713">
            <w:pPr>
              <w:rPr>
                <w:rFonts w:ascii="Arial" w:hAnsi="Arial" w:cs="Arial"/>
                <w:sz w:val="24"/>
                <w:szCs w:val="24"/>
              </w:rPr>
            </w:pPr>
          </w:p>
        </w:tc>
        <w:tc>
          <w:tcPr>
            <w:tcW w:w="2106" w:type="dxa"/>
          </w:tcPr>
          <w:p w14:paraId="69DFE5D4" w14:textId="77777777" w:rsidR="0089129B" w:rsidRPr="00FB082C" w:rsidRDefault="0089129B"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044" w:type="dxa"/>
          </w:tcPr>
          <w:p w14:paraId="4D80D28D" w14:textId="77777777" w:rsidR="0089129B" w:rsidRPr="00FB082C" w:rsidRDefault="0089129B"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1534" w:type="dxa"/>
          </w:tcPr>
          <w:p w14:paraId="621A5193" w14:textId="77777777" w:rsidR="0089129B" w:rsidRPr="00FB082C" w:rsidRDefault="0089129B"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1128" w:type="dxa"/>
          </w:tcPr>
          <w:p w14:paraId="26B852E4" w14:textId="77777777" w:rsidR="0089129B" w:rsidRPr="00FB082C" w:rsidRDefault="0089129B"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1088" w:type="dxa"/>
          </w:tcPr>
          <w:p w14:paraId="0850AA2E" w14:textId="77777777" w:rsidR="0089129B" w:rsidRPr="00FB082C" w:rsidRDefault="0089129B"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1148" w:type="dxa"/>
          </w:tcPr>
          <w:p w14:paraId="199D66C7" w14:textId="77777777" w:rsidR="0089129B" w:rsidRPr="00FB082C" w:rsidRDefault="0089129B"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935" w:type="dxa"/>
          </w:tcPr>
          <w:p w14:paraId="467C9F62" w14:textId="77777777" w:rsidR="0089129B" w:rsidRPr="00FB082C" w:rsidRDefault="0089129B"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945" w:type="dxa"/>
          </w:tcPr>
          <w:p w14:paraId="35FB4A32" w14:textId="77777777" w:rsidR="0089129B" w:rsidRPr="00FB082C" w:rsidRDefault="0089129B"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935" w:type="dxa"/>
          </w:tcPr>
          <w:p w14:paraId="045A209B" w14:textId="77777777" w:rsidR="0089129B" w:rsidRPr="00FB082C" w:rsidRDefault="0089129B"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553" w:type="dxa"/>
          </w:tcPr>
          <w:p w14:paraId="10A195E1" w14:textId="77777777" w:rsidR="0089129B" w:rsidRPr="00FB082C" w:rsidRDefault="0089129B" w:rsidP="003A671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FB082C" w:rsidRPr="00FB082C" w14:paraId="0D34725D" w14:textId="77777777" w:rsidTr="004F53E8">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1474" w:type="dxa"/>
          </w:tcPr>
          <w:p w14:paraId="276F6AD0" w14:textId="77777777" w:rsidR="0089129B" w:rsidRPr="00FB082C" w:rsidRDefault="0089129B" w:rsidP="003A6713">
            <w:pPr>
              <w:rPr>
                <w:rFonts w:ascii="Arial" w:hAnsi="Arial" w:cs="Arial"/>
                <w:sz w:val="24"/>
                <w:szCs w:val="24"/>
              </w:rPr>
            </w:pPr>
          </w:p>
        </w:tc>
        <w:tc>
          <w:tcPr>
            <w:tcW w:w="2106" w:type="dxa"/>
          </w:tcPr>
          <w:p w14:paraId="78616DD9" w14:textId="77777777" w:rsidR="0089129B" w:rsidRPr="00FB082C" w:rsidRDefault="0089129B"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2044" w:type="dxa"/>
          </w:tcPr>
          <w:p w14:paraId="4CC01831" w14:textId="77777777" w:rsidR="0089129B" w:rsidRPr="00FB082C" w:rsidRDefault="0089129B"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1534" w:type="dxa"/>
          </w:tcPr>
          <w:p w14:paraId="006CDB1C" w14:textId="77777777" w:rsidR="0089129B" w:rsidRPr="00FB082C" w:rsidRDefault="0089129B"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1128" w:type="dxa"/>
          </w:tcPr>
          <w:p w14:paraId="6B1E6356" w14:textId="77777777" w:rsidR="0089129B" w:rsidRPr="00FB082C" w:rsidRDefault="0089129B"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1088" w:type="dxa"/>
          </w:tcPr>
          <w:p w14:paraId="07D5D3DB" w14:textId="77777777" w:rsidR="0089129B" w:rsidRPr="00FB082C" w:rsidRDefault="0089129B"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1148" w:type="dxa"/>
          </w:tcPr>
          <w:p w14:paraId="312D3015" w14:textId="77777777" w:rsidR="0089129B" w:rsidRPr="00FB082C" w:rsidRDefault="0089129B"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35" w:type="dxa"/>
          </w:tcPr>
          <w:p w14:paraId="2D9A5FF6" w14:textId="77777777" w:rsidR="0089129B" w:rsidRPr="00FB082C" w:rsidRDefault="0089129B"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45" w:type="dxa"/>
          </w:tcPr>
          <w:p w14:paraId="16601B0A" w14:textId="77777777" w:rsidR="0089129B" w:rsidRPr="00FB082C" w:rsidRDefault="0089129B"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35" w:type="dxa"/>
          </w:tcPr>
          <w:p w14:paraId="7FFA0AB9" w14:textId="77777777" w:rsidR="0089129B" w:rsidRPr="00FB082C" w:rsidRDefault="0089129B"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2553" w:type="dxa"/>
          </w:tcPr>
          <w:p w14:paraId="367A4EF9" w14:textId="77777777" w:rsidR="0089129B" w:rsidRPr="00FB082C" w:rsidRDefault="0089129B" w:rsidP="003A671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bl>
    <w:p w14:paraId="378000D7" w14:textId="77777777" w:rsidR="004F53E8" w:rsidRPr="00FB082C" w:rsidRDefault="004F53E8" w:rsidP="003A6713">
      <w:pPr>
        <w:jc w:val="center"/>
        <w:rPr>
          <w:rFonts w:ascii="Arial" w:hAnsi="Arial" w:cs="Arial"/>
          <w:b/>
          <w:bCs/>
          <w:sz w:val="24"/>
          <w:szCs w:val="24"/>
        </w:rPr>
        <w:sectPr w:rsidR="004F53E8" w:rsidRPr="00FB082C" w:rsidSect="00A73E8A">
          <w:pgSz w:w="16838" w:h="11906" w:orient="landscape"/>
          <w:pgMar w:top="1418" w:right="1701" w:bottom="1418" w:left="2268" w:header="709" w:footer="709" w:gutter="0"/>
          <w:cols w:space="708"/>
          <w:docGrid w:linePitch="360"/>
        </w:sectPr>
      </w:pPr>
    </w:p>
    <w:p w14:paraId="142DD4DC" w14:textId="64735490" w:rsidR="003A6713" w:rsidRPr="00FB082C" w:rsidRDefault="003A6713" w:rsidP="003A6713">
      <w:pPr>
        <w:jc w:val="center"/>
        <w:rPr>
          <w:rFonts w:ascii="Arial" w:hAnsi="Arial" w:cs="Arial"/>
          <w:b/>
          <w:bCs/>
          <w:sz w:val="24"/>
          <w:szCs w:val="24"/>
        </w:rPr>
      </w:pPr>
      <w:r w:rsidRPr="00FB082C">
        <w:rPr>
          <w:rFonts w:ascii="Arial" w:hAnsi="Arial" w:cs="Arial"/>
          <w:b/>
          <w:bCs/>
          <w:sz w:val="24"/>
          <w:szCs w:val="24"/>
        </w:rPr>
        <w:lastRenderedPageBreak/>
        <w:t>FICHA DE EVALUACIÓN NUTRICIONAL DE LOS NIÑOS PREESCOLARES</w:t>
      </w:r>
    </w:p>
    <w:p w14:paraId="0F2AC5ED" w14:textId="126ABEA0" w:rsidR="003A6713" w:rsidRPr="00FB082C" w:rsidRDefault="003A6713" w:rsidP="003A6713">
      <w:pPr>
        <w:tabs>
          <w:tab w:val="left" w:pos="1112"/>
        </w:tabs>
        <w:spacing w:line="360" w:lineRule="auto"/>
        <w:jc w:val="center"/>
        <w:rPr>
          <w:rFonts w:ascii="Arial" w:hAnsi="Arial" w:cs="Arial"/>
          <w:b/>
          <w:bCs/>
          <w:sz w:val="24"/>
          <w:szCs w:val="24"/>
          <w:lang w:eastAsia="es-ES"/>
        </w:rPr>
      </w:pPr>
    </w:p>
    <w:p w14:paraId="241FBF4B" w14:textId="3CF368BE" w:rsidR="0089129B" w:rsidRPr="00FB082C" w:rsidRDefault="0089129B" w:rsidP="003A6713">
      <w:pPr>
        <w:tabs>
          <w:tab w:val="left" w:pos="1112"/>
        </w:tabs>
        <w:spacing w:line="360" w:lineRule="auto"/>
        <w:jc w:val="center"/>
        <w:rPr>
          <w:rFonts w:ascii="Arial" w:hAnsi="Arial" w:cs="Arial"/>
          <w:b/>
          <w:bCs/>
          <w:sz w:val="24"/>
          <w:szCs w:val="24"/>
          <w:lang w:eastAsia="es-ES"/>
        </w:rPr>
      </w:pPr>
      <w:r w:rsidRPr="00FB082C">
        <w:rPr>
          <w:rFonts w:ascii="Arial" w:hAnsi="Arial" w:cs="Arial"/>
          <w:b/>
          <w:bCs/>
          <w:sz w:val="24"/>
          <w:szCs w:val="24"/>
          <w:lang w:eastAsia="es-ES"/>
        </w:rPr>
        <w:t xml:space="preserve">ANEXO </w:t>
      </w:r>
      <w:r w:rsidR="008000C8" w:rsidRPr="00FB082C">
        <w:rPr>
          <w:rFonts w:ascii="Arial" w:hAnsi="Arial" w:cs="Arial"/>
          <w:b/>
          <w:bCs/>
          <w:sz w:val="24"/>
          <w:szCs w:val="24"/>
          <w:lang w:eastAsia="es-ES"/>
        </w:rPr>
        <w:t>2</w:t>
      </w:r>
      <w:r w:rsidRPr="00FB082C">
        <w:rPr>
          <w:rFonts w:ascii="Arial" w:hAnsi="Arial" w:cs="Arial"/>
          <w:b/>
          <w:bCs/>
          <w:sz w:val="24"/>
          <w:szCs w:val="24"/>
          <w:lang w:eastAsia="es-ES"/>
        </w:rPr>
        <w:t xml:space="preserve"> FICHA DE OBSERVACION</w:t>
      </w:r>
    </w:p>
    <w:p w14:paraId="378F9619" w14:textId="77777777" w:rsidR="0089129B" w:rsidRPr="00FB082C" w:rsidRDefault="0089129B" w:rsidP="0089129B">
      <w:pPr>
        <w:rPr>
          <w:rFonts w:ascii="Arial" w:hAnsi="Arial" w:cs="Arial"/>
          <w:sz w:val="24"/>
          <w:szCs w:val="24"/>
        </w:rPr>
      </w:pPr>
      <w:r w:rsidRPr="00FB082C">
        <w:rPr>
          <w:rFonts w:ascii="Arial" w:hAnsi="Arial" w:cs="Arial"/>
          <w:sz w:val="24"/>
          <w:szCs w:val="24"/>
        </w:rPr>
        <w:t>Objetivo:</w:t>
      </w:r>
      <w:r w:rsidRPr="00FB082C">
        <w:rPr>
          <w:rFonts w:ascii="Arial" w:hAnsi="Arial" w:cs="Arial"/>
          <w:sz w:val="24"/>
          <w:szCs w:val="24"/>
        </w:rPr>
        <w:br/>
        <w:t>Ficha de observación para evaluar la variable Calidad de la lonchera en sus dimensiones e indicadores.</w:t>
      </w:r>
    </w:p>
    <w:p w14:paraId="1A7E20D0" w14:textId="77777777" w:rsidR="0089129B" w:rsidRPr="00FB082C" w:rsidRDefault="0089129B" w:rsidP="0089129B">
      <w:pPr>
        <w:rPr>
          <w:rFonts w:ascii="Arial" w:hAnsi="Arial" w:cs="Arial"/>
          <w:sz w:val="24"/>
          <w:szCs w:val="24"/>
        </w:rPr>
      </w:pPr>
      <w:r w:rsidRPr="00FB082C">
        <w:rPr>
          <w:rFonts w:ascii="Arial" w:hAnsi="Arial" w:cs="Arial"/>
          <w:b/>
          <w:sz w:val="24"/>
          <w:szCs w:val="24"/>
        </w:rPr>
        <w:t>FICHA DE OBSERVACIÓN PARA EVALUAR LA CALIDAD DE LAS LONCHERAS</w:t>
      </w:r>
    </w:p>
    <w:p w14:paraId="73BD9C55" w14:textId="77777777" w:rsidR="0089129B" w:rsidRPr="00FB082C" w:rsidRDefault="0089129B" w:rsidP="0089129B">
      <w:pPr>
        <w:rPr>
          <w:rFonts w:ascii="Arial" w:hAnsi="Arial" w:cs="Arial"/>
          <w:sz w:val="24"/>
          <w:szCs w:val="24"/>
        </w:rPr>
      </w:pPr>
      <w:r w:rsidRPr="00FB082C">
        <w:rPr>
          <w:rFonts w:ascii="Arial" w:hAnsi="Arial" w:cs="Arial"/>
          <w:sz w:val="24"/>
          <w:szCs w:val="24"/>
        </w:rPr>
        <w:t>Nombres y Apellidos: ____________________________</w:t>
      </w:r>
    </w:p>
    <w:p w14:paraId="4C2361BD" w14:textId="77777777" w:rsidR="0089129B" w:rsidRPr="00FB082C" w:rsidRDefault="0089129B" w:rsidP="0089129B">
      <w:pPr>
        <w:rPr>
          <w:rFonts w:ascii="Arial" w:hAnsi="Arial" w:cs="Arial"/>
          <w:sz w:val="24"/>
          <w:szCs w:val="24"/>
        </w:rPr>
      </w:pPr>
      <w:r w:rsidRPr="00FB082C">
        <w:rPr>
          <w:rFonts w:ascii="Arial" w:hAnsi="Arial" w:cs="Arial"/>
          <w:sz w:val="24"/>
          <w:szCs w:val="24"/>
        </w:rPr>
        <w:t>Edad: _________</w:t>
      </w:r>
    </w:p>
    <w:p w14:paraId="0469690E" w14:textId="77777777" w:rsidR="0089129B" w:rsidRPr="00FB082C" w:rsidRDefault="0089129B" w:rsidP="0089129B">
      <w:pPr>
        <w:rPr>
          <w:rFonts w:ascii="Arial" w:hAnsi="Arial" w:cs="Arial"/>
          <w:sz w:val="24"/>
          <w:szCs w:val="24"/>
        </w:rPr>
      </w:pPr>
      <w:r w:rsidRPr="00FB082C">
        <w:rPr>
          <w:rFonts w:ascii="Arial" w:hAnsi="Arial" w:cs="Arial"/>
          <w:sz w:val="24"/>
          <w:szCs w:val="24"/>
        </w:rPr>
        <w:t>Grado y sección: ______________________________</w:t>
      </w:r>
    </w:p>
    <w:tbl>
      <w:tblPr>
        <w:tblStyle w:val="Tablaconcuadrcula4-nfasis4"/>
        <w:tblW w:w="0" w:type="auto"/>
        <w:tblLook w:val="04A0" w:firstRow="1" w:lastRow="0" w:firstColumn="1" w:lastColumn="0" w:noHBand="0" w:noVBand="1"/>
      </w:tblPr>
      <w:tblGrid>
        <w:gridCol w:w="2597"/>
        <w:gridCol w:w="2667"/>
        <w:gridCol w:w="2663"/>
      </w:tblGrid>
      <w:tr w:rsidR="00FB082C" w:rsidRPr="00FB082C" w14:paraId="6C10E3FB" w14:textId="77777777" w:rsidTr="00B5555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Pr>
          <w:p w14:paraId="5AEFE5F2" w14:textId="77777777" w:rsidR="0089129B" w:rsidRPr="00FB082C" w:rsidRDefault="0089129B" w:rsidP="00B55551">
            <w:pPr>
              <w:rPr>
                <w:rFonts w:ascii="Arial" w:hAnsi="Arial" w:cs="Arial"/>
                <w:color w:val="auto"/>
                <w:sz w:val="24"/>
                <w:szCs w:val="24"/>
              </w:rPr>
            </w:pPr>
            <w:r w:rsidRPr="00FB082C">
              <w:rPr>
                <w:rFonts w:ascii="Arial" w:hAnsi="Arial" w:cs="Arial"/>
                <w:color w:val="auto"/>
                <w:sz w:val="24"/>
                <w:szCs w:val="24"/>
              </w:rPr>
              <w:t>Nivel y rango:</w:t>
            </w:r>
          </w:p>
        </w:tc>
        <w:tc>
          <w:tcPr>
            <w:tcW w:w="2880" w:type="dxa"/>
          </w:tcPr>
          <w:p w14:paraId="40556708" w14:textId="68828AA0" w:rsidR="0089129B" w:rsidRPr="00FB082C" w:rsidRDefault="0089129B" w:rsidP="00B55551">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szCs w:val="24"/>
              </w:rPr>
            </w:pPr>
            <w:r w:rsidRPr="00FB082C">
              <w:rPr>
                <w:rFonts w:ascii="Arial" w:hAnsi="Arial" w:cs="Arial"/>
                <w:color w:val="auto"/>
                <w:sz w:val="24"/>
                <w:szCs w:val="24"/>
              </w:rPr>
              <w:t>Saludable: 21 – 40</w:t>
            </w:r>
          </w:p>
        </w:tc>
        <w:tc>
          <w:tcPr>
            <w:tcW w:w="2880" w:type="dxa"/>
          </w:tcPr>
          <w:p w14:paraId="275E69E3" w14:textId="1D5BD1EA" w:rsidR="0089129B" w:rsidRPr="00FB082C" w:rsidRDefault="0089129B" w:rsidP="00B55551">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szCs w:val="24"/>
              </w:rPr>
            </w:pPr>
            <w:r w:rsidRPr="00FB082C">
              <w:rPr>
                <w:rFonts w:ascii="Arial" w:hAnsi="Arial" w:cs="Arial"/>
                <w:color w:val="auto"/>
                <w:sz w:val="24"/>
                <w:szCs w:val="24"/>
              </w:rPr>
              <w:t xml:space="preserve">No saludable: 1 </w:t>
            </w:r>
            <w:r w:rsidR="007C4F2C" w:rsidRPr="00FB082C">
              <w:rPr>
                <w:rFonts w:ascii="Arial" w:hAnsi="Arial" w:cs="Arial"/>
                <w:color w:val="auto"/>
                <w:sz w:val="24"/>
                <w:szCs w:val="24"/>
              </w:rPr>
              <w:t>–</w:t>
            </w:r>
            <w:r w:rsidRPr="00FB082C">
              <w:rPr>
                <w:rFonts w:ascii="Arial" w:hAnsi="Arial" w:cs="Arial"/>
                <w:color w:val="auto"/>
                <w:sz w:val="24"/>
                <w:szCs w:val="24"/>
              </w:rPr>
              <w:t xml:space="preserve"> 20</w:t>
            </w:r>
          </w:p>
        </w:tc>
      </w:tr>
    </w:tbl>
    <w:p w14:paraId="5F070F10" w14:textId="77777777" w:rsidR="0089129B" w:rsidRPr="00FB082C" w:rsidRDefault="0089129B" w:rsidP="0089129B">
      <w:pPr>
        <w:rPr>
          <w:rFonts w:ascii="Arial" w:hAnsi="Arial" w:cs="Arial"/>
          <w:sz w:val="24"/>
          <w:szCs w:val="24"/>
        </w:rPr>
      </w:pPr>
      <w:r w:rsidRPr="00FB082C">
        <w:rPr>
          <w:rFonts w:ascii="Arial" w:hAnsi="Arial" w:cs="Arial"/>
          <w:sz w:val="24"/>
          <w:szCs w:val="24"/>
        </w:rPr>
        <w:br/>
        <w:t>DIMENSIÓN: CONTENIDO</w:t>
      </w:r>
    </w:p>
    <w:tbl>
      <w:tblPr>
        <w:tblStyle w:val="Tablaconcuadrcula4-nfasis4"/>
        <w:tblW w:w="0" w:type="auto"/>
        <w:tblLook w:val="04A0" w:firstRow="1" w:lastRow="0" w:firstColumn="1" w:lastColumn="0" w:noHBand="0" w:noVBand="1"/>
      </w:tblPr>
      <w:tblGrid>
        <w:gridCol w:w="486"/>
        <w:gridCol w:w="1668"/>
        <w:gridCol w:w="1724"/>
        <w:gridCol w:w="2354"/>
        <w:gridCol w:w="752"/>
        <w:gridCol w:w="856"/>
      </w:tblGrid>
      <w:tr w:rsidR="00FB082C" w:rsidRPr="00FB082C" w14:paraId="73CFFA4C" w14:textId="77777777" w:rsidTr="006213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6" w:type="dxa"/>
          </w:tcPr>
          <w:p w14:paraId="28BDDF97" w14:textId="0BB44C71" w:rsidR="008D0680" w:rsidRPr="00FB082C" w:rsidRDefault="008D0680" w:rsidP="00B55551">
            <w:pPr>
              <w:rPr>
                <w:rFonts w:ascii="Arial" w:hAnsi="Arial" w:cs="Arial"/>
                <w:color w:val="auto"/>
                <w:sz w:val="24"/>
                <w:szCs w:val="24"/>
              </w:rPr>
            </w:pPr>
            <w:proofErr w:type="spellStart"/>
            <w:r w:rsidRPr="00FB082C">
              <w:rPr>
                <w:rFonts w:ascii="Arial" w:hAnsi="Arial" w:cs="Arial"/>
                <w:color w:val="auto"/>
                <w:sz w:val="24"/>
                <w:szCs w:val="24"/>
              </w:rPr>
              <w:t>N°</w:t>
            </w:r>
            <w:proofErr w:type="spellEnd"/>
          </w:p>
        </w:tc>
        <w:tc>
          <w:tcPr>
            <w:tcW w:w="1668" w:type="dxa"/>
          </w:tcPr>
          <w:p w14:paraId="5DF1BE4A" w14:textId="02669384" w:rsidR="008D0680" w:rsidRPr="00FB082C" w:rsidRDefault="008D0680" w:rsidP="00B55551">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szCs w:val="24"/>
              </w:rPr>
            </w:pPr>
            <w:proofErr w:type="spellStart"/>
            <w:r w:rsidRPr="00FB082C">
              <w:rPr>
                <w:rFonts w:ascii="Arial" w:hAnsi="Arial" w:cs="Arial"/>
                <w:color w:val="auto"/>
                <w:sz w:val="24"/>
                <w:szCs w:val="24"/>
              </w:rPr>
              <w:t>Dimension</w:t>
            </w:r>
            <w:proofErr w:type="spellEnd"/>
          </w:p>
        </w:tc>
        <w:tc>
          <w:tcPr>
            <w:tcW w:w="1724" w:type="dxa"/>
          </w:tcPr>
          <w:p w14:paraId="3A895A3B" w14:textId="53A7E827" w:rsidR="008D0680" w:rsidRPr="00FB082C" w:rsidRDefault="008D0680" w:rsidP="00B55551">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szCs w:val="24"/>
              </w:rPr>
            </w:pPr>
            <w:r w:rsidRPr="00FB082C">
              <w:rPr>
                <w:rFonts w:ascii="Arial" w:hAnsi="Arial" w:cs="Arial"/>
                <w:color w:val="auto"/>
                <w:sz w:val="24"/>
                <w:szCs w:val="24"/>
              </w:rPr>
              <w:t>Indicador</w:t>
            </w:r>
          </w:p>
        </w:tc>
        <w:tc>
          <w:tcPr>
            <w:tcW w:w="2354" w:type="dxa"/>
          </w:tcPr>
          <w:p w14:paraId="3BC6475E" w14:textId="057D7F4D" w:rsidR="008D0680" w:rsidRPr="00FB082C" w:rsidRDefault="008D0680" w:rsidP="00B55551">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szCs w:val="24"/>
              </w:rPr>
            </w:pPr>
            <w:r w:rsidRPr="00FB082C">
              <w:rPr>
                <w:rFonts w:ascii="Arial" w:hAnsi="Arial" w:cs="Arial"/>
                <w:color w:val="auto"/>
                <w:sz w:val="24"/>
                <w:szCs w:val="24"/>
              </w:rPr>
              <w:t>Ítems</w:t>
            </w:r>
          </w:p>
        </w:tc>
        <w:tc>
          <w:tcPr>
            <w:tcW w:w="752" w:type="dxa"/>
          </w:tcPr>
          <w:p w14:paraId="40ACBB23" w14:textId="7EB14D59" w:rsidR="008D0680" w:rsidRPr="00FB082C" w:rsidRDefault="008D0680" w:rsidP="00B55551">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szCs w:val="24"/>
              </w:rPr>
            </w:pPr>
            <w:r w:rsidRPr="00FB082C">
              <w:rPr>
                <w:rFonts w:ascii="Arial" w:hAnsi="Arial" w:cs="Arial"/>
                <w:color w:val="auto"/>
                <w:sz w:val="24"/>
                <w:szCs w:val="24"/>
              </w:rPr>
              <w:t>0 (NO)</w:t>
            </w:r>
          </w:p>
        </w:tc>
        <w:tc>
          <w:tcPr>
            <w:tcW w:w="856" w:type="dxa"/>
          </w:tcPr>
          <w:p w14:paraId="5C988D55" w14:textId="77777777" w:rsidR="006213C3" w:rsidRPr="00FB082C" w:rsidRDefault="008D0680" w:rsidP="00B55551">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szCs w:val="24"/>
              </w:rPr>
            </w:pPr>
            <w:r w:rsidRPr="00FB082C">
              <w:rPr>
                <w:rFonts w:ascii="Arial" w:hAnsi="Arial" w:cs="Arial"/>
                <w:color w:val="auto"/>
                <w:sz w:val="24"/>
                <w:szCs w:val="24"/>
              </w:rPr>
              <w:t>1</w:t>
            </w:r>
          </w:p>
          <w:p w14:paraId="3D940D53" w14:textId="60920361" w:rsidR="008D0680" w:rsidRPr="00FB082C" w:rsidRDefault="008D0680" w:rsidP="00B55551">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szCs w:val="24"/>
              </w:rPr>
            </w:pPr>
            <w:r w:rsidRPr="00FB082C">
              <w:rPr>
                <w:rFonts w:ascii="Arial" w:hAnsi="Arial" w:cs="Arial"/>
                <w:color w:val="auto"/>
                <w:sz w:val="24"/>
                <w:szCs w:val="24"/>
              </w:rPr>
              <w:t xml:space="preserve"> (SÍ)</w:t>
            </w:r>
          </w:p>
        </w:tc>
      </w:tr>
      <w:tr w:rsidR="00FB082C" w:rsidRPr="00FB082C" w14:paraId="1607917D" w14:textId="77777777" w:rsidTr="006213C3">
        <w:trPr>
          <w:cnfStyle w:val="000000100000" w:firstRow="0" w:lastRow="0" w:firstColumn="0" w:lastColumn="0" w:oddVBand="0" w:evenVBand="0" w:oddHBand="1" w:evenHBand="0" w:firstRowFirstColumn="0" w:firstRowLastColumn="0" w:lastRowFirstColumn="0" w:lastRowLastColumn="0"/>
          <w:trHeight w:val="1228"/>
        </w:trPr>
        <w:tc>
          <w:tcPr>
            <w:cnfStyle w:val="001000000000" w:firstRow="0" w:lastRow="0" w:firstColumn="1" w:lastColumn="0" w:oddVBand="0" w:evenVBand="0" w:oddHBand="0" w:evenHBand="0" w:firstRowFirstColumn="0" w:firstRowLastColumn="0" w:lastRowFirstColumn="0" w:lastRowLastColumn="0"/>
            <w:tcW w:w="486" w:type="dxa"/>
          </w:tcPr>
          <w:p w14:paraId="29D16772" w14:textId="77777777" w:rsidR="008D0680" w:rsidRPr="00FB082C" w:rsidRDefault="008D0680" w:rsidP="00B55551">
            <w:pPr>
              <w:rPr>
                <w:rFonts w:ascii="Arial" w:hAnsi="Arial" w:cs="Arial"/>
                <w:sz w:val="24"/>
                <w:szCs w:val="24"/>
              </w:rPr>
            </w:pPr>
          </w:p>
          <w:p w14:paraId="2CE84CAB" w14:textId="77777777" w:rsidR="008D0680" w:rsidRPr="00FB082C" w:rsidRDefault="008D0680" w:rsidP="00B55551">
            <w:pPr>
              <w:rPr>
                <w:rFonts w:ascii="Arial" w:hAnsi="Arial" w:cs="Arial"/>
                <w:sz w:val="24"/>
                <w:szCs w:val="24"/>
              </w:rPr>
            </w:pPr>
          </w:p>
          <w:p w14:paraId="44292681" w14:textId="66D20087" w:rsidR="008D0680" w:rsidRPr="00FB082C" w:rsidRDefault="008D0680" w:rsidP="00B55551">
            <w:pPr>
              <w:rPr>
                <w:rFonts w:ascii="Arial" w:hAnsi="Arial" w:cs="Arial"/>
                <w:sz w:val="24"/>
                <w:szCs w:val="24"/>
              </w:rPr>
            </w:pPr>
            <w:r w:rsidRPr="00FB082C">
              <w:rPr>
                <w:rFonts w:ascii="Arial" w:hAnsi="Arial" w:cs="Arial"/>
                <w:sz w:val="24"/>
                <w:szCs w:val="24"/>
              </w:rPr>
              <w:t>1</w:t>
            </w:r>
          </w:p>
        </w:tc>
        <w:tc>
          <w:tcPr>
            <w:tcW w:w="1668" w:type="dxa"/>
          </w:tcPr>
          <w:p w14:paraId="1410F28F" w14:textId="77777777"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00AB5092" w14:textId="3D93087A"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Contenido Nutricional </w:t>
            </w:r>
          </w:p>
        </w:tc>
        <w:tc>
          <w:tcPr>
            <w:tcW w:w="1724" w:type="dxa"/>
          </w:tcPr>
          <w:p w14:paraId="7569647F" w14:textId="77777777"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2BDED93E" w14:textId="473C885E"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Carbohidratos</w:t>
            </w:r>
          </w:p>
        </w:tc>
        <w:tc>
          <w:tcPr>
            <w:tcW w:w="2354" w:type="dxa"/>
          </w:tcPr>
          <w:p w14:paraId="0FF67124" w14:textId="4257582F"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¿La lonchera contiene carbohidratos adecuados para una comida equilibrada?</w:t>
            </w:r>
          </w:p>
        </w:tc>
        <w:tc>
          <w:tcPr>
            <w:tcW w:w="752" w:type="dxa"/>
          </w:tcPr>
          <w:p w14:paraId="7C5F22C7" w14:textId="77777777"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856" w:type="dxa"/>
          </w:tcPr>
          <w:p w14:paraId="68C62F0A" w14:textId="77777777"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FB082C" w:rsidRPr="00FB082C" w14:paraId="5E7758CF" w14:textId="77777777" w:rsidTr="006213C3">
        <w:tc>
          <w:tcPr>
            <w:cnfStyle w:val="001000000000" w:firstRow="0" w:lastRow="0" w:firstColumn="1" w:lastColumn="0" w:oddVBand="0" w:evenVBand="0" w:oddHBand="0" w:evenHBand="0" w:firstRowFirstColumn="0" w:firstRowLastColumn="0" w:lastRowFirstColumn="0" w:lastRowLastColumn="0"/>
            <w:tcW w:w="486" w:type="dxa"/>
          </w:tcPr>
          <w:p w14:paraId="28DE1C4B" w14:textId="77777777" w:rsidR="008D0680" w:rsidRPr="00FB082C" w:rsidRDefault="008D0680" w:rsidP="00B55551">
            <w:pPr>
              <w:rPr>
                <w:rFonts w:ascii="Arial" w:hAnsi="Arial" w:cs="Arial"/>
                <w:sz w:val="24"/>
                <w:szCs w:val="24"/>
              </w:rPr>
            </w:pPr>
          </w:p>
          <w:p w14:paraId="7B543F35" w14:textId="6BF03F69" w:rsidR="008D0680" w:rsidRPr="00FB082C" w:rsidRDefault="008D0680" w:rsidP="00B55551">
            <w:pPr>
              <w:rPr>
                <w:rFonts w:ascii="Arial" w:hAnsi="Arial" w:cs="Arial"/>
                <w:sz w:val="24"/>
                <w:szCs w:val="24"/>
              </w:rPr>
            </w:pPr>
            <w:r w:rsidRPr="00FB082C">
              <w:rPr>
                <w:rFonts w:ascii="Arial" w:hAnsi="Arial" w:cs="Arial"/>
                <w:sz w:val="24"/>
                <w:szCs w:val="24"/>
              </w:rPr>
              <w:t>2</w:t>
            </w:r>
          </w:p>
        </w:tc>
        <w:tc>
          <w:tcPr>
            <w:tcW w:w="1668" w:type="dxa"/>
          </w:tcPr>
          <w:p w14:paraId="0C4460FD" w14:textId="77777777"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48097B56" w14:textId="4E15D071"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Contenido Nutricional </w:t>
            </w:r>
          </w:p>
        </w:tc>
        <w:tc>
          <w:tcPr>
            <w:tcW w:w="1724" w:type="dxa"/>
          </w:tcPr>
          <w:p w14:paraId="7B246BB4" w14:textId="77777777"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1A047DF6" w14:textId="33DD1035"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Lípidos </w:t>
            </w:r>
          </w:p>
        </w:tc>
        <w:tc>
          <w:tcPr>
            <w:tcW w:w="2354" w:type="dxa"/>
          </w:tcPr>
          <w:p w14:paraId="33E562DE" w14:textId="1F40F505"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¿Incluye alimentos ricos en lípidos de manera equilibrada?</w:t>
            </w:r>
          </w:p>
        </w:tc>
        <w:tc>
          <w:tcPr>
            <w:tcW w:w="752" w:type="dxa"/>
          </w:tcPr>
          <w:p w14:paraId="020EA622" w14:textId="77777777"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856" w:type="dxa"/>
          </w:tcPr>
          <w:p w14:paraId="070824C5" w14:textId="77777777"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FB082C" w:rsidRPr="00FB082C" w14:paraId="1E64F1C9" w14:textId="77777777" w:rsidTr="006213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6" w:type="dxa"/>
          </w:tcPr>
          <w:p w14:paraId="56F03294" w14:textId="77777777" w:rsidR="008D0680" w:rsidRPr="00FB082C" w:rsidRDefault="008D0680" w:rsidP="00B55551">
            <w:pPr>
              <w:rPr>
                <w:rFonts w:ascii="Arial" w:hAnsi="Arial" w:cs="Arial"/>
                <w:sz w:val="24"/>
                <w:szCs w:val="24"/>
              </w:rPr>
            </w:pPr>
          </w:p>
          <w:p w14:paraId="11B8FE58" w14:textId="77777777" w:rsidR="008D0680" w:rsidRPr="00FB082C" w:rsidRDefault="008D0680" w:rsidP="00B55551">
            <w:pPr>
              <w:rPr>
                <w:rFonts w:ascii="Arial" w:hAnsi="Arial" w:cs="Arial"/>
                <w:sz w:val="24"/>
                <w:szCs w:val="24"/>
              </w:rPr>
            </w:pPr>
          </w:p>
          <w:p w14:paraId="41B59848" w14:textId="77777777" w:rsidR="008D0680" w:rsidRPr="00FB082C" w:rsidRDefault="008D0680" w:rsidP="00B55551">
            <w:pPr>
              <w:rPr>
                <w:rFonts w:ascii="Arial" w:hAnsi="Arial" w:cs="Arial"/>
                <w:sz w:val="24"/>
                <w:szCs w:val="24"/>
              </w:rPr>
            </w:pPr>
          </w:p>
          <w:p w14:paraId="14C3EE4A" w14:textId="6E9FD6BF" w:rsidR="008D0680" w:rsidRPr="00FB082C" w:rsidRDefault="008D0680" w:rsidP="00B55551">
            <w:pPr>
              <w:rPr>
                <w:rFonts w:ascii="Arial" w:hAnsi="Arial" w:cs="Arial"/>
                <w:sz w:val="24"/>
                <w:szCs w:val="24"/>
              </w:rPr>
            </w:pPr>
            <w:r w:rsidRPr="00FB082C">
              <w:rPr>
                <w:rFonts w:ascii="Arial" w:hAnsi="Arial" w:cs="Arial"/>
                <w:sz w:val="24"/>
                <w:szCs w:val="24"/>
              </w:rPr>
              <w:t>3</w:t>
            </w:r>
          </w:p>
        </w:tc>
        <w:tc>
          <w:tcPr>
            <w:tcW w:w="1668" w:type="dxa"/>
          </w:tcPr>
          <w:p w14:paraId="47B6BA08" w14:textId="77777777"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17D828E7" w14:textId="054C1D2E"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Contenido Nutricional </w:t>
            </w:r>
          </w:p>
        </w:tc>
        <w:tc>
          <w:tcPr>
            <w:tcW w:w="1724" w:type="dxa"/>
          </w:tcPr>
          <w:p w14:paraId="568964A2" w14:textId="77777777"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599F96A8" w14:textId="038D58BD" w:rsidR="008D0680" w:rsidRPr="00FB082C" w:rsidRDefault="006213C3"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Proteínas</w:t>
            </w:r>
            <w:r w:rsidR="008D0680" w:rsidRPr="00FB082C">
              <w:rPr>
                <w:rFonts w:ascii="Arial" w:hAnsi="Arial" w:cs="Arial"/>
                <w:sz w:val="24"/>
                <w:szCs w:val="24"/>
              </w:rPr>
              <w:t xml:space="preserve"> </w:t>
            </w:r>
          </w:p>
        </w:tc>
        <w:tc>
          <w:tcPr>
            <w:tcW w:w="2354" w:type="dxa"/>
          </w:tcPr>
          <w:p w14:paraId="6C3736A1" w14:textId="3961023C"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¿La lonchera contiene fuentes de proteínas para el crecimiento y desarrollo del niño/a?</w:t>
            </w:r>
          </w:p>
        </w:tc>
        <w:tc>
          <w:tcPr>
            <w:tcW w:w="752" w:type="dxa"/>
          </w:tcPr>
          <w:p w14:paraId="1D379FE6" w14:textId="77777777"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856" w:type="dxa"/>
          </w:tcPr>
          <w:p w14:paraId="79FDF31F" w14:textId="77777777"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FB082C" w:rsidRPr="00FB082C" w14:paraId="2FF28045" w14:textId="77777777" w:rsidTr="006213C3">
        <w:tc>
          <w:tcPr>
            <w:cnfStyle w:val="001000000000" w:firstRow="0" w:lastRow="0" w:firstColumn="1" w:lastColumn="0" w:oddVBand="0" w:evenVBand="0" w:oddHBand="0" w:evenHBand="0" w:firstRowFirstColumn="0" w:firstRowLastColumn="0" w:lastRowFirstColumn="0" w:lastRowLastColumn="0"/>
            <w:tcW w:w="486" w:type="dxa"/>
          </w:tcPr>
          <w:p w14:paraId="2DC396BE" w14:textId="77777777" w:rsidR="008D0680" w:rsidRPr="00FB082C" w:rsidRDefault="008D0680" w:rsidP="00B55551">
            <w:pPr>
              <w:rPr>
                <w:rFonts w:ascii="Arial" w:hAnsi="Arial" w:cs="Arial"/>
                <w:sz w:val="24"/>
                <w:szCs w:val="24"/>
              </w:rPr>
            </w:pPr>
          </w:p>
          <w:p w14:paraId="59BF9F0D" w14:textId="77777777" w:rsidR="008D0680" w:rsidRPr="00FB082C" w:rsidRDefault="008D0680" w:rsidP="00B55551">
            <w:pPr>
              <w:rPr>
                <w:rFonts w:ascii="Arial" w:hAnsi="Arial" w:cs="Arial"/>
                <w:sz w:val="24"/>
                <w:szCs w:val="24"/>
              </w:rPr>
            </w:pPr>
          </w:p>
          <w:p w14:paraId="04185AA3" w14:textId="274598A1" w:rsidR="008D0680" w:rsidRPr="00FB082C" w:rsidRDefault="008D0680" w:rsidP="00B55551">
            <w:pPr>
              <w:rPr>
                <w:rFonts w:ascii="Arial" w:hAnsi="Arial" w:cs="Arial"/>
                <w:sz w:val="24"/>
                <w:szCs w:val="24"/>
              </w:rPr>
            </w:pPr>
            <w:r w:rsidRPr="00FB082C">
              <w:rPr>
                <w:rFonts w:ascii="Arial" w:hAnsi="Arial" w:cs="Arial"/>
                <w:sz w:val="24"/>
                <w:szCs w:val="24"/>
              </w:rPr>
              <w:t>4</w:t>
            </w:r>
          </w:p>
        </w:tc>
        <w:tc>
          <w:tcPr>
            <w:tcW w:w="1668" w:type="dxa"/>
          </w:tcPr>
          <w:p w14:paraId="668DE86B" w14:textId="77777777"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27276E26" w14:textId="6E50D6DD"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Contenido Nutricional </w:t>
            </w:r>
          </w:p>
        </w:tc>
        <w:tc>
          <w:tcPr>
            <w:tcW w:w="1724" w:type="dxa"/>
          </w:tcPr>
          <w:p w14:paraId="440A8FC9" w14:textId="77777777"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36ADF388" w14:textId="2D30A821"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Agua o Infusiones </w:t>
            </w:r>
          </w:p>
        </w:tc>
        <w:tc>
          <w:tcPr>
            <w:tcW w:w="2354" w:type="dxa"/>
          </w:tcPr>
          <w:p w14:paraId="0AFC2F4A" w14:textId="5A638338"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¿Incluye alimentos ricos en fibra y se evidencia que se promueve la hidratación con agua?</w:t>
            </w:r>
          </w:p>
        </w:tc>
        <w:tc>
          <w:tcPr>
            <w:tcW w:w="752" w:type="dxa"/>
          </w:tcPr>
          <w:p w14:paraId="07AEE41B" w14:textId="77777777"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856" w:type="dxa"/>
          </w:tcPr>
          <w:p w14:paraId="5B719874" w14:textId="77777777"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FB082C" w:rsidRPr="00FB082C" w14:paraId="3F1A8508" w14:textId="77777777" w:rsidTr="006213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6" w:type="dxa"/>
          </w:tcPr>
          <w:p w14:paraId="57674ACB" w14:textId="77777777" w:rsidR="008D0680" w:rsidRPr="00FB082C" w:rsidRDefault="008D0680" w:rsidP="00B55551">
            <w:pPr>
              <w:rPr>
                <w:rFonts w:ascii="Arial" w:hAnsi="Arial" w:cs="Arial"/>
                <w:sz w:val="24"/>
                <w:szCs w:val="24"/>
              </w:rPr>
            </w:pPr>
          </w:p>
          <w:p w14:paraId="521A004A" w14:textId="30AD402A" w:rsidR="008D0680" w:rsidRPr="00FB082C" w:rsidRDefault="008D0680" w:rsidP="00B55551">
            <w:pPr>
              <w:rPr>
                <w:rFonts w:ascii="Arial" w:hAnsi="Arial" w:cs="Arial"/>
                <w:sz w:val="24"/>
                <w:szCs w:val="24"/>
              </w:rPr>
            </w:pPr>
            <w:r w:rsidRPr="00FB082C">
              <w:rPr>
                <w:rFonts w:ascii="Arial" w:hAnsi="Arial" w:cs="Arial"/>
                <w:sz w:val="24"/>
                <w:szCs w:val="24"/>
              </w:rPr>
              <w:t>5</w:t>
            </w:r>
          </w:p>
        </w:tc>
        <w:tc>
          <w:tcPr>
            <w:tcW w:w="1668" w:type="dxa"/>
          </w:tcPr>
          <w:p w14:paraId="2E3DA102" w14:textId="77777777"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Contenido</w:t>
            </w:r>
          </w:p>
          <w:p w14:paraId="1D78CB13" w14:textId="6E070C05"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Nutricional </w:t>
            </w:r>
          </w:p>
        </w:tc>
        <w:tc>
          <w:tcPr>
            <w:tcW w:w="1724" w:type="dxa"/>
          </w:tcPr>
          <w:p w14:paraId="01C34217" w14:textId="77777777"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35B06FCC" w14:textId="77777777"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Frutas y </w:t>
            </w:r>
          </w:p>
          <w:p w14:paraId="092B2780" w14:textId="1BC7E434"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Verduras </w:t>
            </w:r>
          </w:p>
        </w:tc>
        <w:tc>
          <w:tcPr>
            <w:tcW w:w="2354" w:type="dxa"/>
          </w:tcPr>
          <w:p w14:paraId="0F32C205" w14:textId="4A64695E"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¿Se observa que la lonchera proporciona </w:t>
            </w:r>
            <w:r w:rsidRPr="00FB082C">
              <w:rPr>
                <w:rFonts w:ascii="Arial" w:hAnsi="Arial" w:cs="Arial"/>
                <w:sz w:val="24"/>
                <w:szCs w:val="24"/>
              </w:rPr>
              <w:lastRenderedPageBreak/>
              <w:t>vitaminas esenciales?</w:t>
            </w:r>
          </w:p>
        </w:tc>
        <w:tc>
          <w:tcPr>
            <w:tcW w:w="752" w:type="dxa"/>
          </w:tcPr>
          <w:p w14:paraId="2949F8C2" w14:textId="77777777"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856" w:type="dxa"/>
          </w:tcPr>
          <w:p w14:paraId="15D8F422" w14:textId="77777777"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bl>
    <w:p w14:paraId="776E6516" w14:textId="7727F83B" w:rsidR="0089129B" w:rsidRPr="00FB082C" w:rsidRDefault="0089129B" w:rsidP="0089129B">
      <w:pPr>
        <w:rPr>
          <w:rFonts w:ascii="Arial" w:hAnsi="Arial" w:cs="Arial"/>
          <w:sz w:val="24"/>
          <w:szCs w:val="24"/>
        </w:rPr>
      </w:pPr>
      <w:r w:rsidRPr="00FB082C">
        <w:rPr>
          <w:rFonts w:ascii="Arial" w:hAnsi="Arial" w:cs="Arial"/>
          <w:sz w:val="24"/>
          <w:szCs w:val="24"/>
        </w:rPr>
        <w:br/>
        <w:t xml:space="preserve">DIMENSIÓN: </w:t>
      </w:r>
      <w:r w:rsidR="004F53E8" w:rsidRPr="00FB082C">
        <w:rPr>
          <w:rFonts w:ascii="Arial" w:hAnsi="Arial" w:cs="Arial"/>
          <w:sz w:val="24"/>
          <w:szCs w:val="24"/>
        </w:rPr>
        <w:t xml:space="preserve">EQUILIBRIO Y ADECUACION ALIMENTARIA </w:t>
      </w:r>
    </w:p>
    <w:tbl>
      <w:tblPr>
        <w:tblStyle w:val="Tablaconcuadrcula4-nfasis4"/>
        <w:tblW w:w="0" w:type="auto"/>
        <w:tblLayout w:type="fixed"/>
        <w:tblLook w:val="04A0" w:firstRow="1" w:lastRow="0" w:firstColumn="1" w:lastColumn="0" w:noHBand="0" w:noVBand="1"/>
      </w:tblPr>
      <w:tblGrid>
        <w:gridCol w:w="562"/>
        <w:gridCol w:w="1560"/>
        <w:gridCol w:w="1701"/>
        <w:gridCol w:w="2268"/>
        <w:gridCol w:w="850"/>
        <w:gridCol w:w="986"/>
      </w:tblGrid>
      <w:tr w:rsidR="00FB082C" w:rsidRPr="00FB082C" w14:paraId="695E5F66" w14:textId="77777777" w:rsidTr="00A67E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24745EAA" w14:textId="77777777" w:rsidR="008D0680" w:rsidRPr="00FB082C" w:rsidRDefault="008D0680" w:rsidP="00B55551">
            <w:pPr>
              <w:rPr>
                <w:rFonts w:ascii="Arial" w:hAnsi="Arial" w:cs="Arial"/>
                <w:color w:val="auto"/>
                <w:sz w:val="24"/>
                <w:szCs w:val="24"/>
              </w:rPr>
            </w:pPr>
          </w:p>
          <w:p w14:paraId="6128ED62" w14:textId="52064130" w:rsidR="006213C3" w:rsidRPr="00FB082C" w:rsidRDefault="006213C3" w:rsidP="00B55551">
            <w:pPr>
              <w:rPr>
                <w:rFonts w:ascii="Arial" w:hAnsi="Arial" w:cs="Arial"/>
                <w:color w:val="auto"/>
                <w:sz w:val="24"/>
                <w:szCs w:val="24"/>
              </w:rPr>
            </w:pPr>
            <w:proofErr w:type="spellStart"/>
            <w:r w:rsidRPr="00FB082C">
              <w:rPr>
                <w:rFonts w:ascii="Arial" w:hAnsi="Arial" w:cs="Arial"/>
                <w:color w:val="auto"/>
                <w:sz w:val="24"/>
                <w:szCs w:val="24"/>
              </w:rPr>
              <w:t>N°</w:t>
            </w:r>
            <w:proofErr w:type="spellEnd"/>
          </w:p>
        </w:tc>
        <w:tc>
          <w:tcPr>
            <w:tcW w:w="1560" w:type="dxa"/>
          </w:tcPr>
          <w:p w14:paraId="6680E834" w14:textId="77777777" w:rsidR="008D0680" w:rsidRPr="00FB082C" w:rsidRDefault="008D0680" w:rsidP="00B55551">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szCs w:val="24"/>
              </w:rPr>
            </w:pPr>
          </w:p>
          <w:p w14:paraId="38F15982" w14:textId="201E7FE8" w:rsidR="006213C3" w:rsidRPr="00FB082C" w:rsidRDefault="006213C3" w:rsidP="00B55551">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szCs w:val="24"/>
              </w:rPr>
            </w:pPr>
            <w:r w:rsidRPr="00FB082C">
              <w:rPr>
                <w:rFonts w:ascii="Arial" w:hAnsi="Arial" w:cs="Arial"/>
                <w:color w:val="auto"/>
                <w:sz w:val="24"/>
                <w:szCs w:val="24"/>
              </w:rPr>
              <w:t>Dimensión</w:t>
            </w:r>
          </w:p>
        </w:tc>
        <w:tc>
          <w:tcPr>
            <w:tcW w:w="1701" w:type="dxa"/>
          </w:tcPr>
          <w:p w14:paraId="01F212D7" w14:textId="77777777" w:rsidR="008D0680" w:rsidRPr="00FB082C" w:rsidRDefault="008D0680" w:rsidP="00B55551">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szCs w:val="24"/>
              </w:rPr>
            </w:pPr>
          </w:p>
          <w:p w14:paraId="37389ED7" w14:textId="4730CD45" w:rsidR="006213C3" w:rsidRPr="00FB082C" w:rsidRDefault="006213C3" w:rsidP="00B55551">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szCs w:val="24"/>
              </w:rPr>
            </w:pPr>
            <w:r w:rsidRPr="00FB082C">
              <w:rPr>
                <w:rFonts w:ascii="Arial" w:hAnsi="Arial" w:cs="Arial"/>
                <w:color w:val="auto"/>
                <w:sz w:val="24"/>
                <w:szCs w:val="24"/>
              </w:rPr>
              <w:t xml:space="preserve">Indicador </w:t>
            </w:r>
          </w:p>
        </w:tc>
        <w:tc>
          <w:tcPr>
            <w:tcW w:w="2268" w:type="dxa"/>
          </w:tcPr>
          <w:p w14:paraId="46207B87" w14:textId="77777777" w:rsidR="006213C3" w:rsidRPr="00FB082C" w:rsidRDefault="006213C3" w:rsidP="00B55551">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szCs w:val="24"/>
              </w:rPr>
            </w:pPr>
          </w:p>
          <w:p w14:paraId="7A27B41F" w14:textId="363FBC1D" w:rsidR="008D0680" w:rsidRPr="00FB082C" w:rsidRDefault="008D0680" w:rsidP="00B55551">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szCs w:val="24"/>
              </w:rPr>
            </w:pPr>
            <w:r w:rsidRPr="00FB082C">
              <w:rPr>
                <w:rFonts w:ascii="Arial" w:hAnsi="Arial" w:cs="Arial"/>
                <w:color w:val="auto"/>
                <w:sz w:val="24"/>
                <w:szCs w:val="24"/>
              </w:rPr>
              <w:t>Ítems</w:t>
            </w:r>
          </w:p>
        </w:tc>
        <w:tc>
          <w:tcPr>
            <w:tcW w:w="850" w:type="dxa"/>
          </w:tcPr>
          <w:p w14:paraId="6035FC33" w14:textId="77777777" w:rsidR="008D0680" w:rsidRPr="00FB082C" w:rsidRDefault="008D0680" w:rsidP="00B55551">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szCs w:val="24"/>
              </w:rPr>
            </w:pPr>
            <w:r w:rsidRPr="00FB082C">
              <w:rPr>
                <w:rFonts w:ascii="Arial" w:hAnsi="Arial" w:cs="Arial"/>
                <w:color w:val="auto"/>
                <w:sz w:val="24"/>
                <w:szCs w:val="24"/>
              </w:rPr>
              <w:t>1 (NO)</w:t>
            </w:r>
          </w:p>
        </w:tc>
        <w:tc>
          <w:tcPr>
            <w:tcW w:w="986" w:type="dxa"/>
          </w:tcPr>
          <w:p w14:paraId="4949787A" w14:textId="77777777" w:rsidR="006213C3" w:rsidRPr="00FB082C" w:rsidRDefault="008D0680" w:rsidP="00B55551">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szCs w:val="24"/>
              </w:rPr>
            </w:pPr>
            <w:r w:rsidRPr="00FB082C">
              <w:rPr>
                <w:rFonts w:ascii="Arial" w:hAnsi="Arial" w:cs="Arial"/>
                <w:color w:val="auto"/>
                <w:sz w:val="24"/>
                <w:szCs w:val="24"/>
              </w:rPr>
              <w:t>2</w:t>
            </w:r>
          </w:p>
          <w:p w14:paraId="121922F2" w14:textId="6372E1B3" w:rsidR="008D0680" w:rsidRPr="00FB082C" w:rsidRDefault="008D0680" w:rsidP="00B55551">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szCs w:val="24"/>
              </w:rPr>
            </w:pPr>
            <w:r w:rsidRPr="00FB082C">
              <w:rPr>
                <w:rFonts w:ascii="Arial" w:hAnsi="Arial" w:cs="Arial"/>
                <w:color w:val="auto"/>
                <w:sz w:val="24"/>
                <w:szCs w:val="24"/>
              </w:rPr>
              <w:t xml:space="preserve"> (SÍ)</w:t>
            </w:r>
          </w:p>
        </w:tc>
      </w:tr>
      <w:tr w:rsidR="00FB082C" w:rsidRPr="00FB082C" w14:paraId="46207DF5" w14:textId="77777777" w:rsidTr="00A67E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647EC2D0" w14:textId="5EDB6C07" w:rsidR="008D0680" w:rsidRPr="00FB082C" w:rsidRDefault="00403F63" w:rsidP="00B55551">
            <w:pPr>
              <w:rPr>
                <w:rFonts w:ascii="Arial" w:hAnsi="Arial" w:cs="Arial"/>
                <w:sz w:val="24"/>
                <w:szCs w:val="24"/>
              </w:rPr>
            </w:pPr>
            <w:r w:rsidRPr="00FB082C">
              <w:rPr>
                <w:rFonts w:ascii="Arial" w:hAnsi="Arial" w:cs="Arial"/>
                <w:sz w:val="24"/>
                <w:szCs w:val="24"/>
              </w:rPr>
              <w:t>6</w:t>
            </w:r>
          </w:p>
        </w:tc>
        <w:tc>
          <w:tcPr>
            <w:tcW w:w="1560" w:type="dxa"/>
          </w:tcPr>
          <w:p w14:paraId="0AAC21DD" w14:textId="2A54F56F" w:rsidR="008D0680" w:rsidRPr="00FB082C" w:rsidRDefault="00403F63"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Equilibrio </w:t>
            </w:r>
          </w:p>
        </w:tc>
        <w:tc>
          <w:tcPr>
            <w:tcW w:w="1701" w:type="dxa"/>
          </w:tcPr>
          <w:p w14:paraId="33B4E1A8" w14:textId="432FA652" w:rsidR="008D0680" w:rsidRPr="00FB082C" w:rsidRDefault="006213C3"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Alimentos </w:t>
            </w:r>
            <w:r w:rsidR="00A67E7C" w:rsidRPr="00FB082C">
              <w:rPr>
                <w:rFonts w:ascii="Arial" w:hAnsi="Arial" w:cs="Arial"/>
                <w:sz w:val="24"/>
                <w:szCs w:val="24"/>
              </w:rPr>
              <w:t>orgánicos</w:t>
            </w:r>
            <w:r w:rsidRPr="00FB082C">
              <w:rPr>
                <w:rFonts w:ascii="Arial" w:hAnsi="Arial" w:cs="Arial"/>
                <w:sz w:val="24"/>
                <w:szCs w:val="24"/>
              </w:rPr>
              <w:t xml:space="preserve"> </w:t>
            </w:r>
          </w:p>
        </w:tc>
        <w:tc>
          <w:tcPr>
            <w:tcW w:w="2268" w:type="dxa"/>
          </w:tcPr>
          <w:p w14:paraId="6E04A1F1" w14:textId="12326E0F"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¿Algunos alimentos en la lonchera son orgánicos?</w:t>
            </w:r>
          </w:p>
        </w:tc>
        <w:tc>
          <w:tcPr>
            <w:tcW w:w="850" w:type="dxa"/>
          </w:tcPr>
          <w:p w14:paraId="42C58879" w14:textId="77777777"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86" w:type="dxa"/>
          </w:tcPr>
          <w:p w14:paraId="2F114F6B" w14:textId="77777777"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FB082C" w:rsidRPr="00FB082C" w14:paraId="088B5D29" w14:textId="77777777" w:rsidTr="00A67E7C">
        <w:tc>
          <w:tcPr>
            <w:cnfStyle w:val="001000000000" w:firstRow="0" w:lastRow="0" w:firstColumn="1" w:lastColumn="0" w:oddVBand="0" w:evenVBand="0" w:oddHBand="0" w:evenHBand="0" w:firstRowFirstColumn="0" w:firstRowLastColumn="0" w:lastRowFirstColumn="0" w:lastRowLastColumn="0"/>
            <w:tcW w:w="562" w:type="dxa"/>
          </w:tcPr>
          <w:p w14:paraId="0240D843" w14:textId="77777777" w:rsidR="008D0680" w:rsidRPr="00FB082C" w:rsidRDefault="008D0680" w:rsidP="00B55551">
            <w:pPr>
              <w:rPr>
                <w:rFonts w:ascii="Arial" w:hAnsi="Arial" w:cs="Arial"/>
                <w:sz w:val="24"/>
                <w:szCs w:val="24"/>
              </w:rPr>
            </w:pPr>
          </w:p>
          <w:p w14:paraId="678D01C9" w14:textId="0CB53B37" w:rsidR="006213C3" w:rsidRPr="00FB082C" w:rsidRDefault="006213C3" w:rsidP="00B55551">
            <w:pPr>
              <w:rPr>
                <w:rFonts w:ascii="Arial" w:hAnsi="Arial" w:cs="Arial"/>
                <w:sz w:val="24"/>
                <w:szCs w:val="24"/>
              </w:rPr>
            </w:pPr>
            <w:r w:rsidRPr="00FB082C">
              <w:rPr>
                <w:rFonts w:ascii="Arial" w:hAnsi="Arial" w:cs="Arial"/>
                <w:sz w:val="24"/>
                <w:szCs w:val="24"/>
              </w:rPr>
              <w:t>7</w:t>
            </w:r>
          </w:p>
        </w:tc>
        <w:tc>
          <w:tcPr>
            <w:tcW w:w="1560" w:type="dxa"/>
          </w:tcPr>
          <w:p w14:paraId="40A277B7" w14:textId="77777777"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5DB9709A" w14:textId="53C4ADBF" w:rsidR="006213C3" w:rsidRPr="00FB082C" w:rsidRDefault="006213C3"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Equilibrio </w:t>
            </w:r>
          </w:p>
        </w:tc>
        <w:tc>
          <w:tcPr>
            <w:tcW w:w="1701" w:type="dxa"/>
          </w:tcPr>
          <w:p w14:paraId="1C711A3D" w14:textId="77777777"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1FFB4890" w14:textId="23FE6F4F" w:rsidR="006213C3" w:rsidRPr="00FB082C" w:rsidRDefault="006213C3"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Frescura</w:t>
            </w:r>
          </w:p>
        </w:tc>
        <w:tc>
          <w:tcPr>
            <w:tcW w:w="2268" w:type="dxa"/>
          </w:tcPr>
          <w:p w14:paraId="278A576F" w14:textId="3D41CA51"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¿Los alimentos parecen frescos y no muestran signos de deterioro?</w:t>
            </w:r>
          </w:p>
        </w:tc>
        <w:tc>
          <w:tcPr>
            <w:tcW w:w="850" w:type="dxa"/>
          </w:tcPr>
          <w:p w14:paraId="014907E2" w14:textId="77777777"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986" w:type="dxa"/>
          </w:tcPr>
          <w:p w14:paraId="69C0124F" w14:textId="77777777"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FB082C" w:rsidRPr="00FB082C" w14:paraId="77B7F4FE" w14:textId="77777777" w:rsidTr="00A67E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4404B2C2" w14:textId="77777777" w:rsidR="008D0680" w:rsidRPr="00FB082C" w:rsidRDefault="008D0680" w:rsidP="00B55551">
            <w:pPr>
              <w:rPr>
                <w:rFonts w:ascii="Arial" w:hAnsi="Arial" w:cs="Arial"/>
                <w:sz w:val="24"/>
                <w:szCs w:val="24"/>
              </w:rPr>
            </w:pPr>
          </w:p>
          <w:p w14:paraId="6581A185" w14:textId="034A85C3" w:rsidR="006213C3" w:rsidRPr="00FB082C" w:rsidRDefault="006213C3" w:rsidP="00B55551">
            <w:pPr>
              <w:rPr>
                <w:rFonts w:ascii="Arial" w:hAnsi="Arial" w:cs="Arial"/>
                <w:sz w:val="24"/>
                <w:szCs w:val="24"/>
              </w:rPr>
            </w:pPr>
            <w:r w:rsidRPr="00FB082C">
              <w:rPr>
                <w:rFonts w:ascii="Arial" w:hAnsi="Arial" w:cs="Arial"/>
                <w:sz w:val="24"/>
                <w:szCs w:val="24"/>
              </w:rPr>
              <w:t>8</w:t>
            </w:r>
          </w:p>
        </w:tc>
        <w:tc>
          <w:tcPr>
            <w:tcW w:w="1560" w:type="dxa"/>
          </w:tcPr>
          <w:p w14:paraId="30284137" w14:textId="77777777"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5F242659" w14:textId="478B88CD" w:rsidR="006213C3" w:rsidRPr="00FB082C" w:rsidRDefault="006213C3"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Equilibrio </w:t>
            </w:r>
          </w:p>
        </w:tc>
        <w:tc>
          <w:tcPr>
            <w:tcW w:w="1701" w:type="dxa"/>
          </w:tcPr>
          <w:p w14:paraId="31603D48" w14:textId="77777777"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69EC3864" w14:textId="17264EE8" w:rsidR="006213C3" w:rsidRPr="00FB082C" w:rsidRDefault="006213C3"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No procesados </w:t>
            </w:r>
          </w:p>
        </w:tc>
        <w:tc>
          <w:tcPr>
            <w:tcW w:w="2268" w:type="dxa"/>
          </w:tcPr>
          <w:p w14:paraId="391E4AED" w14:textId="061B8C91"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¿Los alimentos en la lonchera no son productos conservados o procesados?</w:t>
            </w:r>
          </w:p>
        </w:tc>
        <w:tc>
          <w:tcPr>
            <w:tcW w:w="850" w:type="dxa"/>
          </w:tcPr>
          <w:p w14:paraId="5A2D373E" w14:textId="77777777"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86" w:type="dxa"/>
          </w:tcPr>
          <w:p w14:paraId="13AD3ADD" w14:textId="77777777"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FB082C" w:rsidRPr="00FB082C" w14:paraId="1B472104" w14:textId="77777777" w:rsidTr="00A67E7C">
        <w:tc>
          <w:tcPr>
            <w:cnfStyle w:val="001000000000" w:firstRow="0" w:lastRow="0" w:firstColumn="1" w:lastColumn="0" w:oddVBand="0" w:evenVBand="0" w:oddHBand="0" w:evenHBand="0" w:firstRowFirstColumn="0" w:firstRowLastColumn="0" w:lastRowFirstColumn="0" w:lastRowLastColumn="0"/>
            <w:tcW w:w="562" w:type="dxa"/>
          </w:tcPr>
          <w:p w14:paraId="009FDBA9" w14:textId="77777777" w:rsidR="008D0680" w:rsidRPr="00FB082C" w:rsidRDefault="008D0680" w:rsidP="00B55551">
            <w:pPr>
              <w:rPr>
                <w:rFonts w:ascii="Arial" w:hAnsi="Arial" w:cs="Arial"/>
                <w:sz w:val="24"/>
                <w:szCs w:val="24"/>
              </w:rPr>
            </w:pPr>
          </w:p>
          <w:p w14:paraId="673EA3C4" w14:textId="0FBA9CD8" w:rsidR="006213C3" w:rsidRPr="00FB082C" w:rsidRDefault="006213C3" w:rsidP="00B55551">
            <w:pPr>
              <w:rPr>
                <w:rFonts w:ascii="Arial" w:hAnsi="Arial" w:cs="Arial"/>
                <w:sz w:val="24"/>
                <w:szCs w:val="24"/>
              </w:rPr>
            </w:pPr>
            <w:r w:rsidRPr="00FB082C">
              <w:rPr>
                <w:rFonts w:ascii="Arial" w:hAnsi="Arial" w:cs="Arial"/>
                <w:sz w:val="24"/>
                <w:szCs w:val="24"/>
              </w:rPr>
              <w:t>9</w:t>
            </w:r>
          </w:p>
        </w:tc>
        <w:tc>
          <w:tcPr>
            <w:tcW w:w="1560" w:type="dxa"/>
          </w:tcPr>
          <w:p w14:paraId="23FEEFC1" w14:textId="77777777"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161DB907" w14:textId="23FB2D49" w:rsidR="006213C3" w:rsidRPr="00FB082C" w:rsidRDefault="006213C3"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Equilibrio </w:t>
            </w:r>
          </w:p>
        </w:tc>
        <w:tc>
          <w:tcPr>
            <w:tcW w:w="1701" w:type="dxa"/>
          </w:tcPr>
          <w:p w14:paraId="1BBF2785" w14:textId="77777777"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72028868" w14:textId="6B9819C2" w:rsidR="006213C3" w:rsidRPr="00FB082C" w:rsidRDefault="006213C3"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Envases en buen estado </w:t>
            </w:r>
          </w:p>
        </w:tc>
        <w:tc>
          <w:tcPr>
            <w:tcW w:w="2268" w:type="dxa"/>
          </w:tcPr>
          <w:p w14:paraId="691D7AD4" w14:textId="263C4A7E"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¿Los alimentos están en envases sellados y sin signos de deterioro?</w:t>
            </w:r>
          </w:p>
        </w:tc>
        <w:tc>
          <w:tcPr>
            <w:tcW w:w="850" w:type="dxa"/>
          </w:tcPr>
          <w:p w14:paraId="2AFE150C" w14:textId="77777777"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986" w:type="dxa"/>
          </w:tcPr>
          <w:p w14:paraId="707A34C3" w14:textId="77777777"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FB082C" w:rsidRPr="00FB082C" w14:paraId="5D2EA619" w14:textId="77777777" w:rsidTr="00A67E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193547EB" w14:textId="77777777" w:rsidR="008D0680" w:rsidRPr="00FB082C" w:rsidRDefault="008D0680" w:rsidP="00B55551">
            <w:pPr>
              <w:rPr>
                <w:rFonts w:ascii="Arial" w:hAnsi="Arial" w:cs="Arial"/>
                <w:sz w:val="24"/>
                <w:szCs w:val="24"/>
              </w:rPr>
            </w:pPr>
          </w:p>
          <w:p w14:paraId="12CA59D1" w14:textId="3614A384" w:rsidR="006213C3" w:rsidRPr="00FB082C" w:rsidRDefault="006213C3" w:rsidP="00B55551">
            <w:pPr>
              <w:rPr>
                <w:rFonts w:ascii="Arial" w:hAnsi="Arial" w:cs="Arial"/>
                <w:sz w:val="24"/>
                <w:szCs w:val="24"/>
              </w:rPr>
            </w:pPr>
            <w:r w:rsidRPr="00FB082C">
              <w:rPr>
                <w:rFonts w:ascii="Arial" w:hAnsi="Arial" w:cs="Arial"/>
                <w:sz w:val="24"/>
                <w:szCs w:val="24"/>
              </w:rPr>
              <w:t>10</w:t>
            </w:r>
          </w:p>
        </w:tc>
        <w:tc>
          <w:tcPr>
            <w:tcW w:w="1560" w:type="dxa"/>
          </w:tcPr>
          <w:p w14:paraId="6A485895" w14:textId="77777777"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508E65F1" w14:textId="3530CCFF" w:rsidR="006213C3" w:rsidRPr="00FB082C" w:rsidRDefault="006213C3"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Equilibrio</w:t>
            </w:r>
          </w:p>
        </w:tc>
        <w:tc>
          <w:tcPr>
            <w:tcW w:w="1701" w:type="dxa"/>
          </w:tcPr>
          <w:p w14:paraId="0503F5A4" w14:textId="77777777"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098B272A" w14:textId="066FE5FE" w:rsidR="006213C3" w:rsidRPr="00FB082C" w:rsidRDefault="00A67E7C"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Conservación</w:t>
            </w:r>
            <w:r w:rsidR="006213C3" w:rsidRPr="00FB082C">
              <w:rPr>
                <w:rFonts w:ascii="Arial" w:hAnsi="Arial" w:cs="Arial"/>
                <w:sz w:val="24"/>
                <w:szCs w:val="24"/>
              </w:rPr>
              <w:t xml:space="preserve"> adecuada </w:t>
            </w:r>
          </w:p>
        </w:tc>
        <w:tc>
          <w:tcPr>
            <w:tcW w:w="2268" w:type="dxa"/>
          </w:tcPr>
          <w:p w14:paraId="77E465B6" w14:textId="6637E64E"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¿La lonchera incluye alimentos que han sido almacenados adecuadamente?</w:t>
            </w:r>
          </w:p>
        </w:tc>
        <w:tc>
          <w:tcPr>
            <w:tcW w:w="850" w:type="dxa"/>
          </w:tcPr>
          <w:p w14:paraId="101EFF91" w14:textId="77777777"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86" w:type="dxa"/>
          </w:tcPr>
          <w:p w14:paraId="103F0850" w14:textId="77777777"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FB082C" w:rsidRPr="00FB082C" w14:paraId="419DD2D4" w14:textId="77777777" w:rsidTr="00A67E7C">
        <w:tc>
          <w:tcPr>
            <w:cnfStyle w:val="001000000000" w:firstRow="0" w:lastRow="0" w:firstColumn="1" w:lastColumn="0" w:oddVBand="0" w:evenVBand="0" w:oddHBand="0" w:evenHBand="0" w:firstRowFirstColumn="0" w:firstRowLastColumn="0" w:lastRowFirstColumn="0" w:lastRowLastColumn="0"/>
            <w:tcW w:w="562" w:type="dxa"/>
          </w:tcPr>
          <w:p w14:paraId="6CD93813" w14:textId="77777777" w:rsidR="008D0680" w:rsidRPr="00FB082C" w:rsidRDefault="008D0680" w:rsidP="00B55551">
            <w:pPr>
              <w:rPr>
                <w:rFonts w:ascii="Arial" w:hAnsi="Arial" w:cs="Arial"/>
                <w:sz w:val="24"/>
                <w:szCs w:val="24"/>
              </w:rPr>
            </w:pPr>
          </w:p>
          <w:p w14:paraId="61A70065" w14:textId="6777A458" w:rsidR="006213C3" w:rsidRPr="00FB082C" w:rsidRDefault="006213C3" w:rsidP="00B55551">
            <w:pPr>
              <w:rPr>
                <w:rFonts w:ascii="Arial" w:hAnsi="Arial" w:cs="Arial"/>
                <w:sz w:val="24"/>
                <w:szCs w:val="24"/>
              </w:rPr>
            </w:pPr>
            <w:r w:rsidRPr="00FB082C">
              <w:rPr>
                <w:rFonts w:ascii="Arial" w:hAnsi="Arial" w:cs="Arial"/>
                <w:sz w:val="24"/>
                <w:szCs w:val="24"/>
              </w:rPr>
              <w:t>11</w:t>
            </w:r>
          </w:p>
        </w:tc>
        <w:tc>
          <w:tcPr>
            <w:tcW w:w="1560" w:type="dxa"/>
          </w:tcPr>
          <w:p w14:paraId="409D00BC" w14:textId="77777777"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7F32505D" w14:textId="2644FBB9" w:rsidR="006213C3" w:rsidRPr="00FB082C" w:rsidRDefault="006213C3"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Equilibrio </w:t>
            </w:r>
          </w:p>
        </w:tc>
        <w:tc>
          <w:tcPr>
            <w:tcW w:w="1701" w:type="dxa"/>
          </w:tcPr>
          <w:p w14:paraId="0E543D5E" w14:textId="77777777"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16797B57" w14:textId="5CF31DC0" w:rsidR="006213C3" w:rsidRPr="00FB082C" w:rsidRDefault="006213C3"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Fecha de caducidad</w:t>
            </w:r>
          </w:p>
        </w:tc>
        <w:tc>
          <w:tcPr>
            <w:tcW w:w="2268" w:type="dxa"/>
          </w:tcPr>
          <w:p w14:paraId="5EC7116F" w14:textId="3A6A2E28"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¿Se observa que los alimentos son aptos para el consumo, sin fecha de caducidad vencida?</w:t>
            </w:r>
          </w:p>
        </w:tc>
        <w:tc>
          <w:tcPr>
            <w:tcW w:w="850" w:type="dxa"/>
          </w:tcPr>
          <w:p w14:paraId="15F4BB00" w14:textId="77777777"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986" w:type="dxa"/>
          </w:tcPr>
          <w:p w14:paraId="68B6A326" w14:textId="77777777"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FB082C" w:rsidRPr="00FB082C" w14:paraId="3EC8C78D" w14:textId="77777777" w:rsidTr="00A67E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38A527AF" w14:textId="77777777" w:rsidR="008D0680" w:rsidRPr="00FB082C" w:rsidRDefault="008D0680" w:rsidP="00B55551">
            <w:pPr>
              <w:rPr>
                <w:rFonts w:ascii="Arial" w:hAnsi="Arial" w:cs="Arial"/>
                <w:sz w:val="24"/>
                <w:szCs w:val="24"/>
              </w:rPr>
            </w:pPr>
          </w:p>
          <w:p w14:paraId="4221E203" w14:textId="77777777" w:rsidR="006213C3" w:rsidRPr="00FB082C" w:rsidRDefault="006213C3" w:rsidP="00B55551">
            <w:pPr>
              <w:rPr>
                <w:rFonts w:ascii="Arial" w:hAnsi="Arial" w:cs="Arial"/>
                <w:sz w:val="24"/>
                <w:szCs w:val="24"/>
              </w:rPr>
            </w:pPr>
          </w:p>
          <w:p w14:paraId="5EADE9AD" w14:textId="772EC537" w:rsidR="006213C3" w:rsidRPr="00FB082C" w:rsidRDefault="006213C3" w:rsidP="00B55551">
            <w:pPr>
              <w:rPr>
                <w:rFonts w:ascii="Arial" w:hAnsi="Arial" w:cs="Arial"/>
                <w:sz w:val="24"/>
                <w:szCs w:val="24"/>
              </w:rPr>
            </w:pPr>
            <w:r w:rsidRPr="00FB082C">
              <w:rPr>
                <w:rFonts w:ascii="Arial" w:hAnsi="Arial" w:cs="Arial"/>
                <w:sz w:val="24"/>
                <w:szCs w:val="24"/>
              </w:rPr>
              <w:t>12</w:t>
            </w:r>
          </w:p>
        </w:tc>
        <w:tc>
          <w:tcPr>
            <w:tcW w:w="1560" w:type="dxa"/>
          </w:tcPr>
          <w:p w14:paraId="183B8CC7" w14:textId="77777777"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3D3AB46D" w14:textId="77777777" w:rsidR="006213C3" w:rsidRPr="00FB082C" w:rsidRDefault="006213C3"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633E13B5" w14:textId="77777777" w:rsidR="006213C3" w:rsidRPr="00FB082C" w:rsidRDefault="00A67E7C"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Seguridad</w:t>
            </w:r>
          </w:p>
          <w:p w14:paraId="2576E7A3" w14:textId="6D0AC185" w:rsidR="00A67E7C" w:rsidRPr="00FB082C" w:rsidRDefault="00A67E7C"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Alimentaria </w:t>
            </w:r>
          </w:p>
        </w:tc>
        <w:tc>
          <w:tcPr>
            <w:tcW w:w="1701" w:type="dxa"/>
          </w:tcPr>
          <w:p w14:paraId="65E63ADB" w14:textId="77777777"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6365683C" w14:textId="51E391EA" w:rsidR="006213C3" w:rsidRPr="00FB082C" w:rsidRDefault="006213C3"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Superficies limpias </w:t>
            </w:r>
          </w:p>
        </w:tc>
        <w:tc>
          <w:tcPr>
            <w:tcW w:w="2268" w:type="dxa"/>
          </w:tcPr>
          <w:p w14:paraId="50EA89CF" w14:textId="4D7D8508"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¿Se observa que los alimentos no han estado en contacto directo con superficies sucias o contaminadas?</w:t>
            </w:r>
          </w:p>
        </w:tc>
        <w:tc>
          <w:tcPr>
            <w:tcW w:w="850" w:type="dxa"/>
          </w:tcPr>
          <w:p w14:paraId="50B59C9F" w14:textId="77777777"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86" w:type="dxa"/>
          </w:tcPr>
          <w:p w14:paraId="6246521B" w14:textId="77777777"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FB082C" w:rsidRPr="00FB082C" w14:paraId="1E68B8B7" w14:textId="77777777" w:rsidTr="00A67E7C">
        <w:tc>
          <w:tcPr>
            <w:cnfStyle w:val="001000000000" w:firstRow="0" w:lastRow="0" w:firstColumn="1" w:lastColumn="0" w:oddVBand="0" w:evenVBand="0" w:oddHBand="0" w:evenHBand="0" w:firstRowFirstColumn="0" w:firstRowLastColumn="0" w:lastRowFirstColumn="0" w:lastRowLastColumn="0"/>
            <w:tcW w:w="562" w:type="dxa"/>
          </w:tcPr>
          <w:p w14:paraId="109F2D0B" w14:textId="77777777" w:rsidR="008D0680" w:rsidRPr="00FB082C" w:rsidRDefault="008D0680" w:rsidP="00B55551">
            <w:pPr>
              <w:rPr>
                <w:rFonts w:ascii="Arial" w:hAnsi="Arial" w:cs="Arial"/>
                <w:sz w:val="24"/>
                <w:szCs w:val="24"/>
              </w:rPr>
            </w:pPr>
          </w:p>
          <w:p w14:paraId="37707E97" w14:textId="77777777" w:rsidR="00A67E7C" w:rsidRPr="00FB082C" w:rsidRDefault="00A67E7C" w:rsidP="00B55551">
            <w:pPr>
              <w:rPr>
                <w:rFonts w:ascii="Arial" w:hAnsi="Arial" w:cs="Arial"/>
                <w:sz w:val="24"/>
                <w:szCs w:val="24"/>
              </w:rPr>
            </w:pPr>
          </w:p>
          <w:p w14:paraId="379C3BB9" w14:textId="52B070A0" w:rsidR="00A67E7C" w:rsidRPr="00FB082C" w:rsidRDefault="00A67E7C" w:rsidP="00B55551">
            <w:pPr>
              <w:rPr>
                <w:rFonts w:ascii="Arial" w:hAnsi="Arial" w:cs="Arial"/>
                <w:sz w:val="24"/>
                <w:szCs w:val="24"/>
              </w:rPr>
            </w:pPr>
            <w:r w:rsidRPr="00FB082C">
              <w:rPr>
                <w:rFonts w:ascii="Arial" w:hAnsi="Arial" w:cs="Arial"/>
                <w:sz w:val="24"/>
                <w:szCs w:val="24"/>
              </w:rPr>
              <w:t>13</w:t>
            </w:r>
          </w:p>
        </w:tc>
        <w:tc>
          <w:tcPr>
            <w:tcW w:w="1560" w:type="dxa"/>
          </w:tcPr>
          <w:p w14:paraId="4DBB6B8D" w14:textId="77777777" w:rsidR="00A67E7C" w:rsidRPr="00FB082C" w:rsidRDefault="00A67E7C"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46C32A3C" w14:textId="77777777" w:rsidR="00A67E7C" w:rsidRPr="00FB082C" w:rsidRDefault="00A67E7C"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Seguridad </w:t>
            </w:r>
          </w:p>
          <w:p w14:paraId="0B43BDAF" w14:textId="1850C394" w:rsidR="006213C3" w:rsidRPr="00FB082C" w:rsidRDefault="00A67E7C"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Alimentaria </w:t>
            </w:r>
            <w:r w:rsidR="006213C3" w:rsidRPr="00FB082C">
              <w:rPr>
                <w:rFonts w:ascii="Arial" w:hAnsi="Arial" w:cs="Arial"/>
                <w:sz w:val="24"/>
                <w:szCs w:val="24"/>
              </w:rPr>
              <w:t xml:space="preserve"> </w:t>
            </w:r>
          </w:p>
        </w:tc>
        <w:tc>
          <w:tcPr>
            <w:tcW w:w="1701" w:type="dxa"/>
          </w:tcPr>
          <w:p w14:paraId="2E9F1608" w14:textId="77777777"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79525FAC" w14:textId="77777777" w:rsidR="006213C3" w:rsidRPr="00FB082C" w:rsidRDefault="006213C3"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31A41388" w14:textId="4CEC5475" w:rsidR="006213C3" w:rsidRPr="00FB082C" w:rsidRDefault="006213C3"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Temperatura segura </w:t>
            </w:r>
          </w:p>
        </w:tc>
        <w:tc>
          <w:tcPr>
            <w:tcW w:w="2268" w:type="dxa"/>
          </w:tcPr>
          <w:p w14:paraId="7FABF754" w14:textId="445CA7F4"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¿Los alimentos en la lonchera no han sido expuestos a temperaturas </w:t>
            </w:r>
            <w:r w:rsidRPr="00FB082C">
              <w:rPr>
                <w:rFonts w:ascii="Arial" w:hAnsi="Arial" w:cs="Arial"/>
                <w:sz w:val="24"/>
                <w:szCs w:val="24"/>
              </w:rPr>
              <w:lastRenderedPageBreak/>
              <w:t>inseguras durante el transporte?</w:t>
            </w:r>
          </w:p>
        </w:tc>
        <w:tc>
          <w:tcPr>
            <w:tcW w:w="850" w:type="dxa"/>
          </w:tcPr>
          <w:p w14:paraId="033C4A87" w14:textId="77777777"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986" w:type="dxa"/>
          </w:tcPr>
          <w:p w14:paraId="3B03DE02" w14:textId="77777777"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FB082C" w:rsidRPr="00FB082C" w14:paraId="5730D751" w14:textId="77777777" w:rsidTr="00A67E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6AF31B93" w14:textId="77777777" w:rsidR="008D0680" w:rsidRPr="00FB082C" w:rsidRDefault="008D0680" w:rsidP="00B55551">
            <w:pPr>
              <w:rPr>
                <w:rFonts w:ascii="Arial" w:hAnsi="Arial" w:cs="Arial"/>
                <w:sz w:val="24"/>
                <w:szCs w:val="24"/>
              </w:rPr>
            </w:pPr>
          </w:p>
          <w:p w14:paraId="328301A0" w14:textId="0554C98B" w:rsidR="00A46562" w:rsidRPr="00FB082C" w:rsidRDefault="00A46562" w:rsidP="00B55551">
            <w:pPr>
              <w:rPr>
                <w:rFonts w:ascii="Arial" w:hAnsi="Arial" w:cs="Arial"/>
                <w:sz w:val="24"/>
                <w:szCs w:val="24"/>
              </w:rPr>
            </w:pPr>
            <w:r w:rsidRPr="00FB082C">
              <w:rPr>
                <w:rFonts w:ascii="Arial" w:hAnsi="Arial" w:cs="Arial"/>
                <w:sz w:val="24"/>
                <w:szCs w:val="24"/>
              </w:rPr>
              <w:t>14</w:t>
            </w:r>
          </w:p>
        </w:tc>
        <w:tc>
          <w:tcPr>
            <w:tcW w:w="1560" w:type="dxa"/>
          </w:tcPr>
          <w:p w14:paraId="3548F0DC" w14:textId="77777777"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58CDC44D" w14:textId="77777777" w:rsidR="00A46562" w:rsidRPr="00FB082C" w:rsidRDefault="00A67E7C"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Seguridad </w:t>
            </w:r>
          </w:p>
          <w:p w14:paraId="1F6687E3" w14:textId="602DA2A1" w:rsidR="00A67E7C" w:rsidRPr="00FB082C" w:rsidRDefault="00A67E7C"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Alimentaria </w:t>
            </w:r>
          </w:p>
        </w:tc>
        <w:tc>
          <w:tcPr>
            <w:tcW w:w="1701" w:type="dxa"/>
          </w:tcPr>
          <w:p w14:paraId="3B0F96F1" w14:textId="77777777"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2E23784B" w14:textId="1A9CCE5A" w:rsidR="00A46562" w:rsidRPr="00FB082C" w:rsidRDefault="00A46562"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Variedad</w:t>
            </w:r>
          </w:p>
        </w:tc>
        <w:tc>
          <w:tcPr>
            <w:tcW w:w="2268" w:type="dxa"/>
          </w:tcPr>
          <w:p w14:paraId="66E212FE" w14:textId="54A16399"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¿L</w:t>
            </w:r>
            <w:r w:rsidR="00A46562" w:rsidRPr="00FB082C">
              <w:rPr>
                <w:rFonts w:ascii="Arial" w:hAnsi="Arial" w:cs="Arial"/>
                <w:sz w:val="24"/>
                <w:szCs w:val="24"/>
              </w:rPr>
              <w:t>os alimentos son variados (no repetitivos )</w:t>
            </w:r>
            <w:r w:rsidRPr="00FB082C">
              <w:rPr>
                <w:rFonts w:ascii="Arial" w:hAnsi="Arial" w:cs="Arial"/>
                <w:sz w:val="24"/>
                <w:szCs w:val="24"/>
              </w:rPr>
              <w:t>?</w:t>
            </w:r>
          </w:p>
        </w:tc>
        <w:tc>
          <w:tcPr>
            <w:tcW w:w="850" w:type="dxa"/>
          </w:tcPr>
          <w:p w14:paraId="09FF7923" w14:textId="77777777"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86" w:type="dxa"/>
          </w:tcPr>
          <w:p w14:paraId="28D6E58B" w14:textId="77777777"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FB082C" w:rsidRPr="00FB082C" w14:paraId="5953E8A2" w14:textId="77777777" w:rsidTr="00A67E7C">
        <w:tc>
          <w:tcPr>
            <w:cnfStyle w:val="001000000000" w:firstRow="0" w:lastRow="0" w:firstColumn="1" w:lastColumn="0" w:oddVBand="0" w:evenVBand="0" w:oddHBand="0" w:evenHBand="0" w:firstRowFirstColumn="0" w:firstRowLastColumn="0" w:lastRowFirstColumn="0" w:lastRowLastColumn="0"/>
            <w:tcW w:w="562" w:type="dxa"/>
          </w:tcPr>
          <w:p w14:paraId="7269094B" w14:textId="77777777" w:rsidR="008D0680" w:rsidRPr="00FB082C" w:rsidRDefault="008D0680" w:rsidP="00B55551">
            <w:pPr>
              <w:rPr>
                <w:rFonts w:ascii="Arial" w:hAnsi="Arial" w:cs="Arial"/>
                <w:sz w:val="24"/>
                <w:szCs w:val="24"/>
              </w:rPr>
            </w:pPr>
          </w:p>
          <w:p w14:paraId="1FBEAE11" w14:textId="77777777" w:rsidR="00A46562" w:rsidRPr="00FB082C" w:rsidRDefault="00A46562" w:rsidP="00B55551">
            <w:pPr>
              <w:rPr>
                <w:rFonts w:ascii="Arial" w:hAnsi="Arial" w:cs="Arial"/>
                <w:sz w:val="24"/>
                <w:szCs w:val="24"/>
              </w:rPr>
            </w:pPr>
          </w:p>
          <w:p w14:paraId="07C125C1" w14:textId="1D11D7E6" w:rsidR="00A46562" w:rsidRPr="00FB082C" w:rsidRDefault="00A46562" w:rsidP="00B55551">
            <w:pPr>
              <w:rPr>
                <w:rFonts w:ascii="Arial" w:hAnsi="Arial" w:cs="Arial"/>
                <w:sz w:val="24"/>
                <w:szCs w:val="24"/>
              </w:rPr>
            </w:pPr>
            <w:r w:rsidRPr="00FB082C">
              <w:rPr>
                <w:rFonts w:ascii="Arial" w:hAnsi="Arial" w:cs="Arial"/>
                <w:sz w:val="24"/>
                <w:szCs w:val="24"/>
              </w:rPr>
              <w:t>15</w:t>
            </w:r>
          </w:p>
        </w:tc>
        <w:tc>
          <w:tcPr>
            <w:tcW w:w="1560" w:type="dxa"/>
          </w:tcPr>
          <w:p w14:paraId="6759B58B" w14:textId="77777777"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65A0D537" w14:textId="77777777" w:rsidR="00A46562" w:rsidRPr="00FB082C" w:rsidRDefault="00A46562"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3D1B71CA" w14:textId="77777777" w:rsidR="00A46562" w:rsidRPr="00FB082C" w:rsidRDefault="00A46562"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Seguridad </w:t>
            </w:r>
          </w:p>
          <w:p w14:paraId="7C4D8B6B" w14:textId="7B3FDE41" w:rsidR="00A46562" w:rsidRPr="00FB082C" w:rsidRDefault="00A46562"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Alimentaria </w:t>
            </w:r>
          </w:p>
        </w:tc>
        <w:tc>
          <w:tcPr>
            <w:tcW w:w="1701" w:type="dxa"/>
          </w:tcPr>
          <w:p w14:paraId="45E40704" w14:textId="77777777"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747B5564" w14:textId="06C1C50B" w:rsidR="00A46562" w:rsidRPr="00FB082C" w:rsidRDefault="00A46562"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Limpieza de los alimentos </w:t>
            </w:r>
          </w:p>
        </w:tc>
        <w:tc>
          <w:tcPr>
            <w:tcW w:w="2268" w:type="dxa"/>
          </w:tcPr>
          <w:p w14:paraId="17D22319" w14:textId="21CA99CF"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¿Los alimentos en la lonchera están limpios y sin restos de tierra, grasa u otros contaminantes visibles?</w:t>
            </w:r>
          </w:p>
        </w:tc>
        <w:tc>
          <w:tcPr>
            <w:tcW w:w="850" w:type="dxa"/>
          </w:tcPr>
          <w:p w14:paraId="73994295" w14:textId="77777777"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986" w:type="dxa"/>
          </w:tcPr>
          <w:p w14:paraId="599C396D" w14:textId="77777777"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FB082C" w:rsidRPr="00FB082C" w14:paraId="39B9CBC0" w14:textId="77777777" w:rsidTr="00A67E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21C95EDE" w14:textId="77777777" w:rsidR="008D0680" w:rsidRPr="00FB082C" w:rsidRDefault="008D0680" w:rsidP="00B55551">
            <w:pPr>
              <w:rPr>
                <w:rFonts w:ascii="Arial" w:hAnsi="Arial" w:cs="Arial"/>
                <w:sz w:val="24"/>
                <w:szCs w:val="24"/>
              </w:rPr>
            </w:pPr>
          </w:p>
          <w:p w14:paraId="21C1FB8A" w14:textId="77777777" w:rsidR="00A46562" w:rsidRPr="00FB082C" w:rsidRDefault="00A46562" w:rsidP="00B55551">
            <w:pPr>
              <w:rPr>
                <w:rFonts w:ascii="Arial" w:hAnsi="Arial" w:cs="Arial"/>
                <w:sz w:val="24"/>
                <w:szCs w:val="24"/>
              </w:rPr>
            </w:pPr>
          </w:p>
          <w:p w14:paraId="0310671F" w14:textId="5621F8CA" w:rsidR="00A46562" w:rsidRPr="00FB082C" w:rsidRDefault="00A46562" w:rsidP="00B55551">
            <w:pPr>
              <w:rPr>
                <w:rFonts w:ascii="Arial" w:hAnsi="Arial" w:cs="Arial"/>
                <w:sz w:val="24"/>
                <w:szCs w:val="24"/>
              </w:rPr>
            </w:pPr>
            <w:r w:rsidRPr="00FB082C">
              <w:rPr>
                <w:rFonts w:ascii="Arial" w:hAnsi="Arial" w:cs="Arial"/>
                <w:sz w:val="24"/>
                <w:szCs w:val="24"/>
              </w:rPr>
              <w:t>16</w:t>
            </w:r>
          </w:p>
        </w:tc>
        <w:tc>
          <w:tcPr>
            <w:tcW w:w="1560" w:type="dxa"/>
          </w:tcPr>
          <w:p w14:paraId="66A6D144" w14:textId="77777777"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7DB5C17B" w14:textId="77777777" w:rsidR="00A46562" w:rsidRPr="00FB082C" w:rsidRDefault="00A46562"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Seguridad </w:t>
            </w:r>
          </w:p>
          <w:p w14:paraId="5061FEDC" w14:textId="187DB7BC" w:rsidR="00A46562" w:rsidRPr="00FB082C" w:rsidRDefault="00A46562"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Alimentaria </w:t>
            </w:r>
          </w:p>
        </w:tc>
        <w:tc>
          <w:tcPr>
            <w:tcW w:w="1701" w:type="dxa"/>
          </w:tcPr>
          <w:p w14:paraId="7C9748CB" w14:textId="77777777"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0664DD86" w14:textId="4316013E" w:rsidR="00A46562" w:rsidRPr="00FB082C" w:rsidRDefault="00A46562"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Limpieza de envases</w:t>
            </w:r>
          </w:p>
        </w:tc>
        <w:tc>
          <w:tcPr>
            <w:tcW w:w="2268" w:type="dxa"/>
          </w:tcPr>
          <w:p w14:paraId="2750C2B1" w14:textId="3A87CA33"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¿Se observa que la lonchera y los envases de alimentos están limpios y en buen estado?</w:t>
            </w:r>
          </w:p>
        </w:tc>
        <w:tc>
          <w:tcPr>
            <w:tcW w:w="850" w:type="dxa"/>
          </w:tcPr>
          <w:p w14:paraId="6049BD25" w14:textId="77777777"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86" w:type="dxa"/>
          </w:tcPr>
          <w:p w14:paraId="07EA11CE" w14:textId="77777777"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FB082C" w:rsidRPr="00FB082C" w14:paraId="0180348A" w14:textId="77777777" w:rsidTr="00A67E7C">
        <w:tc>
          <w:tcPr>
            <w:cnfStyle w:val="001000000000" w:firstRow="0" w:lastRow="0" w:firstColumn="1" w:lastColumn="0" w:oddVBand="0" w:evenVBand="0" w:oddHBand="0" w:evenHBand="0" w:firstRowFirstColumn="0" w:firstRowLastColumn="0" w:lastRowFirstColumn="0" w:lastRowLastColumn="0"/>
            <w:tcW w:w="562" w:type="dxa"/>
          </w:tcPr>
          <w:p w14:paraId="27F72382" w14:textId="77777777" w:rsidR="008D0680" w:rsidRPr="00FB082C" w:rsidRDefault="008D0680" w:rsidP="00B55551">
            <w:pPr>
              <w:rPr>
                <w:rFonts w:ascii="Arial" w:hAnsi="Arial" w:cs="Arial"/>
                <w:sz w:val="24"/>
                <w:szCs w:val="24"/>
              </w:rPr>
            </w:pPr>
          </w:p>
          <w:p w14:paraId="27CA5C45" w14:textId="42902A58" w:rsidR="00A46562" w:rsidRPr="00FB082C" w:rsidRDefault="00A46562" w:rsidP="00B55551">
            <w:pPr>
              <w:rPr>
                <w:rFonts w:ascii="Arial" w:hAnsi="Arial" w:cs="Arial"/>
                <w:sz w:val="24"/>
                <w:szCs w:val="24"/>
              </w:rPr>
            </w:pPr>
            <w:r w:rsidRPr="00FB082C">
              <w:rPr>
                <w:rFonts w:ascii="Arial" w:hAnsi="Arial" w:cs="Arial"/>
                <w:sz w:val="24"/>
                <w:szCs w:val="24"/>
              </w:rPr>
              <w:t>17</w:t>
            </w:r>
          </w:p>
        </w:tc>
        <w:tc>
          <w:tcPr>
            <w:tcW w:w="1560" w:type="dxa"/>
          </w:tcPr>
          <w:p w14:paraId="2D2183EC" w14:textId="77777777"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4067F8B5" w14:textId="21DE2236" w:rsidR="00A46562" w:rsidRPr="00FB082C" w:rsidRDefault="00A46562"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Seguridad Alimentaria </w:t>
            </w:r>
          </w:p>
        </w:tc>
        <w:tc>
          <w:tcPr>
            <w:tcW w:w="1701" w:type="dxa"/>
          </w:tcPr>
          <w:p w14:paraId="0BBDF843" w14:textId="77777777" w:rsidR="00A46562" w:rsidRPr="00FB082C" w:rsidRDefault="00A46562"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325C64D6" w14:textId="6CB8E1DE" w:rsidR="008D0680" w:rsidRPr="00FB082C" w:rsidRDefault="00A46562"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 Higiene al Manipular </w:t>
            </w:r>
          </w:p>
        </w:tc>
        <w:tc>
          <w:tcPr>
            <w:tcW w:w="2268" w:type="dxa"/>
          </w:tcPr>
          <w:p w14:paraId="19427C8A" w14:textId="66930CBC"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¿Los alimentos han sido manipulados con las manos limpias?</w:t>
            </w:r>
          </w:p>
        </w:tc>
        <w:tc>
          <w:tcPr>
            <w:tcW w:w="850" w:type="dxa"/>
          </w:tcPr>
          <w:p w14:paraId="26B079D3" w14:textId="77777777"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986" w:type="dxa"/>
          </w:tcPr>
          <w:p w14:paraId="5B3E5643" w14:textId="77777777"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FB082C" w:rsidRPr="00FB082C" w14:paraId="2C6FE7ED" w14:textId="77777777" w:rsidTr="00A67E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05DB8AF4" w14:textId="77777777" w:rsidR="00A46562" w:rsidRPr="00FB082C" w:rsidRDefault="00A46562" w:rsidP="00B55551">
            <w:pPr>
              <w:rPr>
                <w:rFonts w:ascii="Arial" w:hAnsi="Arial" w:cs="Arial"/>
                <w:sz w:val="24"/>
                <w:szCs w:val="24"/>
              </w:rPr>
            </w:pPr>
          </w:p>
          <w:p w14:paraId="2E6C50B3" w14:textId="2B4F819B" w:rsidR="008D0680" w:rsidRPr="00FB082C" w:rsidRDefault="00A46562" w:rsidP="00B55551">
            <w:pPr>
              <w:rPr>
                <w:rFonts w:ascii="Arial" w:hAnsi="Arial" w:cs="Arial"/>
                <w:sz w:val="24"/>
                <w:szCs w:val="24"/>
              </w:rPr>
            </w:pPr>
            <w:r w:rsidRPr="00FB082C">
              <w:rPr>
                <w:rFonts w:ascii="Arial" w:hAnsi="Arial" w:cs="Arial"/>
                <w:sz w:val="24"/>
                <w:szCs w:val="24"/>
              </w:rPr>
              <w:t>18</w:t>
            </w:r>
          </w:p>
        </w:tc>
        <w:tc>
          <w:tcPr>
            <w:tcW w:w="1560" w:type="dxa"/>
          </w:tcPr>
          <w:p w14:paraId="0C52CB3E" w14:textId="77777777"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24F1D28F" w14:textId="77777777" w:rsidR="00A46562" w:rsidRPr="00FB082C" w:rsidRDefault="00A46562"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Seguridad </w:t>
            </w:r>
          </w:p>
          <w:p w14:paraId="45610E7C" w14:textId="343758CC" w:rsidR="00A46562" w:rsidRPr="00FB082C" w:rsidRDefault="00A46562"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Alimentaria </w:t>
            </w:r>
          </w:p>
        </w:tc>
        <w:tc>
          <w:tcPr>
            <w:tcW w:w="1701" w:type="dxa"/>
          </w:tcPr>
          <w:p w14:paraId="7DD5556A" w14:textId="72A90AAE" w:rsidR="008D0680" w:rsidRPr="00FB082C" w:rsidRDefault="00A46562"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Accesorios de Higiene </w:t>
            </w:r>
          </w:p>
        </w:tc>
        <w:tc>
          <w:tcPr>
            <w:tcW w:w="2268" w:type="dxa"/>
          </w:tcPr>
          <w:p w14:paraId="0C60B035" w14:textId="1D9525BC"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¿Se incluyen utensilios o servilletas limpias en la lonchera, si es necesario?</w:t>
            </w:r>
          </w:p>
        </w:tc>
        <w:tc>
          <w:tcPr>
            <w:tcW w:w="850" w:type="dxa"/>
          </w:tcPr>
          <w:p w14:paraId="7454A3AD" w14:textId="77777777"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86" w:type="dxa"/>
          </w:tcPr>
          <w:p w14:paraId="6E1811CD" w14:textId="77777777"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FB082C" w:rsidRPr="00FB082C" w14:paraId="38D43099" w14:textId="77777777" w:rsidTr="00A67E7C">
        <w:tc>
          <w:tcPr>
            <w:cnfStyle w:val="001000000000" w:firstRow="0" w:lastRow="0" w:firstColumn="1" w:lastColumn="0" w:oddVBand="0" w:evenVBand="0" w:oddHBand="0" w:evenHBand="0" w:firstRowFirstColumn="0" w:firstRowLastColumn="0" w:lastRowFirstColumn="0" w:lastRowLastColumn="0"/>
            <w:tcW w:w="562" w:type="dxa"/>
          </w:tcPr>
          <w:p w14:paraId="312E8828" w14:textId="77777777" w:rsidR="008D0680" w:rsidRPr="00FB082C" w:rsidRDefault="008D0680" w:rsidP="00B55551">
            <w:pPr>
              <w:rPr>
                <w:rFonts w:ascii="Arial" w:hAnsi="Arial" w:cs="Arial"/>
                <w:sz w:val="24"/>
                <w:szCs w:val="24"/>
              </w:rPr>
            </w:pPr>
          </w:p>
          <w:p w14:paraId="5C212BB7" w14:textId="687A8BFC" w:rsidR="00A46562" w:rsidRPr="00FB082C" w:rsidRDefault="00A46562" w:rsidP="00B55551">
            <w:pPr>
              <w:rPr>
                <w:rFonts w:ascii="Arial" w:hAnsi="Arial" w:cs="Arial"/>
                <w:sz w:val="24"/>
                <w:szCs w:val="24"/>
              </w:rPr>
            </w:pPr>
            <w:r w:rsidRPr="00FB082C">
              <w:rPr>
                <w:rFonts w:ascii="Arial" w:hAnsi="Arial" w:cs="Arial"/>
                <w:sz w:val="24"/>
                <w:szCs w:val="24"/>
              </w:rPr>
              <w:t>19</w:t>
            </w:r>
          </w:p>
        </w:tc>
        <w:tc>
          <w:tcPr>
            <w:tcW w:w="1560" w:type="dxa"/>
          </w:tcPr>
          <w:p w14:paraId="77B1788F" w14:textId="77777777"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29F66C96" w14:textId="77777777" w:rsidR="00A46562" w:rsidRPr="00FB082C" w:rsidRDefault="00A46562"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Seguridad </w:t>
            </w:r>
          </w:p>
          <w:p w14:paraId="2FDCE824" w14:textId="7E96FF23" w:rsidR="00A46562" w:rsidRPr="00FB082C" w:rsidRDefault="00A46562"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Alimentaria </w:t>
            </w:r>
          </w:p>
        </w:tc>
        <w:tc>
          <w:tcPr>
            <w:tcW w:w="1701" w:type="dxa"/>
          </w:tcPr>
          <w:p w14:paraId="627DADB3" w14:textId="77777777"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75BACB8E" w14:textId="03F4D3D9" w:rsidR="00A46562" w:rsidRPr="00FB082C" w:rsidRDefault="00A46562"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Olores</w:t>
            </w:r>
          </w:p>
        </w:tc>
        <w:tc>
          <w:tcPr>
            <w:tcW w:w="2268" w:type="dxa"/>
          </w:tcPr>
          <w:p w14:paraId="7F96E34B" w14:textId="7C3AC594"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¿La lonchera está libre de olores extraños o desagradables?</w:t>
            </w:r>
          </w:p>
        </w:tc>
        <w:tc>
          <w:tcPr>
            <w:tcW w:w="850" w:type="dxa"/>
          </w:tcPr>
          <w:p w14:paraId="5A9AAFF4" w14:textId="77777777"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986" w:type="dxa"/>
          </w:tcPr>
          <w:p w14:paraId="7B5CF948" w14:textId="77777777" w:rsidR="008D0680" w:rsidRPr="00FB082C" w:rsidRDefault="008D0680"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FB082C" w:rsidRPr="00FB082C" w14:paraId="1B7A5F59" w14:textId="77777777" w:rsidTr="00A67E7C">
        <w:trPr>
          <w:cnfStyle w:val="000000100000" w:firstRow="0" w:lastRow="0" w:firstColumn="0" w:lastColumn="0" w:oddVBand="0" w:evenVBand="0" w:oddHBand="1" w:evenHBand="0" w:firstRowFirstColumn="0" w:firstRowLastColumn="0" w:lastRowFirstColumn="0" w:lastRowLastColumn="0"/>
          <w:trHeight w:val="881"/>
        </w:trPr>
        <w:tc>
          <w:tcPr>
            <w:cnfStyle w:val="001000000000" w:firstRow="0" w:lastRow="0" w:firstColumn="1" w:lastColumn="0" w:oddVBand="0" w:evenVBand="0" w:oddHBand="0" w:evenHBand="0" w:firstRowFirstColumn="0" w:firstRowLastColumn="0" w:lastRowFirstColumn="0" w:lastRowLastColumn="0"/>
            <w:tcW w:w="562" w:type="dxa"/>
          </w:tcPr>
          <w:p w14:paraId="497D1A5C" w14:textId="77777777" w:rsidR="00A46562" w:rsidRPr="00FB082C" w:rsidRDefault="00A46562" w:rsidP="00B55551">
            <w:pPr>
              <w:rPr>
                <w:rFonts w:ascii="Arial" w:hAnsi="Arial" w:cs="Arial"/>
                <w:sz w:val="24"/>
                <w:szCs w:val="24"/>
              </w:rPr>
            </w:pPr>
          </w:p>
          <w:p w14:paraId="3F5937B9" w14:textId="6BA6A8E8" w:rsidR="008D0680" w:rsidRPr="00FB082C" w:rsidRDefault="00A46562" w:rsidP="00B55551">
            <w:pPr>
              <w:rPr>
                <w:rFonts w:ascii="Arial" w:hAnsi="Arial" w:cs="Arial"/>
                <w:sz w:val="24"/>
                <w:szCs w:val="24"/>
              </w:rPr>
            </w:pPr>
            <w:r w:rsidRPr="00FB082C">
              <w:rPr>
                <w:rFonts w:ascii="Arial" w:hAnsi="Arial" w:cs="Arial"/>
                <w:sz w:val="24"/>
                <w:szCs w:val="24"/>
              </w:rPr>
              <w:t>20</w:t>
            </w:r>
          </w:p>
        </w:tc>
        <w:tc>
          <w:tcPr>
            <w:tcW w:w="1560" w:type="dxa"/>
          </w:tcPr>
          <w:p w14:paraId="0FC43422" w14:textId="77777777"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1F6B0F9E" w14:textId="4B7F45EE" w:rsidR="00A46562" w:rsidRPr="00FB082C" w:rsidRDefault="00A46562"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Adecuación </w:t>
            </w:r>
          </w:p>
          <w:p w14:paraId="693A7CFD" w14:textId="7BEBB96E" w:rsidR="00A46562" w:rsidRPr="00FB082C" w:rsidRDefault="00A46562"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Alimentaria </w:t>
            </w:r>
          </w:p>
        </w:tc>
        <w:tc>
          <w:tcPr>
            <w:tcW w:w="1701" w:type="dxa"/>
          </w:tcPr>
          <w:p w14:paraId="29D7F55D" w14:textId="77777777"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55B1F32B" w14:textId="67F7B397" w:rsidR="00A46562" w:rsidRPr="00FB082C" w:rsidRDefault="00A46562"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Conservación</w:t>
            </w:r>
          </w:p>
        </w:tc>
        <w:tc>
          <w:tcPr>
            <w:tcW w:w="2268" w:type="dxa"/>
          </w:tcPr>
          <w:p w14:paraId="5CBB7B63" w14:textId="1A1FEC1E"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¿Se observa que los alimentos están almacenados en recipientes herméticos para prevenir la contaminación?</w:t>
            </w:r>
          </w:p>
        </w:tc>
        <w:tc>
          <w:tcPr>
            <w:tcW w:w="850" w:type="dxa"/>
          </w:tcPr>
          <w:p w14:paraId="1F79743C" w14:textId="77777777"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86" w:type="dxa"/>
          </w:tcPr>
          <w:p w14:paraId="116CF186" w14:textId="77777777" w:rsidR="008D0680" w:rsidRPr="00FB082C" w:rsidRDefault="008D0680"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bl>
    <w:p w14:paraId="40A89F9D" w14:textId="77777777" w:rsidR="0089129B" w:rsidRPr="00FB082C" w:rsidRDefault="0089129B" w:rsidP="0089129B">
      <w:pPr>
        <w:rPr>
          <w:rFonts w:ascii="Arial" w:hAnsi="Arial" w:cs="Arial"/>
          <w:sz w:val="24"/>
          <w:szCs w:val="24"/>
        </w:rPr>
      </w:pPr>
      <w:r w:rsidRPr="00FB082C">
        <w:rPr>
          <w:rFonts w:ascii="Arial" w:hAnsi="Arial" w:cs="Arial"/>
          <w:sz w:val="24"/>
          <w:szCs w:val="24"/>
        </w:rPr>
        <w:br/>
        <w:t>Niveles y rangos:</w:t>
      </w:r>
    </w:p>
    <w:tbl>
      <w:tblPr>
        <w:tblStyle w:val="Tablaconcuadrcula4-nfasis4"/>
        <w:tblW w:w="8500" w:type="dxa"/>
        <w:tblLook w:val="04A0" w:firstRow="1" w:lastRow="0" w:firstColumn="1" w:lastColumn="0" w:noHBand="0" w:noVBand="1"/>
      </w:tblPr>
      <w:tblGrid>
        <w:gridCol w:w="2126"/>
        <w:gridCol w:w="2127"/>
        <w:gridCol w:w="2120"/>
        <w:gridCol w:w="2127"/>
      </w:tblGrid>
      <w:tr w:rsidR="00FB082C" w:rsidRPr="00FB082C" w14:paraId="40C3EE29" w14:textId="77777777" w:rsidTr="009A2EB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6" w:type="dxa"/>
          </w:tcPr>
          <w:p w14:paraId="2000326A" w14:textId="77777777" w:rsidR="0089129B" w:rsidRPr="00FB082C" w:rsidRDefault="0089129B" w:rsidP="00B55551">
            <w:pPr>
              <w:rPr>
                <w:rFonts w:ascii="Arial" w:hAnsi="Arial" w:cs="Arial"/>
                <w:color w:val="auto"/>
                <w:sz w:val="24"/>
                <w:szCs w:val="24"/>
              </w:rPr>
            </w:pPr>
          </w:p>
        </w:tc>
        <w:tc>
          <w:tcPr>
            <w:tcW w:w="2127" w:type="dxa"/>
          </w:tcPr>
          <w:p w14:paraId="429AC0F5" w14:textId="77777777" w:rsidR="0089129B" w:rsidRPr="00FB082C" w:rsidRDefault="0089129B" w:rsidP="00B55551">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szCs w:val="24"/>
              </w:rPr>
            </w:pPr>
            <w:r w:rsidRPr="00FB082C">
              <w:rPr>
                <w:rFonts w:ascii="Arial" w:hAnsi="Arial" w:cs="Arial"/>
                <w:color w:val="auto"/>
                <w:sz w:val="24"/>
                <w:szCs w:val="24"/>
              </w:rPr>
              <w:t>Contenido</w:t>
            </w:r>
          </w:p>
        </w:tc>
        <w:tc>
          <w:tcPr>
            <w:tcW w:w="2120" w:type="dxa"/>
          </w:tcPr>
          <w:p w14:paraId="45E9568A" w14:textId="77777777" w:rsidR="0089129B" w:rsidRPr="00FB082C" w:rsidRDefault="0089129B" w:rsidP="00B55551">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szCs w:val="24"/>
              </w:rPr>
            </w:pPr>
            <w:r w:rsidRPr="00FB082C">
              <w:rPr>
                <w:rFonts w:ascii="Arial" w:hAnsi="Arial" w:cs="Arial"/>
                <w:color w:val="auto"/>
                <w:sz w:val="24"/>
                <w:szCs w:val="24"/>
              </w:rPr>
              <w:t>Calidad</w:t>
            </w:r>
          </w:p>
        </w:tc>
        <w:tc>
          <w:tcPr>
            <w:tcW w:w="2127" w:type="dxa"/>
          </w:tcPr>
          <w:p w14:paraId="23A9B650" w14:textId="77777777" w:rsidR="0089129B" w:rsidRPr="00FB082C" w:rsidRDefault="0089129B" w:rsidP="00B55551">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szCs w:val="24"/>
              </w:rPr>
            </w:pPr>
            <w:r w:rsidRPr="00FB082C">
              <w:rPr>
                <w:rFonts w:ascii="Arial" w:hAnsi="Arial" w:cs="Arial"/>
                <w:color w:val="auto"/>
                <w:sz w:val="24"/>
                <w:szCs w:val="24"/>
              </w:rPr>
              <w:t>TOTAL</w:t>
            </w:r>
          </w:p>
        </w:tc>
      </w:tr>
      <w:tr w:rsidR="00FB082C" w:rsidRPr="00FB082C" w14:paraId="62ADCD47" w14:textId="77777777" w:rsidTr="009A2E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6" w:type="dxa"/>
          </w:tcPr>
          <w:p w14:paraId="37945F3B" w14:textId="77777777" w:rsidR="0089129B" w:rsidRPr="00FB082C" w:rsidRDefault="0089129B" w:rsidP="00B55551">
            <w:pPr>
              <w:rPr>
                <w:rFonts w:ascii="Arial" w:hAnsi="Arial" w:cs="Arial"/>
                <w:sz w:val="24"/>
                <w:szCs w:val="24"/>
              </w:rPr>
            </w:pPr>
            <w:r w:rsidRPr="00FB082C">
              <w:rPr>
                <w:rFonts w:ascii="Arial" w:hAnsi="Arial" w:cs="Arial"/>
                <w:sz w:val="24"/>
                <w:szCs w:val="24"/>
              </w:rPr>
              <w:t>Saludable</w:t>
            </w:r>
          </w:p>
        </w:tc>
        <w:tc>
          <w:tcPr>
            <w:tcW w:w="2127" w:type="dxa"/>
          </w:tcPr>
          <w:p w14:paraId="52162716" w14:textId="7C11B8BE" w:rsidR="0089129B" w:rsidRPr="00FB082C" w:rsidRDefault="0089129B"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07 </w:t>
            </w:r>
            <w:r w:rsidR="00BC1DB1" w:rsidRPr="00FB082C">
              <w:rPr>
                <w:rFonts w:ascii="Arial" w:hAnsi="Arial" w:cs="Arial"/>
                <w:sz w:val="24"/>
                <w:szCs w:val="24"/>
              </w:rPr>
              <w:t>–</w:t>
            </w:r>
            <w:r w:rsidRPr="00FB082C">
              <w:rPr>
                <w:rFonts w:ascii="Arial" w:hAnsi="Arial" w:cs="Arial"/>
                <w:sz w:val="24"/>
                <w:szCs w:val="24"/>
              </w:rPr>
              <w:t xml:space="preserve"> 10</w:t>
            </w:r>
          </w:p>
        </w:tc>
        <w:tc>
          <w:tcPr>
            <w:tcW w:w="2120" w:type="dxa"/>
          </w:tcPr>
          <w:p w14:paraId="36E649DD" w14:textId="77777777" w:rsidR="0089129B" w:rsidRPr="00FB082C" w:rsidRDefault="0089129B"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21 - 30</w:t>
            </w:r>
          </w:p>
        </w:tc>
        <w:tc>
          <w:tcPr>
            <w:tcW w:w="2127" w:type="dxa"/>
          </w:tcPr>
          <w:p w14:paraId="3BAC7914" w14:textId="3EF400F8" w:rsidR="0089129B" w:rsidRPr="00FB082C" w:rsidRDefault="0089129B"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28 </w:t>
            </w:r>
            <w:r w:rsidR="009A2EB0" w:rsidRPr="00FB082C">
              <w:rPr>
                <w:rFonts w:ascii="Arial" w:hAnsi="Arial" w:cs="Arial"/>
                <w:sz w:val="24"/>
                <w:szCs w:val="24"/>
              </w:rPr>
              <w:t>–</w:t>
            </w:r>
            <w:r w:rsidRPr="00FB082C">
              <w:rPr>
                <w:rFonts w:ascii="Arial" w:hAnsi="Arial" w:cs="Arial"/>
                <w:sz w:val="24"/>
                <w:szCs w:val="24"/>
              </w:rPr>
              <w:t xml:space="preserve"> 40</w:t>
            </w:r>
          </w:p>
        </w:tc>
      </w:tr>
      <w:tr w:rsidR="00FB082C" w:rsidRPr="00FB082C" w14:paraId="3094B808" w14:textId="77777777" w:rsidTr="009A2EB0">
        <w:tc>
          <w:tcPr>
            <w:cnfStyle w:val="001000000000" w:firstRow="0" w:lastRow="0" w:firstColumn="1" w:lastColumn="0" w:oddVBand="0" w:evenVBand="0" w:oddHBand="0" w:evenHBand="0" w:firstRowFirstColumn="0" w:firstRowLastColumn="0" w:lastRowFirstColumn="0" w:lastRowLastColumn="0"/>
            <w:tcW w:w="2126" w:type="dxa"/>
          </w:tcPr>
          <w:p w14:paraId="40A914E7" w14:textId="77777777" w:rsidR="0089129B" w:rsidRPr="00FB082C" w:rsidRDefault="0089129B" w:rsidP="00B55551">
            <w:pPr>
              <w:rPr>
                <w:rFonts w:ascii="Arial" w:hAnsi="Arial" w:cs="Arial"/>
                <w:sz w:val="24"/>
                <w:szCs w:val="24"/>
              </w:rPr>
            </w:pPr>
            <w:r w:rsidRPr="00FB082C">
              <w:rPr>
                <w:rFonts w:ascii="Arial" w:hAnsi="Arial" w:cs="Arial"/>
                <w:sz w:val="24"/>
                <w:szCs w:val="24"/>
              </w:rPr>
              <w:t>Poco saludable</w:t>
            </w:r>
          </w:p>
        </w:tc>
        <w:tc>
          <w:tcPr>
            <w:tcW w:w="2127" w:type="dxa"/>
          </w:tcPr>
          <w:p w14:paraId="3193C247" w14:textId="3DC8D8D1" w:rsidR="0089129B" w:rsidRPr="00FB082C" w:rsidRDefault="0089129B"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04 </w:t>
            </w:r>
            <w:r w:rsidR="00BC1DB1" w:rsidRPr="00FB082C">
              <w:rPr>
                <w:rFonts w:ascii="Arial" w:hAnsi="Arial" w:cs="Arial"/>
                <w:sz w:val="24"/>
                <w:szCs w:val="24"/>
              </w:rPr>
              <w:t>–</w:t>
            </w:r>
            <w:r w:rsidRPr="00FB082C">
              <w:rPr>
                <w:rFonts w:ascii="Arial" w:hAnsi="Arial" w:cs="Arial"/>
                <w:sz w:val="24"/>
                <w:szCs w:val="24"/>
              </w:rPr>
              <w:t xml:space="preserve"> 06</w:t>
            </w:r>
          </w:p>
        </w:tc>
        <w:tc>
          <w:tcPr>
            <w:tcW w:w="2120" w:type="dxa"/>
          </w:tcPr>
          <w:p w14:paraId="0C90E7E7" w14:textId="101B9D4E" w:rsidR="0089129B" w:rsidRPr="00FB082C" w:rsidRDefault="0089129B"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11 </w:t>
            </w:r>
            <w:r w:rsidR="007C4F2C" w:rsidRPr="00FB082C">
              <w:rPr>
                <w:rFonts w:ascii="Arial" w:hAnsi="Arial" w:cs="Arial"/>
                <w:sz w:val="24"/>
                <w:szCs w:val="24"/>
              </w:rPr>
              <w:t>–</w:t>
            </w:r>
            <w:r w:rsidRPr="00FB082C">
              <w:rPr>
                <w:rFonts w:ascii="Arial" w:hAnsi="Arial" w:cs="Arial"/>
                <w:sz w:val="24"/>
                <w:szCs w:val="24"/>
              </w:rPr>
              <w:t xml:space="preserve"> 20</w:t>
            </w:r>
          </w:p>
        </w:tc>
        <w:tc>
          <w:tcPr>
            <w:tcW w:w="2127" w:type="dxa"/>
          </w:tcPr>
          <w:p w14:paraId="2E1D2EAF" w14:textId="477AF27E" w:rsidR="0089129B" w:rsidRPr="00FB082C" w:rsidRDefault="0089129B" w:rsidP="00B5555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15 </w:t>
            </w:r>
            <w:r w:rsidR="007C4F2C" w:rsidRPr="00FB082C">
              <w:rPr>
                <w:rFonts w:ascii="Arial" w:hAnsi="Arial" w:cs="Arial"/>
                <w:sz w:val="24"/>
                <w:szCs w:val="24"/>
              </w:rPr>
              <w:t>–</w:t>
            </w:r>
            <w:r w:rsidRPr="00FB082C">
              <w:rPr>
                <w:rFonts w:ascii="Arial" w:hAnsi="Arial" w:cs="Arial"/>
                <w:sz w:val="24"/>
                <w:szCs w:val="24"/>
              </w:rPr>
              <w:t xml:space="preserve"> 27</w:t>
            </w:r>
          </w:p>
        </w:tc>
      </w:tr>
      <w:tr w:rsidR="0032622E" w:rsidRPr="00FB082C" w14:paraId="4E63A1D8" w14:textId="77777777" w:rsidTr="009A2E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6" w:type="dxa"/>
          </w:tcPr>
          <w:p w14:paraId="5464D72F" w14:textId="77777777" w:rsidR="0089129B" w:rsidRPr="00FB082C" w:rsidRDefault="0089129B" w:rsidP="00B55551">
            <w:pPr>
              <w:rPr>
                <w:rFonts w:ascii="Arial" w:hAnsi="Arial" w:cs="Arial"/>
                <w:sz w:val="24"/>
                <w:szCs w:val="24"/>
              </w:rPr>
            </w:pPr>
            <w:r w:rsidRPr="00FB082C">
              <w:rPr>
                <w:rFonts w:ascii="Arial" w:hAnsi="Arial" w:cs="Arial"/>
                <w:sz w:val="24"/>
                <w:szCs w:val="24"/>
              </w:rPr>
              <w:t>No saludable</w:t>
            </w:r>
          </w:p>
        </w:tc>
        <w:tc>
          <w:tcPr>
            <w:tcW w:w="2127" w:type="dxa"/>
          </w:tcPr>
          <w:p w14:paraId="3B9FFC78" w14:textId="4FBA5E89" w:rsidR="0089129B" w:rsidRPr="00FB082C" w:rsidRDefault="0089129B"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01 </w:t>
            </w:r>
            <w:r w:rsidR="00BC1DB1" w:rsidRPr="00FB082C">
              <w:rPr>
                <w:rFonts w:ascii="Arial" w:hAnsi="Arial" w:cs="Arial"/>
                <w:sz w:val="24"/>
                <w:szCs w:val="24"/>
              </w:rPr>
              <w:t>–</w:t>
            </w:r>
            <w:r w:rsidRPr="00FB082C">
              <w:rPr>
                <w:rFonts w:ascii="Arial" w:hAnsi="Arial" w:cs="Arial"/>
                <w:sz w:val="24"/>
                <w:szCs w:val="24"/>
              </w:rPr>
              <w:t xml:space="preserve"> 03</w:t>
            </w:r>
          </w:p>
        </w:tc>
        <w:tc>
          <w:tcPr>
            <w:tcW w:w="2120" w:type="dxa"/>
          </w:tcPr>
          <w:p w14:paraId="03A54BA2" w14:textId="325B3E9F" w:rsidR="0089129B" w:rsidRPr="00FB082C" w:rsidRDefault="0089129B"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01 </w:t>
            </w:r>
            <w:r w:rsidR="007C4F2C" w:rsidRPr="00FB082C">
              <w:rPr>
                <w:rFonts w:ascii="Arial" w:hAnsi="Arial" w:cs="Arial"/>
                <w:sz w:val="24"/>
                <w:szCs w:val="24"/>
              </w:rPr>
              <w:t>–</w:t>
            </w:r>
            <w:r w:rsidRPr="00FB082C">
              <w:rPr>
                <w:rFonts w:ascii="Arial" w:hAnsi="Arial" w:cs="Arial"/>
                <w:sz w:val="24"/>
                <w:szCs w:val="24"/>
              </w:rPr>
              <w:t xml:space="preserve"> 10</w:t>
            </w:r>
          </w:p>
        </w:tc>
        <w:tc>
          <w:tcPr>
            <w:tcW w:w="2127" w:type="dxa"/>
          </w:tcPr>
          <w:p w14:paraId="775336A0" w14:textId="3E7AEE45" w:rsidR="0089129B" w:rsidRPr="00FB082C" w:rsidRDefault="0089129B" w:rsidP="00B5555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B082C">
              <w:rPr>
                <w:rFonts w:ascii="Arial" w:hAnsi="Arial" w:cs="Arial"/>
                <w:sz w:val="24"/>
                <w:szCs w:val="24"/>
              </w:rPr>
              <w:t xml:space="preserve">01 </w:t>
            </w:r>
            <w:r w:rsidR="007C4F2C" w:rsidRPr="00FB082C">
              <w:rPr>
                <w:rFonts w:ascii="Arial" w:hAnsi="Arial" w:cs="Arial"/>
                <w:sz w:val="24"/>
                <w:szCs w:val="24"/>
              </w:rPr>
              <w:t>–</w:t>
            </w:r>
            <w:r w:rsidRPr="00FB082C">
              <w:rPr>
                <w:rFonts w:ascii="Arial" w:hAnsi="Arial" w:cs="Arial"/>
                <w:sz w:val="24"/>
                <w:szCs w:val="24"/>
              </w:rPr>
              <w:t xml:space="preserve"> 13</w:t>
            </w:r>
          </w:p>
        </w:tc>
      </w:tr>
    </w:tbl>
    <w:p w14:paraId="5F44AFE9" w14:textId="77777777" w:rsidR="0089129B" w:rsidRPr="00FB082C" w:rsidRDefault="0089129B" w:rsidP="0089129B">
      <w:pPr>
        <w:rPr>
          <w:rFonts w:ascii="Arial" w:hAnsi="Arial" w:cs="Arial"/>
          <w:sz w:val="24"/>
          <w:szCs w:val="24"/>
        </w:rPr>
      </w:pPr>
    </w:p>
    <w:p w14:paraId="3C48A1CB" w14:textId="1402CC82" w:rsidR="0089129B" w:rsidRPr="00FB082C" w:rsidRDefault="0089129B" w:rsidP="003A6713">
      <w:pPr>
        <w:tabs>
          <w:tab w:val="left" w:pos="1112"/>
        </w:tabs>
        <w:spacing w:line="360" w:lineRule="auto"/>
        <w:jc w:val="center"/>
        <w:rPr>
          <w:rFonts w:ascii="Arial" w:hAnsi="Arial" w:cs="Arial"/>
          <w:b/>
          <w:bCs/>
          <w:sz w:val="24"/>
          <w:szCs w:val="24"/>
          <w:lang w:eastAsia="es-ES"/>
        </w:rPr>
      </w:pPr>
    </w:p>
    <w:p w14:paraId="5EA7CBE6" w14:textId="41F83457" w:rsidR="00AC5E24" w:rsidRPr="00FB082C" w:rsidRDefault="00BA48E7" w:rsidP="00BA48E7">
      <w:pPr>
        <w:tabs>
          <w:tab w:val="left" w:pos="1112"/>
        </w:tabs>
        <w:spacing w:line="360" w:lineRule="auto"/>
        <w:jc w:val="center"/>
        <w:rPr>
          <w:rFonts w:ascii="Arial" w:hAnsi="Arial" w:cs="Arial"/>
          <w:b/>
          <w:bCs/>
          <w:sz w:val="24"/>
          <w:szCs w:val="24"/>
          <w:lang w:eastAsia="es-ES"/>
        </w:rPr>
      </w:pPr>
      <w:r w:rsidRPr="00FB082C">
        <w:rPr>
          <w:rFonts w:ascii="Arial" w:hAnsi="Arial" w:cs="Arial"/>
          <w:b/>
          <w:bCs/>
          <w:sz w:val="24"/>
          <w:szCs w:val="24"/>
          <w:lang w:eastAsia="es-ES"/>
        </w:rPr>
        <w:lastRenderedPageBreak/>
        <w:t xml:space="preserve">Anexo 3: Ficha de validación de instrumentos de medición </w:t>
      </w:r>
      <w:r w:rsidR="00AC5E24" w:rsidRPr="00FB082C">
        <w:rPr>
          <w:rFonts w:ascii="Arial" w:hAnsi="Arial" w:cs="Arial"/>
          <w:b/>
          <w:bCs/>
          <w:noProof/>
          <w:sz w:val="24"/>
          <w:szCs w:val="24"/>
          <w:lang w:eastAsia="es-ES"/>
        </w:rPr>
        <w:drawing>
          <wp:anchor distT="0" distB="0" distL="114300" distR="114300" simplePos="0" relativeHeight="251671552" behindDoc="1" locked="0" layoutInCell="1" allowOverlap="1" wp14:anchorId="2793CADA" wp14:editId="52DF083E">
            <wp:simplePos x="0" y="0"/>
            <wp:positionH relativeFrom="page">
              <wp:align>center</wp:align>
            </wp:positionH>
            <wp:positionV relativeFrom="paragraph">
              <wp:posOffset>513080</wp:posOffset>
            </wp:positionV>
            <wp:extent cx="6121400" cy="7490460"/>
            <wp:effectExtent l="0" t="0" r="0" b="0"/>
            <wp:wrapTight wrapText="bothSides">
              <wp:wrapPolygon edited="0">
                <wp:start x="0" y="0"/>
                <wp:lineTo x="0" y="21534"/>
                <wp:lineTo x="21510" y="21534"/>
                <wp:lineTo x="21510" y="0"/>
                <wp:lineTo x="0" y="0"/>
              </wp:wrapPolygon>
            </wp:wrapTight>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1400" cy="7490460"/>
                    </a:xfrm>
                    <a:prstGeom prst="rect">
                      <a:avLst/>
                    </a:prstGeom>
                    <a:noFill/>
                  </pic:spPr>
                </pic:pic>
              </a:graphicData>
            </a:graphic>
            <wp14:sizeRelH relativeFrom="margin">
              <wp14:pctWidth>0</wp14:pctWidth>
            </wp14:sizeRelH>
          </wp:anchor>
        </w:drawing>
      </w:r>
    </w:p>
    <w:p w14:paraId="77FC02F8" w14:textId="1EF0D7C1" w:rsidR="004C198C" w:rsidRPr="00FB082C" w:rsidRDefault="00AC5E24" w:rsidP="004C198C">
      <w:pPr>
        <w:pStyle w:val="Ttulo2"/>
        <w:spacing w:before="0"/>
        <w:jc w:val="center"/>
        <w:rPr>
          <w:rFonts w:cs="Arial"/>
          <w:b w:val="0"/>
          <w:szCs w:val="24"/>
          <w:u w:val="single"/>
          <w:lang w:val="es-PE"/>
        </w:rPr>
      </w:pPr>
      <w:bookmarkStart w:id="37" w:name="_Toc493062654"/>
      <w:r w:rsidRPr="00FB082C">
        <w:rPr>
          <w:rFonts w:cs="Arial"/>
          <w:b w:val="0"/>
          <w:bCs/>
          <w:noProof/>
          <w:szCs w:val="24"/>
          <w:lang w:val="es-PE" w:eastAsia="es-ES"/>
        </w:rPr>
        <w:drawing>
          <wp:anchor distT="0" distB="0" distL="114300" distR="114300" simplePos="0" relativeHeight="251672576" behindDoc="1" locked="0" layoutInCell="1" allowOverlap="1" wp14:anchorId="4A908849" wp14:editId="628C41AB">
            <wp:simplePos x="0" y="0"/>
            <wp:positionH relativeFrom="margin">
              <wp:align>right</wp:align>
            </wp:positionH>
            <wp:positionV relativeFrom="paragraph">
              <wp:posOffset>13970</wp:posOffset>
            </wp:positionV>
            <wp:extent cx="5626100" cy="7606849"/>
            <wp:effectExtent l="0" t="0" r="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26100" cy="7606849"/>
                    </a:xfrm>
                    <a:prstGeom prst="rect">
                      <a:avLst/>
                    </a:prstGeom>
                    <a:noFill/>
                  </pic:spPr>
                </pic:pic>
              </a:graphicData>
            </a:graphic>
            <wp14:sizeRelH relativeFrom="margin">
              <wp14:pctWidth>0</wp14:pctWidth>
            </wp14:sizeRelH>
            <wp14:sizeRelV relativeFrom="margin">
              <wp14:pctHeight>0</wp14:pctHeight>
            </wp14:sizeRelV>
          </wp:anchor>
        </w:drawing>
      </w:r>
    </w:p>
    <w:bookmarkEnd w:id="37"/>
    <w:p w14:paraId="295297CC" w14:textId="23C13EFE" w:rsidR="008000C8" w:rsidRPr="00FB082C" w:rsidRDefault="008000C8" w:rsidP="003A6713">
      <w:pPr>
        <w:tabs>
          <w:tab w:val="left" w:pos="1112"/>
        </w:tabs>
        <w:spacing w:line="360" w:lineRule="auto"/>
        <w:jc w:val="center"/>
        <w:rPr>
          <w:rFonts w:ascii="Arial" w:hAnsi="Arial" w:cs="Arial"/>
          <w:b/>
          <w:bCs/>
          <w:sz w:val="24"/>
          <w:szCs w:val="24"/>
          <w:lang w:eastAsia="es-ES"/>
        </w:rPr>
      </w:pPr>
    </w:p>
    <w:p w14:paraId="725ECA1F" w14:textId="1FDD8529" w:rsidR="00B9019F" w:rsidRPr="00FB082C" w:rsidRDefault="00BC1C53" w:rsidP="003A6713">
      <w:pPr>
        <w:tabs>
          <w:tab w:val="left" w:pos="1112"/>
        </w:tabs>
        <w:spacing w:line="360" w:lineRule="auto"/>
        <w:jc w:val="center"/>
        <w:rPr>
          <w:rFonts w:ascii="Arial" w:hAnsi="Arial" w:cs="Arial"/>
          <w:b/>
          <w:bCs/>
          <w:sz w:val="24"/>
          <w:szCs w:val="24"/>
          <w:lang w:eastAsia="es-ES"/>
        </w:rPr>
      </w:pPr>
      <w:r w:rsidRPr="00FB082C">
        <w:rPr>
          <w:noProof/>
        </w:rPr>
        <w:lastRenderedPageBreak/>
        <w:drawing>
          <wp:anchor distT="0" distB="0" distL="114300" distR="114300" simplePos="0" relativeHeight="251674624" behindDoc="1" locked="0" layoutInCell="1" allowOverlap="1" wp14:anchorId="1792539B" wp14:editId="4C7363FA">
            <wp:simplePos x="0" y="0"/>
            <wp:positionH relativeFrom="margin">
              <wp:posOffset>-322580</wp:posOffset>
            </wp:positionH>
            <wp:positionV relativeFrom="paragraph">
              <wp:posOffset>0</wp:posOffset>
            </wp:positionV>
            <wp:extent cx="5537200" cy="7874000"/>
            <wp:effectExtent l="0" t="0" r="6350" b="0"/>
            <wp:wrapTight wrapText="bothSides">
              <wp:wrapPolygon edited="0">
                <wp:start x="0" y="0"/>
                <wp:lineTo x="0" y="21530"/>
                <wp:lineTo x="21550" y="21530"/>
                <wp:lineTo x="21550" y="0"/>
                <wp:lineTo x="0" y="0"/>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537200" cy="7874000"/>
                    </a:xfrm>
                    <a:prstGeom prst="rect">
                      <a:avLst/>
                    </a:prstGeom>
                  </pic:spPr>
                </pic:pic>
              </a:graphicData>
            </a:graphic>
            <wp14:sizeRelH relativeFrom="margin">
              <wp14:pctWidth>0</wp14:pctWidth>
            </wp14:sizeRelH>
            <wp14:sizeRelV relativeFrom="margin">
              <wp14:pctHeight>0</wp14:pctHeight>
            </wp14:sizeRelV>
          </wp:anchor>
        </w:drawing>
      </w:r>
    </w:p>
    <w:p w14:paraId="07FF66BF" w14:textId="632865FD" w:rsidR="00B9019F" w:rsidRPr="00FB082C" w:rsidRDefault="00BC1C53" w:rsidP="003A6713">
      <w:pPr>
        <w:tabs>
          <w:tab w:val="left" w:pos="1112"/>
        </w:tabs>
        <w:spacing w:line="360" w:lineRule="auto"/>
        <w:jc w:val="center"/>
        <w:rPr>
          <w:rFonts w:ascii="Arial" w:hAnsi="Arial" w:cs="Arial"/>
          <w:b/>
          <w:bCs/>
          <w:sz w:val="24"/>
          <w:szCs w:val="24"/>
          <w:lang w:eastAsia="es-ES"/>
        </w:rPr>
      </w:pPr>
      <w:r w:rsidRPr="00FB082C">
        <w:rPr>
          <w:rFonts w:ascii="Arial" w:hAnsi="Arial" w:cs="Arial"/>
          <w:b/>
          <w:bCs/>
          <w:noProof/>
          <w:sz w:val="24"/>
          <w:szCs w:val="24"/>
          <w:lang w:eastAsia="es-ES"/>
        </w:rPr>
        <w:lastRenderedPageBreak/>
        <w:drawing>
          <wp:anchor distT="0" distB="0" distL="114300" distR="114300" simplePos="0" relativeHeight="251673600" behindDoc="1" locked="0" layoutInCell="1" allowOverlap="1" wp14:anchorId="3D1F391B" wp14:editId="7FC0E778">
            <wp:simplePos x="0" y="0"/>
            <wp:positionH relativeFrom="page">
              <wp:align>left</wp:align>
            </wp:positionH>
            <wp:positionV relativeFrom="paragraph">
              <wp:posOffset>0</wp:posOffset>
            </wp:positionV>
            <wp:extent cx="6330178" cy="9286370"/>
            <wp:effectExtent l="0" t="0" r="0" b="0"/>
            <wp:wrapTight wrapText="bothSides">
              <wp:wrapPolygon edited="0">
                <wp:start x="0" y="0"/>
                <wp:lineTo x="0" y="21535"/>
                <wp:lineTo x="21518" y="21535"/>
                <wp:lineTo x="21518" y="0"/>
                <wp:lineTo x="0" y="0"/>
              </wp:wrapPolygon>
            </wp:wrapTight>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30178" cy="9286370"/>
                    </a:xfrm>
                    <a:prstGeom prst="rect">
                      <a:avLst/>
                    </a:prstGeom>
                    <a:noFill/>
                  </pic:spPr>
                </pic:pic>
              </a:graphicData>
            </a:graphic>
          </wp:anchor>
        </w:drawing>
      </w:r>
    </w:p>
    <w:p w14:paraId="0B2EF017" w14:textId="0EBE897F" w:rsidR="00B9019F" w:rsidRDefault="00E41F18" w:rsidP="003A6713">
      <w:pPr>
        <w:tabs>
          <w:tab w:val="left" w:pos="1112"/>
        </w:tabs>
        <w:spacing w:line="360" w:lineRule="auto"/>
        <w:jc w:val="center"/>
        <w:rPr>
          <w:rFonts w:ascii="Arial" w:hAnsi="Arial" w:cs="Arial"/>
          <w:b/>
          <w:bCs/>
          <w:sz w:val="24"/>
          <w:szCs w:val="24"/>
          <w:lang w:eastAsia="es-ES"/>
        </w:rPr>
      </w:pPr>
      <w:r>
        <w:rPr>
          <w:rFonts w:ascii="Arial" w:hAnsi="Arial" w:cs="Arial"/>
          <w:b/>
          <w:bCs/>
          <w:noProof/>
          <w:sz w:val="24"/>
          <w:szCs w:val="24"/>
          <w:lang w:eastAsia="es-ES"/>
        </w:rPr>
        <w:lastRenderedPageBreak/>
        <w:drawing>
          <wp:anchor distT="0" distB="0" distL="114300" distR="114300" simplePos="0" relativeHeight="251699200" behindDoc="1" locked="0" layoutInCell="1" allowOverlap="1" wp14:anchorId="1519226C" wp14:editId="690E3140">
            <wp:simplePos x="0" y="0"/>
            <wp:positionH relativeFrom="column">
              <wp:posOffset>-932180</wp:posOffset>
            </wp:positionH>
            <wp:positionV relativeFrom="paragraph">
              <wp:posOffset>0</wp:posOffset>
            </wp:positionV>
            <wp:extent cx="5541645" cy="7870825"/>
            <wp:effectExtent l="0" t="0" r="1905" b="0"/>
            <wp:wrapTight wrapText="bothSides">
              <wp:wrapPolygon edited="0">
                <wp:start x="0" y="0"/>
                <wp:lineTo x="0" y="21539"/>
                <wp:lineTo x="21533" y="21539"/>
                <wp:lineTo x="21533" y="0"/>
                <wp:lineTo x="0" y="0"/>
              </wp:wrapPolygon>
            </wp:wrapTight>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41645" cy="7870825"/>
                    </a:xfrm>
                    <a:prstGeom prst="rect">
                      <a:avLst/>
                    </a:prstGeom>
                    <a:noFill/>
                  </pic:spPr>
                </pic:pic>
              </a:graphicData>
            </a:graphic>
          </wp:anchor>
        </w:drawing>
      </w:r>
    </w:p>
    <w:p w14:paraId="7A523EEC" w14:textId="5C6AF825" w:rsidR="00BC1C53" w:rsidRDefault="00BC1C53" w:rsidP="003A6713">
      <w:pPr>
        <w:tabs>
          <w:tab w:val="left" w:pos="1112"/>
        </w:tabs>
        <w:spacing w:line="360" w:lineRule="auto"/>
        <w:jc w:val="center"/>
        <w:rPr>
          <w:rFonts w:ascii="Arial" w:hAnsi="Arial" w:cs="Arial"/>
          <w:b/>
          <w:bCs/>
          <w:sz w:val="24"/>
          <w:szCs w:val="24"/>
          <w:lang w:eastAsia="es-ES"/>
        </w:rPr>
      </w:pPr>
    </w:p>
    <w:p w14:paraId="2F001351" w14:textId="30F1D3B5" w:rsidR="00BC1C53" w:rsidRDefault="00BC1C53" w:rsidP="003A6713">
      <w:pPr>
        <w:tabs>
          <w:tab w:val="left" w:pos="1112"/>
        </w:tabs>
        <w:spacing w:line="360" w:lineRule="auto"/>
        <w:jc w:val="center"/>
        <w:rPr>
          <w:rFonts w:ascii="Arial" w:hAnsi="Arial" w:cs="Arial"/>
          <w:b/>
          <w:bCs/>
          <w:sz w:val="24"/>
          <w:szCs w:val="24"/>
          <w:lang w:eastAsia="es-ES"/>
        </w:rPr>
      </w:pPr>
    </w:p>
    <w:p w14:paraId="485392F5" w14:textId="4939906D" w:rsidR="00BC1C53" w:rsidRDefault="00BC1C53" w:rsidP="003A6713">
      <w:pPr>
        <w:tabs>
          <w:tab w:val="left" w:pos="1112"/>
        </w:tabs>
        <w:spacing w:line="360" w:lineRule="auto"/>
        <w:jc w:val="center"/>
        <w:rPr>
          <w:rFonts w:ascii="Arial" w:hAnsi="Arial" w:cs="Arial"/>
          <w:b/>
          <w:bCs/>
          <w:sz w:val="24"/>
          <w:szCs w:val="24"/>
          <w:lang w:eastAsia="es-ES"/>
        </w:rPr>
      </w:pPr>
    </w:p>
    <w:p w14:paraId="4066941E" w14:textId="3A4D19AB" w:rsidR="00BC1C53" w:rsidRDefault="00BC1C53" w:rsidP="003A6713">
      <w:pPr>
        <w:tabs>
          <w:tab w:val="left" w:pos="1112"/>
        </w:tabs>
        <w:spacing w:line="360" w:lineRule="auto"/>
        <w:jc w:val="center"/>
        <w:rPr>
          <w:rFonts w:ascii="Arial" w:hAnsi="Arial" w:cs="Arial"/>
          <w:b/>
          <w:bCs/>
          <w:sz w:val="24"/>
          <w:szCs w:val="24"/>
          <w:lang w:eastAsia="es-ES"/>
        </w:rPr>
      </w:pPr>
    </w:p>
    <w:p w14:paraId="3ADE75A3" w14:textId="0353B0C1" w:rsidR="00BC1C53" w:rsidRDefault="00BC1C53" w:rsidP="003A6713">
      <w:pPr>
        <w:tabs>
          <w:tab w:val="left" w:pos="1112"/>
        </w:tabs>
        <w:spacing w:line="360" w:lineRule="auto"/>
        <w:jc w:val="center"/>
        <w:rPr>
          <w:rFonts w:ascii="Arial" w:hAnsi="Arial" w:cs="Arial"/>
          <w:b/>
          <w:bCs/>
          <w:sz w:val="24"/>
          <w:szCs w:val="24"/>
          <w:lang w:eastAsia="es-ES"/>
        </w:rPr>
      </w:pPr>
    </w:p>
    <w:p w14:paraId="3CB09AFB" w14:textId="5E3651DF" w:rsidR="00BC1C53" w:rsidRDefault="00BC1C53" w:rsidP="003A6713">
      <w:pPr>
        <w:tabs>
          <w:tab w:val="left" w:pos="1112"/>
        </w:tabs>
        <w:spacing w:line="360" w:lineRule="auto"/>
        <w:jc w:val="center"/>
        <w:rPr>
          <w:rFonts w:ascii="Arial" w:hAnsi="Arial" w:cs="Arial"/>
          <w:b/>
          <w:bCs/>
          <w:sz w:val="24"/>
          <w:szCs w:val="24"/>
          <w:lang w:eastAsia="es-ES"/>
        </w:rPr>
      </w:pPr>
    </w:p>
    <w:p w14:paraId="64EFBBD0" w14:textId="5C0518AA" w:rsidR="00BC1C53" w:rsidRDefault="00BC1C53" w:rsidP="003A6713">
      <w:pPr>
        <w:tabs>
          <w:tab w:val="left" w:pos="1112"/>
        </w:tabs>
        <w:spacing w:line="360" w:lineRule="auto"/>
        <w:jc w:val="center"/>
        <w:rPr>
          <w:rFonts w:ascii="Arial" w:hAnsi="Arial" w:cs="Arial"/>
          <w:b/>
          <w:bCs/>
          <w:sz w:val="24"/>
          <w:szCs w:val="24"/>
          <w:lang w:eastAsia="es-ES"/>
        </w:rPr>
      </w:pPr>
    </w:p>
    <w:p w14:paraId="4A90267F" w14:textId="1721AFD4" w:rsidR="00BC1C53" w:rsidRDefault="00BC1C53" w:rsidP="003A6713">
      <w:pPr>
        <w:tabs>
          <w:tab w:val="left" w:pos="1112"/>
        </w:tabs>
        <w:spacing w:line="360" w:lineRule="auto"/>
        <w:jc w:val="center"/>
        <w:rPr>
          <w:rFonts w:ascii="Arial" w:hAnsi="Arial" w:cs="Arial"/>
          <w:b/>
          <w:bCs/>
          <w:sz w:val="24"/>
          <w:szCs w:val="24"/>
          <w:lang w:eastAsia="es-ES"/>
        </w:rPr>
      </w:pPr>
    </w:p>
    <w:p w14:paraId="02631BC1" w14:textId="2F2C7662" w:rsidR="00BC1C53" w:rsidRDefault="00BC1C53" w:rsidP="003A6713">
      <w:pPr>
        <w:tabs>
          <w:tab w:val="left" w:pos="1112"/>
        </w:tabs>
        <w:spacing w:line="360" w:lineRule="auto"/>
        <w:jc w:val="center"/>
        <w:rPr>
          <w:rFonts w:ascii="Arial" w:hAnsi="Arial" w:cs="Arial"/>
          <w:b/>
          <w:bCs/>
          <w:sz w:val="24"/>
          <w:szCs w:val="24"/>
          <w:lang w:eastAsia="es-ES"/>
        </w:rPr>
      </w:pPr>
    </w:p>
    <w:p w14:paraId="57C65B14" w14:textId="6FA0F810" w:rsidR="00BC1C53" w:rsidRDefault="00BC1C53" w:rsidP="003A6713">
      <w:pPr>
        <w:tabs>
          <w:tab w:val="left" w:pos="1112"/>
        </w:tabs>
        <w:spacing w:line="360" w:lineRule="auto"/>
        <w:jc w:val="center"/>
        <w:rPr>
          <w:rFonts w:ascii="Arial" w:hAnsi="Arial" w:cs="Arial"/>
          <w:b/>
          <w:bCs/>
          <w:sz w:val="24"/>
          <w:szCs w:val="24"/>
          <w:lang w:eastAsia="es-ES"/>
        </w:rPr>
      </w:pPr>
    </w:p>
    <w:p w14:paraId="0D5969F0" w14:textId="3A41D3DC" w:rsidR="00BC1C53" w:rsidRDefault="00BC1C53" w:rsidP="003A6713">
      <w:pPr>
        <w:tabs>
          <w:tab w:val="left" w:pos="1112"/>
        </w:tabs>
        <w:spacing w:line="360" w:lineRule="auto"/>
        <w:jc w:val="center"/>
        <w:rPr>
          <w:rFonts w:ascii="Arial" w:hAnsi="Arial" w:cs="Arial"/>
          <w:b/>
          <w:bCs/>
          <w:sz w:val="24"/>
          <w:szCs w:val="24"/>
          <w:lang w:eastAsia="es-ES"/>
        </w:rPr>
      </w:pPr>
    </w:p>
    <w:p w14:paraId="0A697731" w14:textId="0B0E453B" w:rsidR="00BC1C53" w:rsidRDefault="00BC1C53" w:rsidP="003A6713">
      <w:pPr>
        <w:tabs>
          <w:tab w:val="left" w:pos="1112"/>
        </w:tabs>
        <w:spacing w:line="360" w:lineRule="auto"/>
        <w:jc w:val="center"/>
        <w:rPr>
          <w:rFonts w:ascii="Arial" w:hAnsi="Arial" w:cs="Arial"/>
          <w:b/>
          <w:bCs/>
          <w:sz w:val="24"/>
          <w:szCs w:val="24"/>
          <w:lang w:eastAsia="es-ES"/>
        </w:rPr>
      </w:pPr>
    </w:p>
    <w:p w14:paraId="3D82A547" w14:textId="580B5B26" w:rsidR="00BC1C53" w:rsidRDefault="00BC1C53" w:rsidP="003A6713">
      <w:pPr>
        <w:tabs>
          <w:tab w:val="left" w:pos="1112"/>
        </w:tabs>
        <w:spacing w:line="360" w:lineRule="auto"/>
        <w:jc w:val="center"/>
        <w:rPr>
          <w:rFonts w:ascii="Arial" w:hAnsi="Arial" w:cs="Arial"/>
          <w:b/>
          <w:bCs/>
          <w:sz w:val="24"/>
          <w:szCs w:val="24"/>
          <w:lang w:eastAsia="es-ES"/>
        </w:rPr>
      </w:pPr>
    </w:p>
    <w:p w14:paraId="46B4B026" w14:textId="1CD67880" w:rsidR="00BC1C53" w:rsidRDefault="00BC1C53" w:rsidP="003A6713">
      <w:pPr>
        <w:tabs>
          <w:tab w:val="left" w:pos="1112"/>
        </w:tabs>
        <w:spacing w:line="360" w:lineRule="auto"/>
        <w:jc w:val="center"/>
        <w:rPr>
          <w:rFonts w:ascii="Arial" w:hAnsi="Arial" w:cs="Arial"/>
          <w:b/>
          <w:bCs/>
          <w:sz w:val="24"/>
          <w:szCs w:val="24"/>
          <w:lang w:eastAsia="es-ES"/>
        </w:rPr>
      </w:pPr>
    </w:p>
    <w:p w14:paraId="6AD9800B" w14:textId="35121305" w:rsidR="00BC1C53" w:rsidRDefault="00BC1C53" w:rsidP="003A6713">
      <w:pPr>
        <w:tabs>
          <w:tab w:val="left" w:pos="1112"/>
        </w:tabs>
        <w:spacing w:line="360" w:lineRule="auto"/>
        <w:jc w:val="center"/>
        <w:rPr>
          <w:rFonts w:ascii="Arial" w:hAnsi="Arial" w:cs="Arial"/>
          <w:b/>
          <w:bCs/>
          <w:sz w:val="24"/>
          <w:szCs w:val="24"/>
          <w:lang w:eastAsia="es-ES"/>
        </w:rPr>
      </w:pPr>
    </w:p>
    <w:p w14:paraId="11706562" w14:textId="1FEE2DC8" w:rsidR="00BC1C53" w:rsidRDefault="00BC1C53" w:rsidP="003A6713">
      <w:pPr>
        <w:tabs>
          <w:tab w:val="left" w:pos="1112"/>
        </w:tabs>
        <w:spacing w:line="360" w:lineRule="auto"/>
        <w:jc w:val="center"/>
        <w:rPr>
          <w:rFonts w:ascii="Arial" w:hAnsi="Arial" w:cs="Arial"/>
          <w:b/>
          <w:bCs/>
          <w:sz w:val="24"/>
          <w:szCs w:val="24"/>
          <w:lang w:eastAsia="es-ES"/>
        </w:rPr>
      </w:pPr>
    </w:p>
    <w:p w14:paraId="0F5F0895" w14:textId="4BD8F513" w:rsidR="00BC1C53" w:rsidRDefault="00BC1C53" w:rsidP="003A6713">
      <w:pPr>
        <w:tabs>
          <w:tab w:val="left" w:pos="1112"/>
        </w:tabs>
        <w:spacing w:line="360" w:lineRule="auto"/>
        <w:jc w:val="center"/>
        <w:rPr>
          <w:rFonts w:ascii="Arial" w:hAnsi="Arial" w:cs="Arial"/>
          <w:b/>
          <w:bCs/>
          <w:sz w:val="24"/>
          <w:szCs w:val="24"/>
          <w:lang w:eastAsia="es-ES"/>
        </w:rPr>
      </w:pPr>
    </w:p>
    <w:p w14:paraId="5D3EB58A" w14:textId="49C74E97" w:rsidR="00BC1C53" w:rsidRDefault="00BC1C53" w:rsidP="003A6713">
      <w:pPr>
        <w:tabs>
          <w:tab w:val="left" w:pos="1112"/>
        </w:tabs>
        <w:spacing w:line="360" w:lineRule="auto"/>
        <w:jc w:val="center"/>
        <w:rPr>
          <w:rFonts w:ascii="Arial" w:hAnsi="Arial" w:cs="Arial"/>
          <w:b/>
          <w:bCs/>
          <w:sz w:val="24"/>
          <w:szCs w:val="24"/>
          <w:lang w:eastAsia="es-ES"/>
        </w:rPr>
      </w:pPr>
    </w:p>
    <w:p w14:paraId="7E1EE06D" w14:textId="0194B32E" w:rsidR="00BC1C53" w:rsidRDefault="00BC1C53" w:rsidP="003A6713">
      <w:pPr>
        <w:tabs>
          <w:tab w:val="left" w:pos="1112"/>
        </w:tabs>
        <w:spacing w:line="360" w:lineRule="auto"/>
        <w:jc w:val="center"/>
        <w:rPr>
          <w:rFonts w:ascii="Arial" w:hAnsi="Arial" w:cs="Arial"/>
          <w:b/>
          <w:bCs/>
          <w:sz w:val="24"/>
          <w:szCs w:val="24"/>
          <w:lang w:eastAsia="es-ES"/>
        </w:rPr>
      </w:pPr>
    </w:p>
    <w:p w14:paraId="40AAAFAC" w14:textId="6F2229A8" w:rsidR="00BC1C53" w:rsidRDefault="00BC1C53" w:rsidP="003A6713">
      <w:pPr>
        <w:tabs>
          <w:tab w:val="left" w:pos="1112"/>
        </w:tabs>
        <w:spacing w:line="360" w:lineRule="auto"/>
        <w:jc w:val="center"/>
        <w:rPr>
          <w:rFonts w:ascii="Arial" w:hAnsi="Arial" w:cs="Arial"/>
          <w:b/>
          <w:bCs/>
          <w:sz w:val="24"/>
          <w:szCs w:val="24"/>
          <w:lang w:eastAsia="es-ES"/>
        </w:rPr>
      </w:pPr>
    </w:p>
    <w:p w14:paraId="0CA504FA" w14:textId="31BC9083" w:rsidR="00BC1C53" w:rsidRDefault="00BC1C53" w:rsidP="003A6713">
      <w:pPr>
        <w:tabs>
          <w:tab w:val="left" w:pos="1112"/>
        </w:tabs>
        <w:spacing w:line="360" w:lineRule="auto"/>
        <w:jc w:val="center"/>
        <w:rPr>
          <w:rFonts w:ascii="Arial" w:hAnsi="Arial" w:cs="Arial"/>
          <w:b/>
          <w:bCs/>
          <w:sz w:val="24"/>
          <w:szCs w:val="24"/>
          <w:lang w:eastAsia="es-ES"/>
        </w:rPr>
      </w:pPr>
    </w:p>
    <w:p w14:paraId="2A00B314" w14:textId="77E2D6A9" w:rsidR="00BC1C53" w:rsidRDefault="00BC1C53" w:rsidP="003A6713">
      <w:pPr>
        <w:tabs>
          <w:tab w:val="left" w:pos="1112"/>
        </w:tabs>
        <w:spacing w:line="360" w:lineRule="auto"/>
        <w:jc w:val="center"/>
        <w:rPr>
          <w:rFonts w:ascii="Arial" w:hAnsi="Arial" w:cs="Arial"/>
          <w:b/>
          <w:bCs/>
          <w:sz w:val="24"/>
          <w:szCs w:val="24"/>
          <w:lang w:eastAsia="es-ES"/>
        </w:rPr>
      </w:pPr>
    </w:p>
    <w:p w14:paraId="54520DC6" w14:textId="77777777" w:rsidR="00BC1C53" w:rsidRPr="00FB082C" w:rsidRDefault="00BC1C53" w:rsidP="003A6713">
      <w:pPr>
        <w:tabs>
          <w:tab w:val="left" w:pos="1112"/>
        </w:tabs>
        <w:spacing w:line="360" w:lineRule="auto"/>
        <w:jc w:val="center"/>
        <w:rPr>
          <w:rFonts w:ascii="Arial" w:hAnsi="Arial" w:cs="Arial"/>
          <w:b/>
          <w:bCs/>
          <w:sz w:val="24"/>
          <w:szCs w:val="24"/>
          <w:lang w:eastAsia="es-ES"/>
        </w:rPr>
      </w:pPr>
    </w:p>
    <w:p w14:paraId="55225795" w14:textId="78E31FDE" w:rsidR="00B9019F" w:rsidRPr="00FB082C" w:rsidRDefault="00BC1C53" w:rsidP="003A6713">
      <w:pPr>
        <w:tabs>
          <w:tab w:val="left" w:pos="1112"/>
        </w:tabs>
        <w:spacing w:line="360" w:lineRule="auto"/>
        <w:jc w:val="center"/>
        <w:rPr>
          <w:rFonts w:ascii="Arial" w:hAnsi="Arial" w:cs="Arial"/>
          <w:b/>
          <w:bCs/>
          <w:sz w:val="24"/>
          <w:szCs w:val="24"/>
          <w:lang w:eastAsia="es-ES"/>
        </w:rPr>
      </w:pPr>
      <w:r w:rsidRPr="00FB082C">
        <w:rPr>
          <w:noProof/>
        </w:rPr>
        <w:lastRenderedPageBreak/>
        <w:drawing>
          <wp:anchor distT="0" distB="0" distL="114300" distR="114300" simplePos="0" relativeHeight="251675648" behindDoc="1" locked="0" layoutInCell="1" allowOverlap="1" wp14:anchorId="40B8327A" wp14:editId="27323961">
            <wp:simplePos x="0" y="0"/>
            <wp:positionH relativeFrom="page">
              <wp:posOffset>952500</wp:posOffset>
            </wp:positionH>
            <wp:positionV relativeFrom="paragraph">
              <wp:posOffset>-27940</wp:posOffset>
            </wp:positionV>
            <wp:extent cx="5511800" cy="8458200"/>
            <wp:effectExtent l="0" t="0" r="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5511800" cy="8458200"/>
                    </a:xfrm>
                    <a:prstGeom prst="rect">
                      <a:avLst/>
                    </a:prstGeom>
                  </pic:spPr>
                </pic:pic>
              </a:graphicData>
            </a:graphic>
            <wp14:sizeRelH relativeFrom="margin">
              <wp14:pctWidth>0</wp14:pctWidth>
            </wp14:sizeRelH>
            <wp14:sizeRelV relativeFrom="margin">
              <wp14:pctHeight>0</wp14:pctHeight>
            </wp14:sizeRelV>
          </wp:anchor>
        </w:drawing>
      </w:r>
    </w:p>
    <w:p w14:paraId="4E64FAE6" w14:textId="0553BF6B" w:rsidR="00B9019F" w:rsidRPr="00FB082C" w:rsidRDefault="00B9019F" w:rsidP="003A6713">
      <w:pPr>
        <w:tabs>
          <w:tab w:val="left" w:pos="1112"/>
        </w:tabs>
        <w:spacing w:line="360" w:lineRule="auto"/>
        <w:jc w:val="center"/>
        <w:rPr>
          <w:rFonts w:ascii="Arial" w:hAnsi="Arial" w:cs="Arial"/>
          <w:b/>
          <w:bCs/>
          <w:sz w:val="24"/>
          <w:szCs w:val="24"/>
          <w:lang w:eastAsia="es-ES"/>
        </w:rPr>
      </w:pPr>
    </w:p>
    <w:p w14:paraId="1B8532CA" w14:textId="78BD039A" w:rsidR="00AC5E24" w:rsidRPr="00FB082C" w:rsidRDefault="00AC5E24" w:rsidP="003A6713">
      <w:pPr>
        <w:tabs>
          <w:tab w:val="left" w:pos="1112"/>
        </w:tabs>
        <w:spacing w:line="360" w:lineRule="auto"/>
        <w:jc w:val="center"/>
        <w:rPr>
          <w:rFonts w:ascii="Arial" w:hAnsi="Arial" w:cs="Arial"/>
          <w:b/>
          <w:bCs/>
          <w:sz w:val="24"/>
          <w:szCs w:val="24"/>
          <w:lang w:eastAsia="es-ES"/>
        </w:rPr>
      </w:pPr>
    </w:p>
    <w:p w14:paraId="717F859F" w14:textId="072A973F" w:rsidR="00AC5E24" w:rsidRPr="00FB082C" w:rsidRDefault="00AC5E24" w:rsidP="003A6713">
      <w:pPr>
        <w:tabs>
          <w:tab w:val="left" w:pos="1112"/>
        </w:tabs>
        <w:spacing w:line="360" w:lineRule="auto"/>
        <w:jc w:val="center"/>
        <w:rPr>
          <w:rFonts w:ascii="Arial" w:hAnsi="Arial" w:cs="Arial"/>
          <w:b/>
          <w:bCs/>
          <w:sz w:val="24"/>
          <w:szCs w:val="24"/>
          <w:lang w:eastAsia="es-ES"/>
        </w:rPr>
      </w:pPr>
    </w:p>
    <w:p w14:paraId="6A68FE2B" w14:textId="58EB9F2C" w:rsidR="00AC5E24" w:rsidRPr="00FB082C" w:rsidRDefault="00AC5E24" w:rsidP="003A6713">
      <w:pPr>
        <w:tabs>
          <w:tab w:val="left" w:pos="1112"/>
        </w:tabs>
        <w:spacing w:line="360" w:lineRule="auto"/>
        <w:jc w:val="center"/>
        <w:rPr>
          <w:rFonts w:ascii="Arial" w:hAnsi="Arial" w:cs="Arial"/>
          <w:b/>
          <w:bCs/>
          <w:sz w:val="24"/>
          <w:szCs w:val="24"/>
          <w:lang w:eastAsia="es-ES"/>
        </w:rPr>
      </w:pPr>
    </w:p>
    <w:p w14:paraId="624635DF" w14:textId="3A8D9284" w:rsidR="00AC5E24" w:rsidRPr="00FB082C" w:rsidRDefault="00AC5E24" w:rsidP="003A6713">
      <w:pPr>
        <w:tabs>
          <w:tab w:val="left" w:pos="1112"/>
        </w:tabs>
        <w:spacing w:line="360" w:lineRule="auto"/>
        <w:jc w:val="center"/>
        <w:rPr>
          <w:rFonts w:ascii="Arial" w:hAnsi="Arial" w:cs="Arial"/>
          <w:b/>
          <w:bCs/>
          <w:sz w:val="24"/>
          <w:szCs w:val="24"/>
          <w:lang w:eastAsia="es-ES"/>
        </w:rPr>
      </w:pPr>
    </w:p>
    <w:p w14:paraId="643A9802" w14:textId="36E67E90" w:rsidR="00AC5E24" w:rsidRPr="00FB082C" w:rsidRDefault="00AC5E24" w:rsidP="003A6713">
      <w:pPr>
        <w:tabs>
          <w:tab w:val="left" w:pos="1112"/>
        </w:tabs>
        <w:spacing w:line="360" w:lineRule="auto"/>
        <w:jc w:val="center"/>
        <w:rPr>
          <w:rFonts w:ascii="Arial" w:hAnsi="Arial" w:cs="Arial"/>
          <w:b/>
          <w:bCs/>
          <w:sz w:val="24"/>
          <w:szCs w:val="24"/>
          <w:lang w:eastAsia="es-ES"/>
        </w:rPr>
      </w:pPr>
    </w:p>
    <w:p w14:paraId="43921B20" w14:textId="57277909" w:rsidR="00AC5E24" w:rsidRPr="00FB082C" w:rsidRDefault="00AC5E24" w:rsidP="003A6713">
      <w:pPr>
        <w:tabs>
          <w:tab w:val="left" w:pos="1112"/>
        </w:tabs>
        <w:spacing w:line="360" w:lineRule="auto"/>
        <w:jc w:val="center"/>
        <w:rPr>
          <w:rFonts w:ascii="Arial" w:hAnsi="Arial" w:cs="Arial"/>
          <w:b/>
          <w:bCs/>
          <w:sz w:val="24"/>
          <w:szCs w:val="24"/>
          <w:lang w:eastAsia="es-ES"/>
        </w:rPr>
      </w:pPr>
    </w:p>
    <w:p w14:paraId="205B2304" w14:textId="635B14A3" w:rsidR="00AC5E24" w:rsidRPr="00FB082C" w:rsidRDefault="00AC5E24" w:rsidP="003A6713">
      <w:pPr>
        <w:tabs>
          <w:tab w:val="left" w:pos="1112"/>
        </w:tabs>
        <w:spacing w:line="360" w:lineRule="auto"/>
        <w:jc w:val="center"/>
        <w:rPr>
          <w:rFonts w:ascii="Arial" w:hAnsi="Arial" w:cs="Arial"/>
          <w:b/>
          <w:bCs/>
          <w:sz w:val="24"/>
          <w:szCs w:val="24"/>
          <w:lang w:eastAsia="es-ES"/>
        </w:rPr>
      </w:pPr>
    </w:p>
    <w:p w14:paraId="3833964B" w14:textId="2E19965C" w:rsidR="00AC5E24" w:rsidRPr="00FB082C" w:rsidRDefault="00AC5E24" w:rsidP="003A6713">
      <w:pPr>
        <w:tabs>
          <w:tab w:val="left" w:pos="1112"/>
        </w:tabs>
        <w:spacing w:line="360" w:lineRule="auto"/>
        <w:jc w:val="center"/>
        <w:rPr>
          <w:rFonts w:ascii="Arial" w:hAnsi="Arial" w:cs="Arial"/>
          <w:b/>
          <w:bCs/>
          <w:sz w:val="24"/>
          <w:szCs w:val="24"/>
          <w:lang w:eastAsia="es-ES"/>
        </w:rPr>
      </w:pPr>
    </w:p>
    <w:p w14:paraId="26AA1C78" w14:textId="6712E149" w:rsidR="00AC5E24" w:rsidRPr="00FB082C" w:rsidRDefault="00AC5E24" w:rsidP="003A6713">
      <w:pPr>
        <w:tabs>
          <w:tab w:val="left" w:pos="1112"/>
        </w:tabs>
        <w:spacing w:line="360" w:lineRule="auto"/>
        <w:jc w:val="center"/>
        <w:rPr>
          <w:rFonts w:ascii="Arial" w:hAnsi="Arial" w:cs="Arial"/>
          <w:b/>
          <w:bCs/>
          <w:sz w:val="24"/>
          <w:szCs w:val="24"/>
          <w:lang w:eastAsia="es-ES"/>
        </w:rPr>
      </w:pPr>
    </w:p>
    <w:p w14:paraId="5A59A87A" w14:textId="3CA12CEF" w:rsidR="00AC5E24" w:rsidRPr="00FB082C" w:rsidRDefault="00AC5E24" w:rsidP="003A6713">
      <w:pPr>
        <w:tabs>
          <w:tab w:val="left" w:pos="1112"/>
        </w:tabs>
        <w:spacing w:line="360" w:lineRule="auto"/>
        <w:jc w:val="center"/>
        <w:rPr>
          <w:rFonts w:ascii="Arial" w:hAnsi="Arial" w:cs="Arial"/>
          <w:b/>
          <w:bCs/>
          <w:sz w:val="24"/>
          <w:szCs w:val="24"/>
          <w:lang w:eastAsia="es-ES"/>
        </w:rPr>
      </w:pPr>
    </w:p>
    <w:p w14:paraId="0E4593C9" w14:textId="1E433A06" w:rsidR="00AC5E24" w:rsidRPr="00FB082C" w:rsidRDefault="00AC5E24" w:rsidP="003A6713">
      <w:pPr>
        <w:tabs>
          <w:tab w:val="left" w:pos="1112"/>
        </w:tabs>
        <w:spacing w:line="360" w:lineRule="auto"/>
        <w:jc w:val="center"/>
        <w:rPr>
          <w:rFonts w:ascii="Arial" w:hAnsi="Arial" w:cs="Arial"/>
          <w:b/>
          <w:bCs/>
          <w:sz w:val="24"/>
          <w:szCs w:val="24"/>
          <w:lang w:eastAsia="es-ES"/>
        </w:rPr>
      </w:pPr>
    </w:p>
    <w:p w14:paraId="1415ADE8" w14:textId="1EBD59D3" w:rsidR="00AC5E24" w:rsidRPr="00FB082C" w:rsidRDefault="00AC5E24" w:rsidP="003A6713">
      <w:pPr>
        <w:tabs>
          <w:tab w:val="left" w:pos="1112"/>
        </w:tabs>
        <w:spacing w:line="360" w:lineRule="auto"/>
        <w:jc w:val="center"/>
        <w:rPr>
          <w:rFonts w:ascii="Arial" w:hAnsi="Arial" w:cs="Arial"/>
          <w:b/>
          <w:bCs/>
          <w:sz w:val="24"/>
          <w:szCs w:val="24"/>
          <w:lang w:eastAsia="es-ES"/>
        </w:rPr>
      </w:pPr>
    </w:p>
    <w:p w14:paraId="612BC480" w14:textId="671E3BF6" w:rsidR="00AC5E24" w:rsidRPr="00FB082C" w:rsidRDefault="00AC5E24" w:rsidP="003A6713">
      <w:pPr>
        <w:tabs>
          <w:tab w:val="left" w:pos="1112"/>
        </w:tabs>
        <w:spacing w:line="360" w:lineRule="auto"/>
        <w:jc w:val="center"/>
        <w:rPr>
          <w:rFonts w:ascii="Arial" w:hAnsi="Arial" w:cs="Arial"/>
          <w:b/>
          <w:bCs/>
          <w:sz w:val="24"/>
          <w:szCs w:val="24"/>
          <w:lang w:eastAsia="es-ES"/>
        </w:rPr>
      </w:pPr>
    </w:p>
    <w:p w14:paraId="0DEF47ED" w14:textId="2FA716BB" w:rsidR="00AC5E24" w:rsidRPr="00FB082C" w:rsidRDefault="00AC5E24" w:rsidP="003A6713">
      <w:pPr>
        <w:tabs>
          <w:tab w:val="left" w:pos="1112"/>
        </w:tabs>
        <w:spacing w:line="360" w:lineRule="auto"/>
        <w:jc w:val="center"/>
        <w:rPr>
          <w:rFonts w:ascii="Arial" w:hAnsi="Arial" w:cs="Arial"/>
          <w:b/>
          <w:bCs/>
          <w:sz w:val="24"/>
          <w:szCs w:val="24"/>
          <w:lang w:eastAsia="es-ES"/>
        </w:rPr>
      </w:pPr>
    </w:p>
    <w:p w14:paraId="381FD049" w14:textId="37865DE2" w:rsidR="00AC5E24" w:rsidRPr="00FB082C" w:rsidRDefault="00AC5E24" w:rsidP="003A6713">
      <w:pPr>
        <w:tabs>
          <w:tab w:val="left" w:pos="1112"/>
        </w:tabs>
        <w:spacing w:line="360" w:lineRule="auto"/>
        <w:jc w:val="center"/>
        <w:rPr>
          <w:rFonts w:ascii="Arial" w:hAnsi="Arial" w:cs="Arial"/>
          <w:b/>
          <w:bCs/>
          <w:sz w:val="24"/>
          <w:szCs w:val="24"/>
          <w:lang w:eastAsia="es-ES"/>
        </w:rPr>
      </w:pPr>
    </w:p>
    <w:p w14:paraId="38CC6704" w14:textId="77777777" w:rsidR="00AC5E24" w:rsidRPr="00FB082C" w:rsidRDefault="00AC5E24" w:rsidP="003A6713">
      <w:pPr>
        <w:tabs>
          <w:tab w:val="left" w:pos="1112"/>
        </w:tabs>
        <w:spacing w:line="360" w:lineRule="auto"/>
        <w:jc w:val="center"/>
        <w:rPr>
          <w:rFonts w:ascii="Arial" w:hAnsi="Arial" w:cs="Arial"/>
          <w:b/>
          <w:bCs/>
          <w:sz w:val="24"/>
          <w:szCs w:val="24"/>
          <w:lang w:eastAsia="es-ES"/>
        </w:rPr>
      </w:pPr>
    </w:p>
    <w:p w14:paraId="216BE885" w14:textId="43C401C5" w:rsidR="00B9019F" w:rsidRPr="00FB082C" w:rsidRDefault="00B9019F" w:rsidP="003A6713">
      <w:pPr>
        <w:tabs>
          <w:tab w:val="left" w:pos="1112"/>
        </w:tabs>
        <w:spacing w:line="360" w:lineRule="auto"/>
        <w:jc w:val="center"/>
        <w:rPr>
          <w:rFonts w:ascii="Arial" w:hAnsi="Arial" w:cs="Arial"/>
          <w:b/>
          <w:bCs/>
          <w:sz w:val="24"/>
          <w:szCs w:val="24"/>
          <w:lang w:eastAsia="es-ES"/>
        </w:rPr>
      </w:pPr>
    </w:p>
    <w:p w14:paraId="5184B908" w14:textId="6BBB5945" w:rsidR="00B9019F" w:rsidRPr="00FB082C" w:rsidRDefault="00B9019F" w:rsidP="003A6713">
      <w:pPr>
        <w:tabs>
          <w:tab w:val="left" w:pos="1112"/>
        </w:tabs>
        <w:spacing w:line="360" w:lineRule="auto"/>
        <w:jc w:val="center"/>
        <w:rPr>
          <w:rFonts w:ascii="Arial" w:hAnsi="Arial" w:cs="Arial"/>
          <w:b/>
          <w:bCs/>
          <w:sz w:val="24"/>
          <w:szCs w:val="24"/>
          <w:lang w:eastAsia="es-ES"/>
        </w:rPr>
      </w:pPr>
    </w:p>
    <w:p w14:paraId="0D5CA574" w14:textId="77777777" w:rsidR="00B9019F" w:rsidRPr="00FB082C" w:rsidRDefault="00B9019F" w:rsidP="003A6713">
      <w:pPr>
        <w:tabs>
          <w:tab w:val="left" w:pos="1112"/>
        </w:tabs>
        <w:spacing w:line="360" w:lineRule="auto"/>
        <w:jc w:val="center"/>
        <w:rPr>
          <w:rFonts w:ascii="Arial" w:hAnsi="Arial" w:cs="Arial"/>
          <w:b/>
          <w:bCs/>
          <w:sz w:val="24"/>
          <w:szCs w:val="24"/>
          <w:lang w:eastAsia="es-ES"/>
        </w:rPr>
      </w:pPr>
    </w:p>
    <w:p w14:paraId="7DF0A3AE" w14:textId="030F1329" w:rsidR="008000C8" w:rsidRPr="00FB082C" w:rsidRDefault="008000C8" w:rsidP="003A6713">
      <w:pPr>
        <w:tabs>
          <w:tab w:val="left" w:pos="1112"/>
        </w:tabs>
        <w:spacing w:line="360" w:lineRule="auto"/>
        <w:jc w:val="center"/>
        <w:rPr>
          <w:rFonts w:ascii="Arial" w:hAnsi="Arial" w:cs="Arial"/>
          <w:b/>
          <w:bCs/>
          <w:sz w:val="24"/>
          <w:szCs w:val="24"/>
          <w:lang w:eastAsia="es-ES"/>
        </w:rPr>
      </w:pPr>
    </w:p>
    <w:p w14:paraId="745EB1E1" w14:textId="47B09C08" w:rsidR="00AC5E24" w:rsidRPr="00FB082C" w:rsidRDefault="00AC5E24" w:rsidP="003A6713">
      <w:pPr>
        <w:tabs>
          <w:tab w:val="left" w:pos="1112"/>
        </w:tabs>
        <w:spacing w:line="360" w:lineRule="auto"/>
        <w:jc w:val="center"/>
        <w:rPr>
          <w:rFonts w:ascii="Arial" w:hAnsi="Arial" w:cs="Arial"/>
          <w:b/>
          <w:bCs/>
          <w:sz w:val="24"/>
          <w:szCs w:val="24"/>
          <w:lang w:eastAsia="es-ES"/>
        </w:rPr>
      </w:pPr>
    </w:p>
    <w:p w14:paraId="5D5EC123" w14:textId="0FFAF516" w:rsidR="00AC5E24" w:rsidRPr="00FB082C" w:rsidRDefault="00BC1C53" w:rsidP="003A6713">
      <w:pPr>
        <w:tabs>
          <w:tab w:val="left" w:pos="1112"/>
        </w:tabs>
        <w:spacing w:line="360" w:lineRule="auto"/>
        <w:jc w:val="center"/>
        <w:rPr>
          <w:rFonts w:ascii="Arial" w:hAnsi="Arial" w:cs="Arial"/>
          <w:b/>
          <w:bCs/>
          <w:sz w:val="24"/>
          <w:szCs w:val="24"/>
          <w:lang w:eastAsia="es-ES"/>
        </w:rPr>
      </w:pPr>
      <w:r w:rsidRPr="00FB082C">
        <w:rPr>
          <w:rFonts w:ascii="Arial" w:hAnsi="Arial" w:cs="Arial"/>
          <w:b/>
          <w:bCs/>
          <w:noProof/>
          <w:sz w:val="24"/>
          <w:szCs w:val="24"/>
          <w:lang w:eastAsia="es-ES"/>
        </w:rPr>
        <w:lastRenderedPageBreak/>
        <w:drawing>
          <wp:anchor distT="0" distB="0" distL="114300" distR="114300" simplePos="0" relativeHeight="251676672" behindDoc="1" locked="0" layoutInCell="1" allowOverlap="1" wp14:anchorId="5A7839BC" wp14:editId="6D66F96D">
            <wp:simplePos x="0" y="0"/>
            <wp:positionH relativeFrom="column">
              <wp:posOffset>-665480</wp:posOffset>
            </wp:positionH>
            <wp:positionV relativeFrom="paragraph">
              <wp:posOffset>0</wp:posOffset>
            </wp:positionV>
            <wp:extent cx="5491480" cy="8407400"/>
            <wp:effectExtent l="0" t="0" r="0" b="0"/>
            <wp:wrapTight wrapText="bothSides">
              <wp:wrapPolygon edited="0">
                <wp:start x="0" y="0"/>
                <wp:lineTo x="0" y="21535"/>
                <wp:lineTo x="21505" y="21535"/>
                <wp:lineTo x="21505" y="0"/>
                <wp:lineTo x="0" y="0"/>
              </wp:wrapPolygon>
            </wp:wrapTight>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91480" cy="8407400"/>
                    </a:xfrm>
                    <a:prstGeom prst="rect">
                      <a:avLst/>
                    </a:prstGeom>
                    <a:noFill/>
                  </pic:spPr>
                </pic:pic>
              </a:graphicData>
            </a:graphic>
            <wp14:sizeRelV relativeFrom="margin">
              <wp14:pctHeight>0</wp14:pctHeight>
            </wp14:sizeRelV>
          </wp:anchor>
        </w:drawing>
      </w:r>
    </w:p>
    <w:p w14:paraId="31406336" w14:textId="7F63DD78" w:rsidR="00AC5E24" w:rsidRPr="00FB082C" w:rsidRDefault="00BC1C53" w:rsidP="003A6713">
      <w:pPr>
        <w:tabs>
          <w:tab w:val="left" w:pos="1112"/>
        </w:tabs>
        <w:spacing w:line="360" w:lineRule="auto"/>
        <w:jc w:val="center"/>
        <w:rPr>
          <w:rFonts w:ascii="Arial" w:hAnsi="Arial" w:cs="Arial"/>
          <w:b/>
          <w:bCs/>
          <w:sz w:val="24"/>
          <w:szCs w:val="24"/>
          <w:lang w:eastAsia="es-ES"/>
        </w:rPr>
      </w:pPr>
      <w:r w:rsidRPr="00FB082C">
        <w:rPr>
          <w:noProof/>
        </w:rPr>
        <w:lastRenderedPageBreak/>
        <w:drawing>
          <wp:anchor distT="0" distB="0" distL="114300" distR="114300" simplePos="0" relativeHeight="251677696" behindDoc="1" locked="0" layoutInCell="1" allowOverlap="1" wp14:anchorId="23BA209E" wp14:editId="35343D4E">
            <wp:simplePos x="0" y="0"/>
            <wp:positionH relativeFrom="page">
              <wp:align>center</wp:align>
            </wp:positionH>
            <wp:positionV relativeFrom="paragraph">
              <wp:posOffset>0</wp:posOffset>
            </wp:positionV>
            <wp:extent cx="5410200" cy="8342628"/>
            <wp:effectExtent l="0" t="0" r="0" b="1905"/>
            <wp:wrapTight wrapText="bothSides">
              <wp:wrapPolygon edited="0">
                <wp:start x="0" y="0"/>
                <wp:lineTo x="0" y="21556"/>
                <wp:lineTo x="21524" y="21556"/>
                <wp:lineTo x="21524" y="0"/>
                <wp:lineTo x="0" y="0"/>
              </wp:wrapPolygon>
            </wp:wrapTight>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5410200" cy="8342628"/>
                    </a:xfrm>
                    <a:prstGeom prst="rect">
                      <a:avLst/>
                    </a:prstGeom>
                  </pic:spPr>
                </pic:pic>
              </a:graphicData>
            </a:graphic>
            <wp14:sizeRelH relativeFrom="margin">
              <wp14:pctWidth>0</wp14:pctWidth>
            </wp14:sizeRelH>
            <wp14:sizeRelV relativeFrom="margin">
              <wp14:pctHeight>0</wp14:pctHeight>
            </wp14:sizeRelV>
          </wp:anchor>
        </w:drawing>
      </w:r>
    </w:p>
    <w:p w14:paraId="1A56054C" w14:textId="579E95FB" w:rsidR="00AC5E24" w:rsidRPr="00FB082C" w:rsidRDefault="00BC1C53" w:rsidP="003A6713">
      <w:pPr>
        <w:tabs>
          <w:tab w:val="left" w:pos="1112"/>
        </w:tabs>
        <w:spacing w:line="360" w:lineRule="auto"/>
        <w:jc w:val="center"/>
        <w:rPr>
          <w:rFonts w:ascii="Arial" w:hAnsi="Arial" w:cs="Arial"/>
          <w:b/>
          <w:bCs/>
          <w:sz w:val="24"/>
          <w:szCs w:val="24"/>
          <w:lang w:eastAsia="es-ES"/>
        </w:rPr>
      </w:pPr>
      <w:r w:rsidRPr="00FB082C">
        <w:rPr>
          <w:rFonts w:ascii="Arial" w:hAnsi="Arial" w:cs="Arial"/>
          <w:b/>
          <w:bCs/>
          <w:noProof/>
          <w:sz w:val="24"/>
          <w:szCs w:val="24"/>
          <w:lang w:eastAsia="es-ES"/>
        </w:rPr>
        <w:lastRenderedPageBreak/>
        <w:drawing>
          <wp:anchor distT="0" distB="0" distL="114300" distR="114300" simplePos="0" relativeHeight="251678720" behindDoc="0" locked="0" layoutInCell="1" allowOverlap="1" wp14:anchorId="7ADBE71D" wp14:editId="79ECADE6">
            <wp:simplePos x="0" y="0"/>
            <wp:positionH relativeFrom="margin">
              <wp:align>center</wp:align>
            </wp:positionH>
            <wp:positionV relativeFrom="paragraph">
              <wp:posOffset>12700</wp:posOffset>
            </wp:positionV>
            <wp:extent cx="5638165" cy="7701915"/>
            <wp:effectExtent l="0" t="0" r="635"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38165" cy="7701915"/>
                    </a:xfrm>
                    <a:prstGeom prst="rect">
                      <a:avLst/>
                    </a:prstGeom>
                    <a:noFill/>
                  </pic:spPr>
                </pic:pic>
              </a:graphicData>
            </a:graphic>
            <wp14:sizeRelV relativeFrom="margin">
              <wp14:pctHeight>0</wp14:pctHeight>
            </wp14:sizeRelV>
          </wp:anchor>
        </w:drawing>
      </w:r>
    </w:p>
    <w:p w14:paraId="734F84D0" w14:textId="633A88CA" w:rsidR="00AC5E24" w:rsidRDefault="00AC5E24" w:rsidP="003A6713">
      <w:pPr>
        <w:tabs>
          <w:tab w:val="left" w:pos="1112"/>
        </w:tabs>
        <w:spacing w:line="360" w:lineRule="auto"/>
        <w:jc w:val="center"/>
        <w:rPr>
          <w:rFonts w:ascii="Arial" w:hAnsi="Arial" w:cs="Arial"/>
          <w:b/>
          <w:bCs/>
          <w:sz w:val="24"/>
          <w:szCs w:val="24"/>
          <w:lang w:eastAsia="es-ES"/>
        </w:rPr>
      </w:pPr>
    </w:p>
    <w:p w14:paraId="44971F1E" w14:textId="1B6A3625" w:rsidR="00BC1C53" w:rsidRDefault="00BC1C53" w:rsidP="003A6713">
      <w:pPr>
        <w:tabs>
          <w:tab w:val="left" w:pos="1112"/>
        </w:tabs>
        <w:spacing w:line="360" w:lineRule="auto"/>
        <w:jc w:val="center"/>
        <w:rPr>
          <w:rFonts w:ascii="Arial" w:hAnsi="Arial" w:cs="Arial"/>
          <w:b/>
          <w:bCs/>
          <w:sz w:val="24"/>
          <w:szCs w:val="24"/>
          <w:lang w:eastAsia="es-ES"/>
        </w:rPr>
      </w:pPr>
    </w:p>
    <w:p w14:paraId="54ABF9B0" w14:textId="6496C361" w:rsidR="00BC1C53" w:rsidRDefault="00BC1C53" w:rsidP="003A6713">
      <w:pPr>
        <w:tabs>
          <w:tab w:val="left" w:pos="1112"/>
        </w:tabs>
        <w:spacing w:line="360" w:lineRule="auto"/>
        <w:jc w:val="center"/>
        <w:rPr>
          <w:rFonts w:ascii="Arial" w:hAnsi="Arial" w:cs="Arial"/>
          <w:b/>
          <w:bCs/>
          <w:sz w:val="24"/>
          <w:szCs w:val="24"/>
          <w:lang w:eastAsia="es-ES"/>
        </w:rPr>
      </w:pPr>
    </w:p>
    <w:p w14:paraId="06D25667" w14:textId="4E49720D" w:rsidR="00BC1C53" w:rsidRDefault="00BC1C53" w:rsidP="003A6713">
      <w:pPr>
        <w:tabs>
          <w:tab w:val="left" w:pos="1112"/>
        </w:tabs>
        <w:spacing w:line="360" w:lineRule="auto"/>
        <w:jc w:val="center"/>
        <w:rPr>
          <w:rFonts w:ascii="Arial" w:hAnsi="Arial" w:cs="Arial"/>
          <w:b/>
          <w:bCs/>
          <w:sz w:val="24"/>
          <w:szCs w:val="24"/>
          <w:lang w:eastAsia="es-ES"/>
        </w:rPr>
      </w:pPr>
    </w:p>
    <w:p w14:paraId="72A9453F" w14:textId="62D26AA2" w:rsidR="00BC1C53" w:rsidRDefault="00BC1C53" w:rsidP="003A6713">
      <w:pPr>
        <w:tabs>
          <w:tab w:val="left" w:pos="1112"/>
        </w:tabs>
        <w:spacing w:line="360" w:lineRule="auto"/>
        <w:jc w:val="center"/>
        <w:rPr>
          <w:rFonts w:ascii="Arial" w:hAnsi="Arial" w:cs="Arial"/>
          <w:b/>
          <w:bCs/>
          <w:sz w:val="24"/>
          <w:szCs w:val="24"/>
          <w:lang w:eastAsia="es-ES"/>
        </w:rPr>
      </w:pPr>
    </w:p>
    <w:p w14:paraId="3D51C6A8" w14:textId="053EF3E6" w:rsidR="00BC1C53" w:rsidRDefault="00BC1C53" w:rsidP="003A6713">
      <w:pPr>
        <w:tabs>
          <w:tab w:val="left" w:pos="1112"/>
        </w:tabs>
        <w:spacing w:line="360" w:lineRule="auto"/>
        <w:jc w:val="center"/>
        <w:rPr>
          <w:rFonts w:ascii="Arial" w:hAnsi="Arial" w:cs="Arial"/>
          <w:b/>
          <w:bCs/>
          <w:sz w:val="24"/>
          <w:szCs w:val="24"/>
          <w:lang w:eastAsia="es-ES"/>
        </w:rPr>
      </w:pPr>
    </w:p>
    <w:p w14:paraId="5B1F825D" w14:textId="62D91262" w:rsidR="00BC1C53" w:rsidRDefault="00BC1C53" w:rsidP="003A6713">
      <w:pPr>
        <w:tabs>
          <w:tab w:val="left" w:pos="1112"/>
        </w:tabs>
        <w:spacing w:line="360" w:lineRule="auto"/>
        <w:jc w:val="center"/>
        <w:rPr>
          <w:rFonts w:ascii="Arial" w:hAnsi="Arial" w:cs="Arial"/>
          <w:b/>
          <w:bCs/>
          <w:sz w:val="24"/>
          <w:szCs w:val="24"/>
          <w:lang w:eastAsia="es-ES"/>
        </w:rPr>
      </w:pPr>
    </w:p>
    <w:p w14:paraId="3CA32952" w14:textId="5A7501F5" w:rsidR="00BC1C53" w:rsidRDefault="00BC1C53" w:rsidP="003A6713">
      <w:pPr>
        <w:tabs>
          <w:tab w:val="left" w:pos="1112"/>
        </w:tabs>
        <w:spacing w:line="360" w:lineRule="auto"/>
        <w:jc w:val="center"/>
        <w:rPr>
          <w:rFonts w:ascii="Arial" w:hAnsi="Arial" w:cs="Arial"/>
          <w:b/>
          <w:bCs/>
          <w:sz w:val="24"/>
          <w:szCs w:val="24"/>
          <w:lang w:eastAsia="es-ES"/>
        </w:rPr>
      </w:pPr>
    </w:p>
    <w:p w14:paraId="55D905AB" w14:textId="01BB6005" w:rsidR="00BC1C53" w:rsidRDefault="00BC1C53" w:rsidP="003A6713">
      <w:pPr>
        <w:tabs>
          <w:tab w:val="left" w:pos="1112"/>
        </w:tabs>
        <w:spacing w:line="360" w:lineRule="auto"/>
        <w:jc w:val="center"/>
        <w:rPr>
          <w:rFonts w:ascii="Arial" w:hAnsi="Arial" w:cs="Arial"/>
          <w:b/>
          <w:bCs/>
          <w:sz w:val="24"/>
          <w:szCs w:val="24"/>
          <w:lang w:eastAsia="es-ES"/>
        </w:rPr>
      </w:pPr>
    </w:p>
    <w:p w14:paraId="0C5F4CB4" w14:textId="3F0E414D" w:rsidR="00BC1C53" w:rsidRDefault="00BC1C53" w:rsidP="003A6713">
      <w:pPr>
        <w:tabs>
          <w:tab w:val="left" w:pos="1112"/>
        </w:tabs>
        <w:spacing w:line="360" w:lineRule="auto"/>
        <w:jc w:val="center"/>
        <w:rPr>
          <w:rFonts w:ascii="Arial" w:hAnsi="Arial" w:cs="Arial"/>
          <w:b/>
          <w:bCs/>
          <w:sz w:val="24"/>
          <w:szCs w:val="24"/>
          <w:lang w:eastAsia="es-ES"/>
        </w:rPr>
      </w:pPr>
    </w:p>
    <w:p w14:paraId="20EC0261" w14:textId="1923FE82" w:rsidR="00BC1C53" w:rsidRDefault="00BC1C53" w:rsidP="003A6713">
      <w:pPr>
        <w:tabs>
          <w:tab w:val="left" w:pos="1112"/>
        </w:tabs>
        <w:spacing w:line="360" w:lineRule="auto"/>
        <w:jc w:val="center"/>
        <w:rPr>
          <w:rFonts w:ascii="Arial" w:hAnsi="Arial" w:cs="Arial"/>
          <w:b/>
          <w:bCs/>
          <w:sz w:val="24"/>
          <w:szCs w:val="24"/>
          <w:lang w:eastAsia="es-ES"/>
        </w:rPr>
      </w:pPr>
    </w:p>
    <w:p w14:paraId="14E78EB5" w14:textId="165DB98E" w:rsidR="00BC1C53" w:rsidRDefault="00BC1C53" w:rsidP="003A6713">
      <w:pPr>
        <w:tabs>
          <w:tab w:val="left" w:pos="1112"/>
        </w:tabs>
        <w:spacing w:line="360" w:lineRule="auto"/>
        <w:jc w:val="center"/>
        <w:rPr>
          <w:rFonts w:ascii="Arial" w:hAnsi="Arial" w:cs="Arial"/>
          <w:b/>
          <w:bCs/>
          <w:sz w:val="24"/>
          <w:szCs w:val="24"/>
          <w:lang w:eastAsia="es-ES"/>
        </w:rPr>
      </w:pPr>
    </w:p>
    <w:p w14:paraId="30759A43" w14:textId="7506E7AA" w:rsidR="00BC1C53" w:rsidRDefault="00BC1C53" w:rsidP="003A6713">
      <w:pPr>
        <w:tabs>
          <w:tab w:val="left" w:pos="1112"/>
        </w:tabs>
        <w:spacing w:line="360" w:lineRule="auto"/>
        <w:jc w:val="center"/>
        <w:rPr>
          <w:rFonts w:ascii="Arial" w:hAnsi="Arial" w:cs="Arial"/>
          <w:b/>
          <w:bCs/>
          <w:sz w:val="24"/>
          <w:szCs w:val="24"/>
          <w:lang w:eastAsia="es-ES"/>
        </w:rPr>
      </w:pPr>
    </w:p>
    <w:p w14:paraId="1DC2EEB2" w14:textId="6B96D3C0" w:rsidR="00BC1C53" w:rsidRDefault="00BC1C53" w:rsidP="003A6713">
      <w:pPr>
        <w:tabs>
          <w:tab w:val="left" w:pos="1112"/>
        </w:tabs>
        <w:spacing w:line="360" w:lineRule="auto"/>
        <w:jc w:val="center"/>
        <w:rPr>
          <w:rFonts w:ascii="Arial" w:hAnsi="Arial" w:cs="Arial"/>
          <w:b/>
          <w:bCs/>
          <w:sz w:val="24"/>
          <w:szCs w:val="24"/>
          <w:lang w:eastAsia="es-ES"/>
        </w:rPr>
      </w:pPr>
    </w:p>
    <w:p w14:paraId="2BE4236C" w14:textId="48D085C3" w:rsidR="00BC1C53" w:rsidRDefault="00BC1C53" w:rsidP="003A6713">
      <w:pPr>
        <w:tabs>
          <w:tab w:val="left" w:pos="1112"/>
        </w:tabs>
        <w:spacing w:line="360" w:lineRule="auto"/>
        <w:jc w:val="center"/>
        <w:rPr>
          <w:rFonts w:ascii="Arial" w:hAnsi="Arial" w:cs="Arial"/>
          <w:b/>
          <w:bCs/>
          <w:sz w:val="24"/>
          <w:szCs w:val="24"/>
          <w:lang w:eastAsia="es-ES"/>
        </w:rPr>
      </w:pPr>
    </w:p>
    <w:p w14:paraId="42928579" w14:textId="0A17598A" w:rsidR="00BC1C53" w:rsidRDefault="00BC1C53" w:rsidP="003A6713">
      <w:pPr>
        <w:tabs>
          <w:tab w:val="left" w:pos="1112"/>
        </w:tabs>
        <w:spacing w:line="360" w:lineRule="auto"/>
        <w:jc w:val="center"/>
        <w:rPr>
          <w:rFonts w:ascii="Arial" w:hAnsi="Arial" w:cs="Arial"/>
          <w:b/>
          <w:bCs/>
          <w:sz w:val="24"/>
          <w:szCs w:val="24"/>
          <w:lang w:eastAsia="es-ES"/>
        </w:rPr>
      </w:pPr>
    </w:p>
    <w:p w14:paraId="3CD2A9CC" w14:textId="78C8C675" w:rsidR="00BC1C53" w:rsidRDefault="00BC1C53" w:rsidP="003A6713">
      <w:pPr>
        <w:tabs>
          <w:tab w:val="left" w:pos="1112"/>
        </w:tabs>
        <w:spacing w:line="360" w:lineRule="auto"/>
        <w:jc w:val="center"/>
        <w:rPr>
          <w:rFonts w:ascii="Arial" w:hAnsi="Arial" w:cs="Arial"/>
          <w:b/>
          <w:bCs/>
          <w:sz w:val="24"/>
          <w:szCs w:val="24"/>
          <w:lang w:eastAsia="es-ES"/>
        </w:rPr>
      </w:pPr>
    </w:p>
    <w:p w14:paraId="49725E0E" w14:textId="438F1A20" w:rsidR="00BC1C53" w:rsidRDefault="00BC1C53" w:rsidP="003A6713">
      <w:pPr>
        <w:tabs>
          <w:tab w:val="left" w:pos="1112"/>
        </w:tabs>
        <w:spacing w:line="360" w:lineRule="auto"/>
        <w:jc w:val="center"/>
        <w:rPr>
          <w:rFonts w:ascii="Arial" w:hAnsi="Arial" w:cs="Arial"/>
          <w:b/>
          <w:bCs/>
          <w:sz w:val="24"/>
          <w:szCs w:val="24"/>
          <w:lang w:eastAsia="es-ES"/>
        </w:rPr>
      </w:pPr>
    </w:p>
    <w:p w14:paraId="63EA0BB3" w14:textId="24CFB635" w:rsidR="00BC1C53" w:rsidRDefault="00BC1C53" w:rsidP="003A6713">
      <w:pPr>
        <w:tabs>
          <w:tab w:val="left" w:pos="1112"/>
        </w:tabs>
        <w:spacing w:line="360" w:lineRule="auto"/>
        <w:jc w:val="center"/>
        <w:rPr>
          <w:rFonts w:ascii="Arial" w:hAnsi="Arial" w:cs="Arial"/>
          <w:b/>
          <w:bCs/>
          <w:sz w:val="24"/>
          <w:szCs w:val="24"/>
          <w:lang w:eastAsia="es-ES"/>
        </w:rPr>
      </w:pPr>
    </w:p>
    <w:p w14:paraId="4F8DE379" w14:textId="54E0CDDA" w:rsidR="00BC1C53" w:rsidRDefault="00BC1C53" w:rsidP="003A6713">
      <w:pPr>
        <w:tabs>
          <w:tab w:val="left" w:pos="1112"/>
        </w:tabs>
        <w:spacing w:line="360" w:lineRule="auto"/>
        <w:jc w:val="center"/>
        <w:rPr>
          <w:rFonts w:ascii="Arial" w:hAnsi="Arial" w:cs="Arial"/>
          <w:b/>
          <w:bCs/>
          <w:sz w:val="24"/>
          <w:szCs w:val="24"/>
          <w:lang w:eastAsia="es-ES"/>
        </w:rPr>
      </w:pPr>
    </w:p>
    <w:p w14:paraId="239E42EB" w14:textId="097A09DD" w:rsidR="00BC1C53" w:rsidRDefault="00BC1C53" w:rsidP="003A6713">
      <w:pPr>
        <w:tabs>
          <w:tab w:val="left" w:pos="1112"/>
        </w:tabs>
        <w:spacing w:line="360" w:lineRule="auto"/>
        <w:jc w:val="center"/>
        <w:rPr>
          <w:rFonts w:ascii="Arial" w:hAnsi="Arial" w:cs="Arial"/>
          <w:b/>
          <w:bCs/>
          <w:sz w:val="24"/>
          <w:szCs w:val="24"/>
          <w:lang w:eastAsia="es-ES"/>
        </w:rPr>
      </w:pPr>
    </w:p>
    <w:p w14:paraId="29D92A9E" w14:textId="0B44C63E" w:rsidR="00BC1C53" w:rsidRDefault="00BC1C53" w:rsidP="003A6713">
      <w:pPr>
        <w:tabs>
          <w:tab w:val="left" w:pos="1112"/>
        </w:tabs>
        <w:spacing w:line="360" w:lineRule="auto"/>
        <w:jc w:val="center"/>
        <w:rPr>
          <w:rFonts w:ascii="Arial" w:hAnsi="Arial" w:cs="Arial"/>
          <w:b/>
          <w:bCs/>
          <w:sz w:val="24"/>
          <w:szCs w:val="24"/>
          <w:lang w:eastAsia="es-ES"/>
        </w:rPr>
      </w:pPr>
    </w:p>
    <w:p w14:paraId="68760001" w14:textId="11EB0B25" w:rsidR="00BC1C53" w:rsidRDefault="00BC1C53" w:rsidP="003A6713">
      <w:pPr>
        <w:tabs>
          <w:tab w:val="left" w:pos="1112"/>
        </w:tabs>
        <w:spacing w:line="360" w:lineRule="auto"/>
        <w:jc w:val="center"/>
        <w:rPr>
          <w:rFonts w:ascii="Arial" w:hAnsi="Arial" w:cs="Arial"/>
          <w:b/>
          <w:bCs/>
          <w:sz w:val="24"/>
          <w:szCs w:val="24"/>
          <w:lang w:eastAsia="es-ES"/>
        </w:rPr>
      </w:pPr>
    </w:p>
    <w:p w14:paraId="6D13AD1A" w14:textId="62DD02D2" w:rsidR="00BC1C53" w:rsidRDefault="007A7F6F" w:rsidP="003A6713">
      <w:pPr>
        <w:tabs>
          <w:tab w:val="left" w:pos="1112"/>
        </w:tabs>
        <w:spacing w:line="360" w:lineRule="auto"/>
        <w:jc w:val="center"/>
        <w:rPr>
          <w:rFonts w:ascii="Arial" w:hAnsi="Arial" w:cs="Arial"/>
          <w:b/>
          <w:bCs/>
          <w:sz w:val="24"/>
          <w:szCs w:val="24"/>
          <w:lang w:eastAsia="es-ES"/>
        </w:rPr>
      </w:pPr>
      <w:r>
        <w:rPr>
          <w:rFonts w:ascii="Arial" w:hAnsi="Arial" w:cs="Arial"/>
          <w:b/>
          <w:bCs/>
          <w:noProof/>
          <w:sz w:val="24"/>
          <w:szCs w:val="24"/>
          <w:lang w:eastAsia="es-ES"/>
        </w:rPr>
        <w:lastRenderedPageBreak/>
        <w:drawing>
          <wp:anchor distT="0" distB="0" distL="114300" distR="114300" simplePos="0" relativeHeight="251701248" behindDoc="0" locked="0" layoutInCell="1" allowOverlap="1" wp14:anchorId="2B1F8A8C" wp14:editId="570C641C">
            <wp:simplePos x="0" y="0"/>
            <wp:positionH relativeFrom="column">
              <wp:posOffset>-386080</wp:posOffset>
            </wp:positionH>
            <wp:positionV relativeFrom="paragraph">
              <wp:posOffset>-265430</wp:posOffset>
            </wp:positionV>
            <wp:extent cx="5384800" cy="8216900"/>
            <wp:effectExtent l="0" t="0" r="6350" b="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84800" cy="8216900"/>
                    </a:xfrm>
                    <a:prstGeom prst="rect">
                      <a:avLst/>
                    </a:prstGeom>
                    <a:noFill/>
                  </pic:spPr>
                </pic:pic>
              </a:graphicData>
            </a:graphic>
          </wp:anchor>
        </w:drawing>
      </w:r>
    </w:p>
    <w:p w14:paraId="4E480134" w14:textId="2FDA402E" w:rsidR="00AC64C7" w:rsidRDefault="00AC64C7" w:rsidP="003A6713">
      <w:pPr>
        <w:tabs>
          <w:tab w:val="left" w:pos="1112"/>
        </w:tabs>
        <w:spacing w:line="360" w:lineRule="auto"/>
        <w:jc w:val="center"/>
        <w:rPr>
          <w:rFonts w:ascii="Arial" w:hAnsi="Arial" w:cs="Arial"/>
          <w:b/>
          <w:bCs/>
          <w:sz w:val="24"/>
          <w:szCs w:val="24"/>
          <w:lang w:eastAsia="es-ES"/>
        </w:rPr>
      </w:pPr>
    </w:p>
    <w:p w14:paraId="628ADA7B" w14:textId="63F59457" w:rsidR="00AC64C7" w:rsidRDefault="007A7F6F" w:rsidP="003A6713">
      <w:pPr>
        <w:tabs>
          <w:tab w:val="left" w:pos="1112"/>
        </w:tabs>
        <w:spacing w:line="360" w:lineRule="auto"/>
        <w:jc w:val="center"/>
        <w:rPr>
          <w:rFonts w:ascii="Arial" w:hAnsi="Arial" w:cs="Arial"/>
          <w:b/>
          <w:bCs/>
          <w:sz w:val="24"/>
          <w:szCs w:val="24"/>
          <w:lang w:eastAsia="es-ES"/>
        </w:rPr>
      </w:pPr>
      <w:r>
        <w:rPr>
          <w:rFonts w:ascii="Arial" w:hAnsi="Arial" w:cs="Arial"/>
          <w:b/>
          <w:bCs/>
          <w:noProof/>
          <w:sz w:val="24"/>
          <w:szCs w:val="24"/>
          <w:lang w:eastAsia="es-ES"/>
        </w:rPr>
        <w:drawing>
          <wp:anchor distT="0" distB="0" distL="114300" distR="114300" simplePos="0" relativeHeight="251700224" behindDoc="0" locked="0" layoutInCell="1" allowOverlap="1" wp14:anchorId="31675616" wp14:editId="1630403D">
            <wp:simplePos x="0" y="0"/>
            <wp:positionH relativeFrom="column">
              <wp:posOffset>-322580</wp:posOffset>
            </wp:positionH>
            <wp:positionV relativeFrom="paragraph">
              <wp:posOffset>-240030</wp:posOffset>
            </wp:positionV>
            <wp:extent cx="5308600" cy="7403187"/>
            <wp:effectExtent l="0" t="0" r="6350" b="762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11303" cy="7406956"/>
                    </a:xfrm>
                    <a:prstGeom prst="rect">
                      <a:avLst/>
                    </a:prstGeom>
                    <a:noFill/>
                  </pic:spPr>
                </pic:pic>
              </a:graphicData>
            </a:graphic>
            <wp14:sizeRelH relativeFrom="margin">
              <wp14:pctWidth>0</wp14:pctWidth>
            </wp14:sizeRelH>
          </wp:anchor>
        </w:drawing>
      </w:r>
    </w:p>
    <w:p w14:paraId="23CEA537" w14:textId="49A4E5E7" w:rsidR="00AC64C7" w:rsidRDefault="00AC64C7" w:rsidP="003A6713">
      <w:pPr>
        <w:tabs>
          <w:tab w:val="left" w:pos="1112"/>
        </w:tabs>
        <w:spacing w:line="360" w:lineRule="auto"/>
        <w:jc w:val="center"/>
        <w:rPr>
          <w:rFonts w:ascii="Arial" w:hAnsi="Arial" w:cs="Arial"/>
          <w:b/>
          <w:bCs/>
          <w:sz w:val="24"/>
          <w:szCs w:val="24"/>
          <w:lang w:eastAsia="es-ES"/>
        </w:rPr>
      </w:pPr>
    </w:p>
    <w:p w14:paraId="6C4063B3" w14:textId="6BACEC63" w:rsidR="00AC64C7" w:rsidRDefault="00AC64C7" w:rsidP="003A6713">
      <w:pPr>
        <w:tabs>
          <w:tab w:val="left" w:pos="1112"/>
        </w:tabs>
        <w:spacing w:line="360" w:lineRule="auto"/>
        <w:jc w:val="center"/>
        <w:rPr>
          <w:rFonts w:ascii="Arial" w:hAnsi="Arial" w:cs="Arial"/>
          <w:b/>
          <w:bCs/>
          <w:sz w:val="24"/>
          <w:szCs w:val="24"/>
          <w:lang w:eastAsia="es-ES"/>
        </w:rPr>
      </w:pPr>
    </w:p>
    <w:p w14:paraId="43F4A8AB" w14:textId="1BF77513" w:rsidR="00AC64C7" w:rsidRDefault="00AC64C7" w:rsidP="003A6713">
      <w:pPr>
        <w:tabs>
          <w:tab w:val="left" w:pos="1112"/>
        </w:tabs>
        <w:spacing w:line="360" w:lineRule="auto"/>
        <w:jc w:val="center"/>
        <w:rPr>
          <w:rFonts w:ascii="Arial" w:hAnsi="Arial" w:cs="Arial"/>
          <w:b/>
          <w:bCs/>
          <w:sz w:val="24"/>
          <w:szCs w:val="24"/>
          <w:lang w:eastAsia="es-ES"/>
        </w:rPr>
      </w:pPr>
    </w:p>
    <w:p w14:paraId="7F532248" w14:textId="33570FD4" w:rsidR="00AC64C7" w:rsidRDefault="00AC64C7" w:rsidP="003A6713">
      <w:pPr>
        <w:tabs>
          <w:tab w:val="left" w:pos="1112"/>
        </w:tabs>
        <w:spacing w:line="360" w:lineRule="auto"/>
        <w:jc w:val="center"/>
        <w:rPr>
          <w:rFonts w:ascii="Arial" w:hAnsi="Arial" w:cs="Arial"/>
          <w:b/>
          <w:bCs/>
          <w:sz w:val="24"/>
          <w:szCs w:val="24"/>
          <w:lang w:eastAsia="es-ES"/>
        </w:rPr>
      </w:pPr>
    </w:p>
    <w:p w14:paraId="2E07129B" w14:textId="68765F30" w:rsidR="00AC64C7" w:rsidRDefault="00AC64C7" w:rsidP="003A6713">
      <w:pPr>
        <w:tabs>
          <w:tab w:val="left" w:pos="1112"/>
        </w:tabs>
        <w:spacing w:line="360" w:lineRule="auto"/>
        <w:jc w:val="center"/>
        <w:rPr>
          <w:rFonts w:ascii="Arial" w:hAnsi="Arial" w:cs="Arial"/>
          <w:b/>
          <w:bCs/>
          <w:sz w:val="24"/>
          <w:szCs w:val="24"/>
          <w:lang w:eastAsia="es-ES"/>
        </w:rPr>
      </w:pPr>
    </w:p>
    <w:p w14:paraId="202EA8CE" w14:textId="390E9DAF" w:rsidR="007A7F6F" w:rsidRDefault="007A7F6F" w:rsidP="003A6713">
      <w:pPr>
        <w:tabs>
          <w:tab w:val="left" w:pos="1112"/>
        </w:tabs>
        <w:spacing w:line="360" w:lineRule="auto"/>
        <w:jc w:val="center"/>
        <w:rPr>
          <w:rFonts w:ascii="Arial" w:hAnsi="Arial" w:cs="Arial"/>
          <w:b/>
          <w:bCs/>
          <w:sz w:val="24"/>
          <w:szCs w:val="24"/>
          <w:lang w:eastAsia="es-ES"/>
        </w:rPr>
      </w:pPr>
    </w:p>
    <w:p w14:paraId="00C41AEB" w14:textId="7E4962C3" w:rsidR="007A7F6F" w:rsidRDefault="007A7F6F" w:rsidP="003A6713">
      <w:pPr>
        <w:tabs>
          <w:tab w:val="left" w:pos="1112"/>
        </w:tabs>
        <w:spacing w:line="360" w:lineRule="auto"/>
        <w:jc w:val="center"/>
        <w:rPr>
          <w:rFonts w:ascii="Arial" w:hAnsi="Arial" w:cs="Arial"/>
          <w:b/>
          <w:bCs/>
          <w:sz w:val="24"/>
          <w:szCs w:val="24"/>
          <w:lang w:eastAsia="es-ES"/>
        </w:rPr>
      </w:pPr>
    </w:p>
    <w:p w14:paraId="605ED849" w14:textId="319C613B" w:rsidR="007A7F6F" w:rsidRDefault="007A7F6F" w:rsidP="003A6713">
      <w:pPr>
        <w:tabs>
          <w:tab w:val="left" w:pos="1112"/>
        </w:tabs>
        <w:spacing w:line="360" w:lineRule="auto"/>
        <w:jc w:val="center"/>
        <w:rPr>
          <w:rFonts w:ascii="Arial" w:hAnsi="Arial" w:cs="Arial"/>
          <w:b/>
          <w:bCs/>
          <w:sz w:val="24"/>
          <w:szCs w:val="24"/>
          <w:lang w:eastAsia="es-ES"/>
        </w:rPr>
      </w:pPr>
    </w:p>
    <w:p w14:paraId="574ADFCF" w14:textId="6E78FE0F" w:rsidR="007A7F6F" w:rsidRDefault="007A7F6F" w:rsidP="003A6713">
      <w:pPr>
        <w:tabs>
          <w:tab w:val="left" w:pos="1112"/>
        </w:tabs>
        <w:spacing w:line="360" w:lineRule="auto"/>
        <w:jc w:val="center"/>
        <w:rPr>
          <w:rFonts w:ascii="Arial" w:hAnsi="Arial" w:cs="Arial"/>
          <w:b/>
          <w:bCs/>
          <w:sz w:val="24"/>
          <w:szCs w:val="24"/>
          <w:lang w:eastAsia="es-ES"/>
        </w:rPr>
      </w:pPr>
    </w:p>
    <w:p w14:paraId="32B77AF0" w14:textId="43F41BD5" w:rsidR="007A7F6F" w:rsidRDefault="007A7F6F" w:rsidP="003A6713">
      <w:pPr>
        <w:tabs>
          <w:tab w:val="left" w:pos="1112"/>
        </w:tabs>
        <w:spacing w:line="360" w:lineRule="auto"/>
        <w:jc w:val="center"/>
        <w:rPr>
          <w:rFonts w:ascii="Arial" w:hAnsi="Arial" w:cs="Arial"/>
          <w:b/>
          <w:bCs/>
          <w:sz w:val="24"/>
          <w:szCs w:val="24"/>
          <w:lang w:eastAsia="es-ES"/>
        </w:rPr>
      </w:pPr>
    </w:p>
    <w:p w14:paraId="06DCA1A2" w14:textId="593182DD" w:rsidR="007A7F6F" w:rsidRDefault="007A7F6F" w:rsidP="003A6713">
      <w:pPr>
        <w:tabs>
          <w:tab w:val="left" w:pos="1112"/>
        </w:tabs>
        <w:spacing w:line="360" w:lineRule="auto"/>
        <w:jc w:val="center"/>
        <w:rPr>
          <w:rFonts w:ascii="Arial" w:hAnsi="Arial" w:cs="Arial"/>
          <w:b/>
          <w:bCs/>
          <w:sz w:val="24"/>
          <w:szCs w:val="24"/>
          <w:lang w:eastAsia="es-ES"/>
        </w:rPr>
      </w:pPr>
    </w:p>
    <w:p w14:paraId="5B764F45" w14:textId="64CBF4FD" w:rsidR="007A7F6F" w:rsidRDefault="007A7F6F" w:rsidP="003A6713">
      <w:pPr>
        <w:tabs>
          <w:tab w:val="left" w:pos="1112"/>
        </w:tabs>
        <w:spacing w:line="360" w:lineRule="auto"/>
        <w:jc w:val="center"/>
        <w:rPr>
          <w:rFonts w:ascii="Arial" w:hAnsi="Arial" w:cs="Arial"/>
          <w:b/>
          <w:bCs/>
          <w:sz w:val="24"/>
          <w:szCs w:val="24"/>
          <w:lang w:eastAsia="es-ES"/>
        </w:rPr>
      </w:pPr>
    </w:p>
    <w:p w14:paraId="7F826F77" w14:textId="49FB151A" w:rsidR="007A7F6F" w:rsidRDefault="007A7F6F" w:rsidP="003A6713">
      <w:pPr>
        <w:tabs>
          <w:tab w:val="left" w:pos="1112"/>
        </w:tabs>
        <w:spacing w:line="360" w:lineRule="auto"/>
        <w:jc w:val="center"/>
        <w:rPr>
          <w:rFonts w:ascii="Arial" w:hAnsi="Arial" w:cs="Arial"/>
          <w:b/>
          <w:bCs/>
          <w:sz w:val="24"/>
          <w:szCs w:val="24"/>
          <w:lang w:eastAsia="es-ES"/>
        </w:rPr>
      </w:pPr>
    </w:p>
    <w:p w14:paraId="40655D70" w14:textId="0BBE671C" w:rsidR="007A7F6F" w:rsidRDefault="007A7F6F" w:rsidP="003A6713">
      <w:pPr>
        <w:tabs>
          <w:tab w:val="left" w:pos="1112"/>
        </w:tabs>
        <w:spacing w:line="360" w:lineRule="auto"/>
        <w:jc w:val="center"/>
        <w:rPr>
          <w:rFonts w:ascii="Arial" w:hAnsi="Arial" w:cs="Arial"/>
          <w:b/>
          <w:bCs/>
          <w:sz w:val="24"/>
          <w:szCs w:val="24"/>
          <w:lang w:eastAsia="es-ES"/>
        </w:rPr>
      </w:pPr>
    </w:p>
    <w:p w14:paraId="22865359" w14:textId="16383D53" w:rsidR="007A7F6F" w:rsidRDefault="007A7F6F" w:rsidP="003A6713">
      <w:pPr>
        <w:tabs>
          <w:tab w:val="left" w:pos="1112"/>
        </w:tabs>
        <w:spacing w:line="360" w:lineRule="auto"/>
        <w:jc w:val="center"/>
        <w:rPr>
          <w:rFonts w:ascii="Arial" w:hAnsi="Arial" w:cs="Arial"/>
          <w:b/>
          <w:bCs/>
          <w:sz w:val="24"/>
          <w:szCs w:val="24"/>
          <w:lang w:eastAsia="es-ES"/>
        </w:rPr>
      </w:pPr>
    </w:p>
    <w:p w14:paraId="06955147" w14:textId="295BC625" w:rsidR="007A7F6F" w:rsidRDefault="007A7F6F" w:rsidP="003A6713">
      <w:pPr>
        <w:tabs>
          <w:tab w:val="left" w:pos="1112"/>
        </w:tabs>
        <w:spacing w:line="360" w:lineRule="auto"/>
        <w:jc w:val="center"/>
        <w:rPr>
          <w:rFonts w:ascii="Arial" w:hAnsi="Arial" w:cs="Arial"/>
          <w:b/>
          <w:bCs/>
          <w:sz w:val="24"/>
          <w:szCs w:val="24"/>
          <w:lang w:eastAsia="es-ES"/>
        </w:rPr>
      </w:pPr>
    </w:p>
    <w:p w14:paraId="40CD3981" w14:textId="1C23EF52" w:rsidR="007A7F6F" w:rsidRDefault="007A7F6F" w:rsidP="003A6713">
      <w:pPr>
        <w:tabs>
          <w:tab w:val="left" w:pos="1112"/>
        </w:tabs>
        <w:spacing w:line="360" w:lineRule="auto"/>
        <w:jc w:val="center"/>
        <w:rPr>
          <w:rFonts w:ascii="Arial" w:hAnsi="Arial" w:cs="Arial"/>
          <w:b/>
          <w:bCs/>
          <w:sz w:val="24"/>
          <w:szCs w:val="24"/>
          <w:lang w:eastAsia="es-ES"/>
        </w:rPr>
      </w:pPr>
    </w:p>
    <w:p w14:paraId="29A0CE05" w14:textId="190C5642" w:rsidR="007A7F6F" w:rsidRDefault="007A7F6F" w:rsidP="003A6713">
      <w:pPr>
        <w:tabs>
          <w:tab w:val="left" w:pos="1112"/>
        </w:tabs>
        <w:spacing w:line="360" w:lineRule="auto"/>
        <w:jc w:val="center"/>
        <w:rPr>
          <w:rFonts w:ascii="Arial" w:hAnsi="Arial" w:cs="Arial"/>
          <w:b/>
          <w:bCs/>
          <w:sz w:val="24"/>
          <w:szCs w:val="24"/>
          <w:lang w:eastAsia="es-ES"/>
        </w:rPr>
      </w:pPr>
    </w:p>
    <w:p w14:paraId="0955DD8C" w14:textId="3E2106D9" w:rsidR="007A7F6F" w:rsidRDefault="007A7F6F" w:rsidP="003A6713">
      <w:pPr>
        <w:tabs>
          <w:tab w:val="left" w:pos="1112"/>
        </w:tabs>
        <w:spacing w:line="360" w:lineRule="auto"/>
        <w:jc w:val="center"/>
        <w:rPr>
          <w:rFonts w:ascii="Arial" w:hAnsi="Arial" w:cs="Arial"/>
          <w:b/>
          <w:bCs/>
          <w:sz w:val="24"/>
          <w:szCs w:val="24"/>
          <w:lang w:eastAsia="es-ES"/>
        </w:rPr>
      </w:pPr>
    </w:p>
    <w:p w14:paraId="14107526" w14:textId="566ADCC3" w:rsidR="007A7F6F" w:rsidRDefault="007A7F6F" w:rsidP="003A6713">
      <w:pPr>
        <w:tabs>
          <w:tab w:val="left" w:pos="1112"/>
        </w:tabs>
        <w:spacing w:line="360" w:lineRule="auto"/>
        <w:jc w:val="center"/>
        <w:rPr>
          <w:rFonts w:ascii="Arial" w:hAnsi="Arial" w:cs="Arial"/>
          <w:b/>
          <w:bCs/>
          <w:sz w:val="24"/>
          <w:szCs w:val="24"/>
          <w:lang w:eastAsia="es-ES"/>
        </w:rPr>
      </w:pPr>
    </w:p>
    <w:p w14:paraId="5CA41A40" w14:textId="1E8FFB4B" w:rsidR="007A7F6F" w:rsidRDefault="007A7F6F" w:rsidP="003A6713">
      <w:pPr>
        <w:tabs>
          <w:tab w:val="left" w:pos="1112"/>
        </w:tabs>
        <w:spacing w:line="360" w:lineRule="auto"/>
        <w:jc w:val="center"/>
        <w:rPr>
          <w:rFonts w:ascii="Arial" w:hAnsi="Arial" w:cs="Arial"/>
          <w:b/>
          <w:bCs/>
          <w:sz w:val="24"/>
          <w:szCs w:val="24"/>
          <w:lang w:eastAsia="es-ES"/>
        </w:rPr>
      </w:pPr>
    </w:p>
    <w:p w14:paraId="7A19367F" w14:textId="5E6E102F" w:rsidR="00AC64C7" w:rsidRDefault="007A7F6F" w:rsidP="003A6713">
      <w:pPr>
        <w:tabs>
          <w:tab w:val="left" w:pos="1112"/>
        </w:tabs>
        <w:spacing w:line="360" w:lineRule="auto"/>
        <w:jc w:val="center"/>
        <w:rPr>
          <w:rFonts w:ascii="Arial" w:hAnsi="Arial" w:cs="Arial"/>
          <w:b/>
          <w:bCs/>
          <w:sz w:val="24"/>
          <w:szCs w:val="24"/>
          <w:lang w:eastAsia="es-ES"/>
        </w:rPr>
      </w:pPr>
      <w:r>
        <w:rPr>
          <w:rFonts w:ascii="Arial" w:hAnsi="Arial" w:cs="Arial"/>
          <w:b/>
          <w:bCs/>
          <w:noProof/>
          <w:sz w:val="24"/>
          <w:szCs w:val="24"/>
          <w:lang w:eastAsia="es-ES"/>
        </w:rPr>
        <w:lastRenderedPageBreak/>
        <w:drawing>
          <wp:inline distT="0" distB="0" distL="0" distR="0" wp14:anchorId="5C0F0FD7" wp14:editId="4D99A6EE">
            <wp:extent cx="5705475" cy="8508268"/>
            <wp:effectExtent l="0" t="0" r="0" b="762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11337" cy="8517010"/>
                    </a:xfrm>
                    <a:prstGeom prst="rect">
                      <a:avLst/>
                    </a:prstGeom>
                    <a:noFill/>
                  </pic:spPr>
                </pic:pic>
              </a:graphicData>
            </a:graphic>
          </wp:inline>
        </w:drawing>
      </w:r>
    </w:p>
    <w:p w14:paraId="7BC9E705" w14:textId="77777777" w:rsidR="00AC64C7" w:rsidRDefault="00AC64C7" w:rsidP="003A6713">
      <w:pPr>
        <w:tabs>
          <w:tab w:val="left" w:pos="1112"/>
        </w:tabs>
        <w:spacing w:line="360" w:lineRule="auto"/>
        <w:jc w:val="center"/>
        <w:rPr>
          <w:rFonts w:ascii="Arial" w:hAnsi="Arial" w:cs="Arial"/>
          <w:b/>
          <w:bCs/>
          <w:sz w:val="24"/>
          <w:szCs w:val="24"/>
          <w:lang w:eastAsia="es-ES"/>
        </w:rPr>
      </w:pPr>
    </w:p>
    <w:p w14:paraId="2E844E4C" w14:textId="080ED8FF" w:rsidR="00BC1C53" w:rsidRDefault="00E41F18" w:rsidP="003A6713">
      <w:pPr>
        <w:tabs>
          <w:tab w:val="left" w:pos="1112"/>
        </w:tabs>
        <w:spacing w:line="360" w:lineRule="auto"/>
        <w:jc w:val="center"/>
        <w:rPr>
          <w:rFonts w:ascii="Arial" w:hAnsi="Arial" w:cs="Arial"/>
          <w:b/>
          <w:bCs/>
          <w:sz w:val="24"/>
          <w:szCs w:val="24"/>
          <w:lang w:eastAsia="es-ES"/>
        </w:rPr>
      </w:pPr>
      <w:r w:rsidRPr="00FB082C">
        <w:rPr>
          <w:noProof/>
        </w:rPr>
        <w:lastRenderedPageBreak/>
        <w:drawing>
          <wp:anchor distT="0" distB="0" distL="114300" distR="114300" simplePos="0" relativeHeight="251679744" behindDoc="1" locked="0" layoutInCell="1" allowOverlap="1" wp14:anchorId="49135727" wp14:editId="5212EAF3">
            <wp:simplePos x="0" y="0"/>
            <wp:positionH relativeFrom="page">
              <wp:posOffset>1197610</wp:posOffset>
            </wp:positionH>
            <wp:positionV relativeFrom="paragraph">
              <wp:posOffset>370205</wp:posOffset>
            </wp:positionV>
            <wp:extent cx="5674995" cy="8150225"/>
            <wp:effectExtent l="0" t="0" r="1905" b="3175"/>
            <wp:wrapTight wrapText="bothSides">
              <wp:wrapPolygon edited="0">
                <wp:start x="0" y="0"/>
                <wp:lineTo x="0" y="21558"/>
                <wp:lineTo x="21535" y="21558"/>
                <wp:lineTo x="21535" y="0"/>
                <wp:lineTo x="0" y="0"/>
              </wp:wrapPolygon>
            </wp:wrapTight>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5674995" cy="8150225"/>
                    </a:xfrm>
                    <a:prstGeom prst="rect">
                      <a:avLst/>
                    </a:prstGeom>
                  </pic:spPr>
                </pic:pic>
              </a:graphicData>
            </a:graphic>
            <wp14:sizeRelH relativeFrom="margin">
              <wp14:pctWidth>0</wp14:pctWidth>
            </wp14:sizeRelH>
            <wp14:sizeRelV relativeFrom="margin">
              <wp14:pctHeight>0</wp14:pctHeight>
            </wp14:sizeRelV>
          </wp:anchor>
        </w:drawing>
      </w:r>
    </w:p>
    <w:p w14:paraId="6F692BDB" w14:textId="444C381C" w:rsidR="00BC1C53" w:rsidRDefault="00E41F18" w:rsidP="003A6713">
      <w:pPr>
        <w:tabs>
          <w:tab w:val="left" w:pos="1112"/>
        </w:tabs>
        <w:spacing w:line="360" w:lineRule="auto"/>
        <w:jc w:val="center"/>
        <w:rPr>
          <w:rFonts w:ascii="Arial" w:hAnsi="Arial" w:cs="Arial"/>
          <w:b/>
          <w:bCs/>
          <w:sz w:val="24"/>
          <w:szCs w:val="24"/>
          <w:lang w:eastAsia="es-ES"/>
        </w:rPr>
      </w:pPr>
      <w:r w:rsidRPr="00FB082C">
        <w:rPr>
          <w:rFonts w:ascii="Arial" w:hAnsi="Arial" w:cs="Arial"/>
          <w:b/>
          <w:bCs/>
          <w:noProof/>
          <w:sz w:val="24"/>
          <w:szCs w:val="24"/>
          <w:lang w:eastAsia="es-ES"/>
        </w:rPr>
        <w:lastRenderedPageBreak/>
        <w:drawing>
          <wp:anchor distT="0" distB="0" distL="114300" distR="114300" simplePos="0" relativeHeight="251691008" behindDoc="0" locked="0" layoutInCell="1" allowOverlap="1" wp14:anchorId="56FA53FF" wp14:editId="385B444E">
            <wp:simplePos x="0" y="0"/>
            <wp:positionH relativeFrom="page">
              <wp:align>center</wp:align>
            </wp:positionH>
            <wp:positionV relativeFrom="paragraph">
              <wp:posOffset>525561</wp:posOffset>
            </wp:positionV>
            <wp:extent cx="5586095" cy="8362315"/>
            <wp:effectExtent l="0" t="0" r="0" b="635"/>
            <wp:wrapThrough wrapText="bothSides">
              <wp:wrapPolygon edited="0">
                <wp:start x="0" y="0"/>
                <wp:lineTo x="0" y="21552"/>
                <wp:lineTo x="21509" y="21552"/>
                <wp:lineTo x="21509" y="0"/>
                <wp:lineTo x="0" y="0"/>
              </wp:wrapPolygon>
            </wp:wrapThrough>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86095" cy="8362315"/>
                    </a:xfrm>
                    <a:prstGeom prst="rect">
                      <a:avLst/>
                    </a:prstGeom>
                    <a:noFill/>
                  </pic:spPr>
                </pic:pic>
              </a:graphicData>
            </a:graphic>
            <wp14:sizeRelH relativeFrom="margin">
              <wp14:pctWidth>0</wp14:pctWidth>
            </wp14:sizeRelH>
            <wp14:sizeRelV relativeFrom="margin">
              <wp14:pctHeight>0</wp14:pctHeight>
            </wp14:sizeRelV>
          </wp:anchor>
        </w:drawing>
      </w:r>
    </w:p>
    <w:p w14:paraId="748F936E" w14:textId="71C21E83" w:rsidR="002C0F14" w:rsidRDefault="007A7F6F" w:rsidP="003A6713">
      <w:pPr>
        <w:tabs>
          <w:tab w:val="left" w:pos="1112"/>
        </w:tabs>
        <w:spacing w:line="360" w:lineRule="auto"/>
        <w:jc w:val="center"/>
        <w:rPr>
          <w:rFonts w:ascii="Arial" w:hAnsi="Arial" w:cs="Arial"/>
          <w:b/>
          <w:bCs/>
          <w:sz w:val="24"/>
          <w:szCs w:val="24"/>
          <w:lang w:eastAsia="es-ES"/>
        </w:rPr>
      </w:pPr>
      <w:r>
        <w:rPr>
          <w:rFonts w:ascii="Arial" w:hAnsi="Arial" w:cs="Arial"/>
          <w:b/>
          <w:bCs/>
          <w:noProof/>
          <w:sz w:val="24"/>
          <w:szCs w:val="24"/>
          <w:lang w:eastAsia="es-ES"/>
        </w:rPr>
        <w:lastRenderedPageBreak/>
        <w:drawing>
          <wp:anchor distT="0" distB="0" distL="114300" distR="114300" simplePos="0" relativeHeight="251702272" behindDoc="0" locked="0" layoutInCell="1" allowOverlap="1" wp14:anchorId="461E4414" wp14:editId="0D7AE9D1">
            <wp:simplePos x="0" y="0"/>
            <wp:positionH relativeFrom="margin">
              <wp:align>center</wp:align>
            </wp:positionH>
            <wp:positionV relativeFrom="paragraph">
              <wp:posOffset>297180</wp:posOffset>
            </wp:positionV>
            <wp:extent cx="5706745" cy="7851140"/>
            <wp:effectExtent l="0" t="0" r="8255" b="0"/>
            <wp:wrapThrough wrapText="bothSides">
              <wp:wrapPolygon edited="0">
                <wp:start x="0" y="0"/>
                <wp:lineTo x="0" y="21541"/>
                <wp:lineTo x="21559" y="21541"/>
                <wp:lineTo x="21559" y="0"/>
                <wp:lineTo x="0" y="0"/>
              </wp:wrapPolygon>
            </wp:wrapThrough>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09321" cy="7854772"/>
                    </a:xfrm>
                    <a:prstGeom prst="rect">
                      <a:avLst/>
                    </a:prstGeom>
                    <a:noFill/>
                  </pic:spPr>
                </pic:pic>
              </a:graphicData>
            </a:graphic>
            <wp14:sizeRelH relativeFrom="margin">
              <wp14:pctWidth>0</wp14:pctWidth>
            </wp14:sizeRelH>
            <wp14:sizeRelV relativeFrom="margin">
              <wp14:pctHeight>0</wp14:pctHeight>
            </wp14:sizeRelV>
          </wp:anchor>
        </w:drawing>
      </w:r>
    </w:p>
    <w:p w14:paraId="0586DE9D" w14:textId="58BD5065" w:rsidR="007A7F6F" w:rsidRDefault="007A7F6F" w:rsidP="003A6713">
      <w:pPr>
        <w:tabs>
          <w:tab w:val="left" w:pos="1112"/>
        </w:tabs>
        <w:spacing w:line="360" w:lineRule="auto"/>
        <w:jc w:val="center"/>
        <w:rPr>
          <w:rFonts w:ascii="Arial" w:hAnsi="Arial" w:cs="Arial"/>
          <w:b/>
          <w:bCs/>
          <w:sz w:val="24"/>
          <w:szCs w:val="24"/>
          <w:lang w:eastAsia="es-ES"/>
        </w:rPr>
      </w:pPr>
    </w:p>
    <w:p w14:paraId="629034AF" w14:textId="77777777" w:rsidR="007A7F6F" w:rsidRDefault="007A7F6F" w:rsidP="003A6713">
      <w:pPr>
        <w:tabs>
          <w:tab w:val="left" w:pos="1112"/>
        </w:tabs>
        <w:spacing w:line="360" w:lineRule="auto"/>
        <w:jc w:val="center"/>
        <w:rPr>
          <w:rFonts w:ascii="Arial" w:hAnsi="Arial" w:cs="Arial"/>
          <w:b/>
          <w:bCs/>
          <w:sz w:val="24"/>
          <w:szCs w:val="24"/>
          <w:lang w:eastAsia="es-ES"/>
        </w:rPr>
      </w:pPr>
    </w:p>
    <w:p w14:paraId="6BB783ED" w14:textId="6AFDD42D" w:rsidR="007A7F6F" w:rsidRDefault="007A7F6F" w:rsidP="003A6713">
      <w:pPr>
        <w:tabs>
          <w:tab w:val="left" w:pos="1112"/>
        </w:tabs>
        <w:spacing w:line="360" w:lineRule="auto"/>
        <w:jc w:val="center"/>
        <w:rPr>
          <w:rFonts w:ascii="Arial" w:hAnsi="Arial" w:cs="Arial"/>
          <w:b/>
          <w:bCs/>
          <w:sz w:val="24"/>
          <w:szCs w:val="24"/>
          <w:lang w:eastAsia="es-ES"/>
        </w:rPr>
      </w:pPr>
      <w:r>
        <w:rPr>
          <w:rFonts w:ascii="Arial" w:hAnsi="Arial" w:cs="Arial"/>
          <w:b/>
          <w:bCs/>
          <w:noProof/>
          <w:sz w:val="24"/>
          <w:szCs w:val="24"/>
          <w:lang w:eastAsia="es-ES"/>
        </w:rPr>
        <w:lastRenderedPageBreak/>
        <w:drawing>
          <wp:anchor distT="0" distB="0" distL="114300" distR="114300" simplePos="0" relativeHeight="251703296" behindDoc="0" locked="0" layoutInCell="1" allowOverlap="1" wp14:anchorId="2C8F0C67" wp14:editId="34093FE6">
            <wp:simplePos x="0" y="0"/>
            <wp:positionH relativeFrom="column">
              <wp:posOffset>-557508</wp:posOffset>
            </wp:positionH>
            <wp:positionV relativeFrom="paragraph">
              <wp:posOffset>407998</wp:posOffset>
            </wp:positionV>
            <wp:extent cx="5773207" cy="7347059"/>
            <wp:effectExtent l="0" t="0" r="0" b="635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73207" cy="7347059"/>
                    </a:xfrm>
                    <a:prstGeom prst="rect">
                      <a:avLst/>
                    </a:prstGeom>
                    <a:noFill/>
                  </pic:spPr>
                </pic:pic>
              </a:graphicData>
            </a:graphic>
          </wp:anchor>
        </w:drawing>
      </w:r>
    </w:p>
    <w:p w14:paraId="790F224F" w14:textId="2FD5A68E" w:rsidR="007A7F6F" w:rsidRDefault="007A7F6F" w:rsidP="003A6713">
      <w:pPr>
        <w:tabs>
          <w:tab w:val="left" w:pos="1112"/>
        </w:tabs>
        <w:spacing w:line="360" w:lineRule="auto"/>
        <w:jc w:val="center"/>
        <w:rPr>
          <w:rFonts w:ascii="Arial" w:hAnsi="Arial" w:cs="Arial"/>
          <w:b/>
          <w:bCs/>
          <w:sz w:val="24"/>
          <w:szCs w:val="24"/>
          <w:lang w:eastAsia="es-ES"/>
        </w:rPr>
      </w:pPr>
    </w:p>
    <w:p w14:paraId="37EF76F2" w14:textId="77777777" w:rsidR="007A7F6F" w:rsidRDefault="007A7F6F" w:rsidP="003A6713">
      <w:pPr>
        <w:tabs>
          <w:tab w:val="left" w:pos="1112"/>
        </w:tabs>
        <w:spacing w:line="360" w:lineRule="auto"/>
        <w:jc w:val="center"/>
        <w:rPr>
          <w:rFonts w:ascii="Arial" w:hAnsi="Arial" w:cs="Arial"/>
          <w:b/>
          <w:bCs/>
          <w:sz w:val="24"/>
          <w:szCs w:val="24"/>
          <w:lang w:eastAsia="es-ES"/>
        </w:rPr>
      </w:pPr>
    </w:p>
    <w:p w14:paraId="0299AD82" w14:textId="77777777" w:rsidR="007A7F6F" w:rsidRDefault="007A7F6F" w:rsidP="003A6713">
      <w:pPr>
        <w:tabs>
          <w:tab w:val="left" w:pos="1112"/>
        </w:tabs>
        <w:spacing w:line="360" w:lineRule="auto"/>
        <w:jc w:val="center"/>
        <w:rPr>
          <w:rFonts w:ascii="Arial" w:hAnsi="Arial" w:cs="Arial"/>
          <w:b/>
          <w:bCs/>
          <w:sz w:val="24"/>
          <w:szCs w:val="24"/>
          <w:lang w:eastAsia="es-ES"/>
        </w:rPr>
      </w:pPr>
    </w:p>
    <w:p w14:paraId="50058AF1" w14:textId="77777777" w:rsidR="007A7F6F" w:rsidRDefault="007A7F6F" w:rsidP="003A6713">
      <w:pPr>
        <w:tabs>
          <w:tab w:val="left" w:pos="1112"/>
        </w:tabs>
        <w:spacing w:line="360" w:lineRule="auto"/>
        <w:jc w:val="center"/>
        <w:rPr>
          <w:rFonts w:ascii="Arial" w:hAnsi="Arial" w:cs="Arial"/>
          <w:b/>
          <w:bCs/>
          <w:sz w:val="24"/>
          <w:szCs w:val="24"/>
          <w:lang w:eastAsia="es-ES"/>
        </w:rPr>
      </w:pPr>
    </w:p>
    <w:p w14:paraId="23CD6BDA" w14:textId="77777777" w:rsidR="007A7F6F" w:rsidRDefault="007A7F6F" w:rsidP="003A6713">
      <w:pPr>
        <w:tabs>
          <w:tab w:val="left" w:pos="1112"/>
        </w:tabs>
        <w:spacing w:line="360" w:lineRule="auto"/>
        <w:jc w:val="center"/>
        <w:rPr>
          <w:rFonts w:ascii="Arial" w:hAnsi="Arial" w:cs="Arial"/>
          <w:b/>
          <w:bCs/>
          <w:sz w:val="24"/>
          <w:szCs w:val="24"/>
          <w:lang w:eastAsia="es-ES"/>
        </w:rPr>
      </w:pPr>
    </w:p>
    <w:p w14:paraId="543ECEB8" w14:textId="3CFA578F" w:rsidR="007A7F6F" w:rsidRDefault="007A7F6F" w:rsidP="003A6713">
      <w:pPr>
        <w:tabs>
          <w:tab w:val="left" w:pos="1112"/>
        </w:tabs>
        <w:spacing w:line="360" w:lineRule="auto"/>
        <w:jc w:val="center"/>
        <w:rPr>
          <w:rFonts w:ascii="Arial" w:hAnsi="Arial" w:cs="Arial"/>
          <w:b/>
          <w:bCs/>
          <w:sz w:val="24"/>
          <w:szCs w:val="24"/>
          <w:lang w:eastAsia="es-ES"/>
        </w:rPr>
      </w:pPr>
    </w:p>
    <w:p w14:paraId="2ECDFF0A" w14:textId="77777777" w:rsidR="007A7F6F" w:rsidRDefault="007A7F6F" w:rsidP="003A6713">
      <w:pPr>
        <w:tabs>
          <w:tab w:val="left" w:pos="1112"/>
        </w:tabs>
        <w:spacing w:line="360" w:lineRule="auto"/>
        <w:jc w:val="center"/>
        <w:rPr>
          <w:rFonts w:ascii="Arial" w:hAnsi="Arial" w:cs="Arial"/>
          <w:b/>
          <w:bCs/>
          <w:sz w:val="24"/>
          <w:szCs w:val="24"/>
          <w:lang w:eastAsia="es-ES"/>
        </w:rPr>
      </w:pPr>
    </w:p>
    <w:p w14:paraId="25944AC1" w14:textId="77777777" w:rsidR="007A7F6F" w:rsidRDefault="007A7F6F" w:rsidP="003A6713">
      <w:pPr>
        <w:tabs>
          <w:tab w:val="left" w:pos="1112"/>
        </w:tabs>
        <w:spacing w:line="360" w:lineRule="auto"/>
        <w:jc w:val="center"/>
        <w:rPr>
          <w:rFonts w:ascii="Arial" w:hAnsi="Arial" w:cs="Arial"/>
          <w:b/>
          <w:bCs/>
          <w:sz w:val="24"/>
          <w:szCs w:val="24"/>
          <w:lang w:eastAsia="es-ES"/>
        </w:rPr>
      </w:pPr>
    </w:p>
    <w:p w14:paraId="5A39C086" w14:textId="77777777" w:rsidR="007A7F6F" w:rsidRDefault="007A7F6F" w:rsidP="003A6713">
      <w:pPr>
        <w:tabs>
          <w:tab w:val="left" w:pos="1112"/>
        </w:tabs>
        <w:spacing w:line="360" w:lineRule="auto"/>
        <w:jc w:val="center"/>
        <w:rPr>
          <w:rFonts w:ascii="Arial" w:hAnsi="Arial" w:cs="Arial"/>
          <w:b/>
          <w:bCs/>
          <w:sz w:val="24"/>
          <w:szCs w:val="24"/>
          <w:lang w:eastAsia="es-ES"/>
        </w:rPr>
      </w:pPr>
    </w:p>
    <w:p w14:paraId="168B1313" w14:textId="77777777" w:rsidR="007A7F6F" w:rsidRDefault="007A7F6F" w:rsidP="003A6713">
      <w:pPr>
        <w:tabs>
          <w:tab w:val="left" w:pos="1112"/>
        </w:tabs>
        <w:spacing w:line="360" w:lineRule="auto"/>
        <w:jc w:val="center"/>
        <w:rPr>
          <w:rFonts w:ascii="Arial" w:hAnsi="Arial" w:cs="Arial"/>
          <w:b/>
          <w:bCs/>
          <w:sz w:val="24"/>
          <w:szCs w:val="24"/>
          <w:lang w:eastAsia="es-ES"/>
        </w:rPr>
      </w:pPr>
    </w:p>
    <w:p w14:paraId="4BAB22F2" w14:textId="77777777" w:rsidR="007A7F6F" w:rsidRDefault="007A7F6F" w:rsidP="003A6713">
      <w:pPr>
        <w:tabs>
          <w:tab w:val="left" w:pos="1112"/>
        </w:tabs>
        <w:spacing w:line="360" w:lineRule="auto"/>
        <w:jc w:val="center"/>
        <w:rPr>
          <w:rFonts w:ascii="Arial" w:hAnsi="Arial" w:cs="Arial"/>
          <w:b/>
          <w:bCs/>
          <w:sz w:val="24"/>
          <w:szCs w:val="24"/>
          <w:lang w:eastAsia="es-ES"/>
        </w:rPr>
      </w:pPr>
    </w:p>
    <w:p w14:paraId="64EC829D" w14:textId="77777777" w:rsidR="007A7F6F" w:rsidRDefault="007A7F6F" w:rsidP="003A6713">
      <w:pPr>
        <w:tabs>
          <w:tab w:val="left" w:pos="1112"/>
        </w:tabs>
        <w:spacing w:line="360" w:lineRule="auto"/>
        <w:jc w:val="center"/>
        <w:rPr>
          <w:rFonts w:ascii="Arial" w:hAnsi="Arial" w:cs="Arial"/>
          <w:b/>
          <w:bCs/>
          <w:sz w:val="24"/>
          <w:szCs w:val="24"/>
          <w:lang w:eastAsia="es-ES"/>
        </w:rPr>
      </w:pPr>
    </w:p>
    <w:p w14:paraId="36374AB4" w14:textId="77777777" w:rsidR="007A7F6F" w:rsidRDefault="007A7F6F" w:rsidP="003A6713">
      <w:pPr>
        <w:tabs>
          <w:tab w:val="left" w:pos="1112"/>
        </w:tabs>
        <w:spacing w:line="360" w:lineRule="auto"/>
        <w:jc w:val="center"/>
        <w:rPr>
          <w:rFonts w:ascii="Arial" w:hAnsi="Arial" w:cs="Arial"/>
          <w:b/>
          <w:bCs/>
          <w:sz w:val="24"/>
          <w:szCs w:val="24"/>
          <w:lang w:eastAsia="es-ES"/>
        </w:rPr>
      </w:pPr>
    </w:p>
    <w:p w14:paraId="776F5232" w14:textId="77777777" w:rsidR="007A7F6F" w:rsidRDefault="007A7F6F" w:rsidP="003A6713">
      <w:pPr>
        <w:tabs>
          <w:tab w:val="left" w:pos="1112"/>
        </w:tabs>
        <w:spacing w:line="360" w:lineRule="auto"/>
        <w:jc w:val="center"/>
        <w:rPr>
          <w:rFonts w:ascii="Arial" w:hAnsi="Arial" w:cs="Arial"/>
          <w:b/>
          <w:bCs/>
          <w:sz w:val="24"/>
          <w:szCs w:val="24"/>
          <w:lang w:eastAsia="es-ES"/>
        </w:rPr>
      </w:pPr>
    </w:p>
    <w:p w14:paraId="1C1BD5E7" w14:textId="77777777" w:rsidR="007A7F6F" w:rsidRDefault="007A7F6F" w:rsidP="003A6713">
      <w:pPr>
        <w:tabs>
          <w:tab w:val="left" w:pos="1112"/>
        </w:tabs>
        <w:spacing w:line="360" w:lineRule="auto"/>
        <w:jc w:val="center"/>
        <w:rPr>
          <w:rFonts w:ascii="Arial" w:hAnsi="Arial" w:cs="Arial"/>
          <w:b/>
          <w:bCs/>
          <w:sz w:val="24"/>
          <w:szCs w:val="24"/>
          <w:lang w:eastAsia="es-ES"/>
        </w:rPr>
      </w:pPr>
    </w:p>
    <w:p w14:paraId="09960811" w14:textId="77777777" w:rsidR="007A7F6F" w:rsidRDefault="007A7F6F" w:rsidP="003A6713">
      <w:pPr>
        <w:tabs>
          <w:tab w:val="left" w:pos="1112"/>
        </w:tabs>
        <w:spacing w:line="360" w:lineRule="auto"/>
        <w:jc w:val="center"/>
        <w:rPr>
          <w:rFonts w:ascii="Arial" w:hAnsi="Arial" w:cs="Arial"/>
          <w:b/>
          <w:bCs/>
          <w:sz w:val="24"/>
          <w:szCs w:val="24"/>
          <w:lang w:eastAsia="es-ES"/>
        </w:rPr>
      </w:pPr>
    </w:p>
    <w:p w14:paraId="7603003C" w14:textId="77777777" w:rsidR="007A7F6F" w:rsidRDefault="007A7F6F" w:rsidP="003A6713">
      <w:pPr>
        <w:tabs>
          <w:tab w:val="left" w:pos="1112"/>
        </w:tabs>
        <w:spacing w:line="360" w:lineRule="auto"/>
        <w:jc w:val="center"/>
        <w:rPr>
          <w:rFonts w:ascii="Arial" w:hAnsi="Arial" w:cs="Arial"/>
          <w:b/>
          <w:bCs/>
          <w:sz w:val="24"/>
          <w:szCs w:val="24"/>
          <w:lang w:eastAsia="es-ES"/>
        </w:rPr>
      </w:pPr>
    </w:p>
    <w:p w14:paraId="11B4FECE" w14:textId="77777777" w:rsidR="007A7F6F" w:rsidRDefault="007A7F6F" w:rsidP="003A6713">
      <w:pPr>
        <w:tabs>
          <w:tab w:val="left" w:pos="1112"/>
        </w:tabs>
        <w:spacing w:line="360" w:lineRule="auto"/>
        <w:jc w:val="center"/>
        <w:rPr>
          <w:rFonts w:ascii="Arial" w:hAnsi="Arial" w:cs="Arial"/>
          <w:b/>
          <w:bCs/>
          <w:sz w:val="24"/>
          <w:szCs w:val="24"/>
          <w:lang w:eastAsia="es-ES"/>
        </w:rPr>
      </w:pPr>
    </w:p>
    <w:p w14:paraId="7DC0DE1F" w14:textId="77777777" w:rsidR="007A7F6F" w:rsidRDefault="007A7F6F" w:rsidP="003A6713">
      <w:pPr>
        <w:tabs>
          <w:tab w:val="left" w:pos="1112"/>
        </w:tabs>
        <w:spacing w:line="360" w:lineRule="auto"/>
        <w:jc w:val="center"/>
        <w:rPr>
          <w:rFonts w:ascii="Arial" w:hAnsi="Arial" w:cs="Arial"/>
          <w:b/>
          <w:bCs/>
          <w:sz w:val="24"/>
          <w:szCs w:val="24"/>
          <w:lang w:eastAsia="es-ES"/>
        </w:rPr>
      </w:pPr>
    </w:p>
    <w:p w14:paraId="52D554E8" w14:textId="77777777" w:rsidR="007A7F6F" w:rsidRDefault="007A7F6F" w:rsidP="003A6713">
      <w:pPr>
        <w:tabs>
          <w:tab w:val="left" w:pos="1112"/>
        </w:tabs>
        <w:spacing w:line="360" w:lineRule="auto"/>
        <w:jc w:val="center"/>
        <w:rPr>
          <w:rFonts w:ascii="Arial" w:hAnsi="Arial" w:cs="Arial"/>
          <w:b/>
          <w:bCs/>
          <w:sz w:val="24"/>
          <w:szCs w:val="24"/>
          <w:lang w:eastAsia="es-ES"/>
        </w:rPr>
      </w:pPr>
    </w:p>
    <w:p w14:paraId="41495173" w14:textId="77777777" w:rsidR="007A7F6F" w:rsidRDefault="007A7F6F" w:rsidP="003A6713">
      <w:pPr>
        <w:tabs>
          <w:tab w:val="left" w:pos="1112"/>
        </w:tabs>
        <w:spacing w:line="360" w:lineRule="auto"/>
        <w:jc w:val="center"/>
        <w:rPr>
          <w:rFonts w:ascii="Arial" w:hAnsi="Arial" w:cs="Arial"/>
          <w:b/>
          <w:bCs/>
          <w:sz w:val="24"/>
          <w:szCs w:val="24"/>
          <w:lang w:eastAsia="es-ES"/>
        </w:rPr>
      </w:pPr>
    </w:p>
    <w:p w14:paraId="40F4DD65" w14:textId="77777777" w:rsidR="007A7F6F" w:rsidRDefault="007A7F6F" w:rsidP="003A6713">
      <w:pPr>
        <w:tabs>
          <w:tab w:val="left" w:pos="1112"/>
        </w:tabs>
        <w:spacing w:line="360" w:lineRule="auto"/>
        <w:jc w:val="center"/>
        <w:rPr>
          <w:rFonts w:ascii="Arial" w:hAnsi="Arial" w:cs="Arial"/>
          <w:b/>
          <w:bCs/>
          <w:sz w:val="24"/>
          <w:szCs w:val="24"/>
          <w:lang w:eastAsia="es-ES"/>
        </w:rPr>
      </w:pPr>
    </w:p>
    <w:p w14:paraId="020AD786" w14:textId="34C692A7" w:rsidR="007A7F6F" w:rsidRDefault="007A7F6F" w:rsidP="003A6713">
      <w:pPr>
        <w:tabs>
          <w:tab w:val="left" w:pos="1112"/>
        </w:tabs>
        <w:spacing w:line="360" w:lineRule="auto"/>
        <w:jc w:val="center"/>
        <w:rPr>
          <w:rFonts w:ascii="Arial" w:hAnsi="Arial" w:cs="Arial"/>
          <w:b/>
          <w:bCs/>
          <w:sz w:val="24"/>
          <w:szCs w:val="24"/>
          <w:lang w:eastAsia="es-ES"/>
        </w:rPr>
        <w:sectPr w:rsidR="007A7F6F" w:rsidSect="00A73E8A">
          <w:pgSz w:w="11906" w:h="16838"/>
          <w:pgMar w:top="1418" w:right="1701" w:bottom="1418" w:left="2268" w:header="708" w:footer="708" w:gutter="0"/>
          <w:cols w:space="708"/>
          <w:docGrid w:linePitch="360"/>
        </w:sectPr>
      </w:pPr>
    </w:p>
    <w:p w14:paraId="08E79457" w14:textId="1D00D731" w:rsidR="00AC5E24" w:rsidRDefault="00BA48E7" w:rsidP="003A6713">
      <w:pPr>
        <w:tabs>
          <w:tab w:val="left" w:pos="1112"/>
        </w:tabs>
        <w:spacing w:line="360" w:lineRule="auto"/>
        <w:jc w:val="center"/>
        <w:rPr>
          <w:rFonts w:ascii="Arial" w:hAnsi="Arial" w:cs="Arial"/>
          <w:b/>
          <w:bCs/>
          <w:sz w:val="24"/>
          <w:szCs w:val="24"/>
          <w:lang w:eastAsia="es-ES"/>
        </w:rPr>
      </w:pPr>
      <w:r w:rsidRPr="00FB082C">
        <w:rPr>
          <w:rFonts w:ascii="Arial" w:hAnsi="Arial" w:cs="Arial"/>
          <w:b/>
          <w:bCs/>
          <w:sz w:val="24"/>
          <w:szCs w:val="24"/>
          <w:lang w:eastAsia="es-ES"/>
        </w:rPr>
        <w:lastRenderedPageBreak/>
        <w:t xml:space="preserve">Anexo 4 : Base de Datos </w:t>
      </w:r>
    </w:p>
    <w:tbl>
      <w:tblPr>
        <w:tblW w:w="5000" w:type="pct"/>
        <w:tblCellMar>
          <w:left w:w="70" w:type="dxa"/>
          <w:right w:w="70" w:type="dxa"/>
        </w:tblCellMar>
        <w:tblLook w:val="04A0" w:firstRow="1" w:lastRow="0" w:firstColumn="1" w:lastColumn="0" w:noHBand="0" w:noVBand="1"/>
      </w:tblPr>
      <w:tblGrid>
        <w:gridCol w:w="459"/>
        <w:gridCol w:w="1049"/>
        <w:gridCol w:w="1119"/>
        <w:gridCol w:w="1357"/>
        <w:gridCol w:w="658"/>
        <w:gridCol w:w="1128"/>
        <w:gridCol w:w="1469"/>
        <w:gridCol w:w="638"/>
        <w:gridCol w:w="789"/>
        <w:gridCol w:w="627"/>
        <w:gridCol w:w="778"/>
        <w:gridCol w:w="627"/>
        <w:gridCol w:w="778"/>
        <w:gridCol w:w="1159"/>
        <w:gridCol w:w="1357"/>
      </w:tblGrid>
      <w:tr w:rsidR="002C0F14" w:rsidRPr="003A0D3D" w14:paraId="4BFA9734" w14:textId="77777777" w:rsidTr="00987A74">
        <w:trPr>
          <w:tblHeader/>
        </w:trPr>
        <w:tc>
          <w:tcPr>
            <w:tcW w:w="164" w:type="pct"/>
            <w:tcBorders>
              <w:top w:val="single" w:sz="4" w:space="0" w:color="auto"/>
              <w:left w:val="single" w:sz="4" w:space="0" w:color="auto"/>
              <w:bottom w:val="nil"/>
              <w:right w:val="single" w:sz="4" w:space="0" w:color="auto"/>
            </w:tcBorders>
            <w:noWrap/>
            <w:vAlign w:val="center"/>
            <w:hideMark/>
          </w:tcPr>
          <w:p w14:paraId="6A108EBB" w14:textId="365725C8" w:rsidR="002C0F14" w:rsidRPr="002C0F14" w:rsidRDefault="002C0F14" w:rsidP="002C0F14">
            <w:pPr>
              <w:spacing w:after="0" w:line="240" w:lineRule="auto"/>
              <w:jc w:val="center"/>
              <w:rPr>
                <w:rFonts w:ascii="Arial" w:eastAsia="Times New Roman" w:hAnsi="Arial" w:cs="Arial"/>
                <w:sz w:val="18"/>
                <w:szCs w:val="18"/>
                <w:lang w:eastAsia="es-PE"/>
              </w:rPr>
            </w:pPr>
            <w:proofErr w:type="spellStart"/>
            <w:r w:rsidRPr="002C0F14">
              <w:rPr>
                <w:rFonts w:ascii="Arial" w:eastAsia="Times New Roman" w:hAnsi="Arial" w:cs="Arial"/>
                <w:sz w:val="18"/>
                <w:szCs w:val="18"/>
                <w:lang w:eastAsia="es-PE"/>
              </w:rPr>
              <w:t>N°</w:t>
            </w:r>
            <w:proofErr w:type="spellEnd"/>
          </w:p>
        </w:tc>
        <w:tc>
          <w:tcPr>
            <w:tcW w:w="375" w:type="pct"/>
            <w:tcBorders>
              <w:top w:val="single" w:sz="4" w:space="0" w:color="auto"/>
              <w:left w:val="nil"/>
              <w:bottom w:val="nil"/>
              <w:right w:val="single" w:sz="4" w:space="0" w:color="auto"/>
            </w:tcBorders>
            <w:shd w:val="clear" w:color="000000" w:fill="FFE699"/>
            <w:noWrap/>
            <w:vAlign w:val="center"/>
            <w:hideMark/>
          </w:tcPr>
          <w:p w14:paraId="18407BB2" w14:textId="7FEB46A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PESO (Kg)</w:t>
            </w:r>
          </w:p>
        </w:tc>
        <w:tc>
          <w:tcPr>
            <w:tcW w:w="400" w:type="pct"/>
            <w:tcBorders>
              <w:top w:val="single" w:sz="4" w:space="0" w:color="auto"/>
              <w:left w:val="nil"/>
              <w:bottom w:val="nil"/>
              <w:right w:val="single" w:sz="4" w:space="0" w:color="auto"/>
            </w:tcBorders>
            <w:shd w:val="clear" w:color="000000" w:fill="0070C0"/>
            <w:noWrap/>
            <w:vAlign w:val="center"/>
            <w:hideMark/>
          </w:tcPr>
          <w:p w14:paraId="7CD6146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TALLA (cm)</w:t>
            </w:r>
          </w:p>
        </w:tc>
        <w:tc>
          <w:tcPr>
            <w:tcW w:w="485" w:type="pct"/>
            <w:tcBorders>
              <w:top w:val="single" w:sz="4" w:space="0" w:color="auto"/>
              <w:left w:val="nil"/>
              <w:bottom w:val="nil"/>
              <w:right w:val="single" w:sz="4" w:space="0" w:color="auto"/>
            </w:tcBorders>
            <w:shd w:val="clear" w:color="000000" w:fill="00B0F0"/>
            <w:vAlign w:val="center"/>
            <w:hideMark/>
          </w:tcPr>
          <w:p w14:paraId="3BD8E0B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EDAD (meses)</w:t>
            </w:r>
          </w:p>
        </w:tc>
        <w:tc>
          <w:tcPr>
            <w:tcW w:w="235" w:type="pct"/>
            <w:tcBorders>
              <w:top w:val="single" w:sz="4" w:space="0" w:color="auto"/>
              <w:left w:val="nil"/>
              <w:bottom w:val="nil"/>
              <w:right w:val="single" w:sz="4" w:space="0" w:color="auto"/>
            </w:tcBorders>
            <w:shd w:val="clear" w:color="000000" w:fill="FFC000"/>
            <w:noWrap/>
            <w:vAlign w:val="center"/>
            <w:hideMark/>
          </w:tcPr>
          <w:p w14:paraId="0A30F87D" w14:textId="0002722D"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SEXO</w:t>
            </w:r>
          </w:p>
        </w:tc>
        <w:tc>
          <w:tcPr>
            <w:tcW w:w="403" w:type="pct"/>
            <w:tcBorders>
              <w:top w:val="single" w:sz="4" w:space="0" w:color="auto"/>
              <w:left w:val="nil"/>
              <w:bottom w:val="nil"/>
              <w:right w:val="single" w:sz="4" w:space="0" w:color="auto"/>
            </w:tcBorders>
            <w:shd w:val="clear" w:color="000000" w:fill="99CCFF"/>
            <w:vAlign w:val="center"/>
            <w:hideMark/>
          </w:tcPr>
          <w:p w14:paraId="13B9958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C.  lonchera</w:t>
            </w:r>
          </w:p>
        </w:tc>
        <w:tc>
          <w:tcPr>
            <w:tcW w:w="525" w:type="pct"/>
            <w:tcBorders>
              <w:top w:val="single" w:sz="4" w:space="0" w:color="auto"/>
              <w:left w:val="nil"/>
              <w:bottom w:val="nil"/>
              <w:right w:val="single" w:sz="4" w:space="0" w:color="auto"/>
            </w:tcBorders>
            <w:shd w:val="clear" w:color="000000" w:fill="FFCCFF"/>
            <w:vAlign w:val="center"/>
            <w:hideMark/>
          </w:tcPr>
          <w:p w14:paraId="51A90AE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 xml:space="preserve">C.  </w:t>
            </w:r>
            <w:proofErr w:type="spellStart"/>
            <w:r w:rsidRPr="002C0F14">
              <w:rPr>
                <w:rFonts w:ascii="Arial" w:eastAsia="Times New Roman" w:hAnsi="Arial" w:cs="Arial"/>
                <w:sz w:val="18"/>
                <w:szCs w:val="18"/>
                <w:lang w:eastAsia="es-PE"/>
              </w:rPr>
              <w:t>lonchera_cat</w:t>
            </w:r>
            <w:proofErr w:type="spellEnd"/>
          </w:p>
        </w:tc>
        <w:tc>
          <w:tcPr>
            <w:tcW w:w="228" w:type="pct"/>
            <w:tcBorders>
              <w:top w:val="single" w:sz="4" w:space="0" w:color="auto"/>
              <w:left w:val="nil"/>
              <w:bottom w:val="nil"/>
              <w:right w:val="single" w:sz="4" w:space="0" w:color="auto"/>
            </w:tcBorders>
            <w:shd w:val="clear" w:color="000000" w:fill="92D050"/>
            <w:noWrap/>
            <w:vAlign w:val="center"/>
            <w:hideMark/>
          </w:tcPr>
          <w:p w14:paraId="5D14B4C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P/</w:t>
            </w:r>
            <w:proofErr w:type="spellStart"/>
            <w:r w:rsidRPr="002C0F14">
              <w:rPr>
                <w:rFonts w:ascii="Arial" w:eastAsia="Times New Roman" w:hAnsi="Arial" w:cs="Arial"/>
                <w:sz w:val="18"/>
                <w:szCs w:val="18"/>
                <w:lang w:eastAsia="es-PE"/>
              </w:rPr>
              <w:t>E_z</w:t>
            </w:r>
            <w:proofErr w:type="spellEnd"/>
          </w:p>
        </w:tc>
        <w:tc>
          <w:tcPr>
            <w:tcW w:w="282" w:type="pct"/>
            <w:tcBorders>
              <w:top w:val="single" w:sz="4" w:space="0" w:color="auto"/>
              <w:left w:val="nil"/>
              <w:bottom w:val="nil"/>
              <w:right w:val="single" w:sz="4" w:space="0" w:color="auto"/>
            </w:tcBorders>
            <w:shd w:val="clear" w:color="000000" w:fill="92D050"/>
            <w:noWrap/>
            <w:vAlign w:val="center"/>
            <w:hideMark/>
          </w:tcPr>
          <w:p w14:paraId="7E684D9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P/</w:t>
            </w:r>
            <w:proofErr w:type="spellStart"/>
            <w:r w:rsidRPr="002C0F14">
              <w:rPr>
                <w:rFonts w:ascii="Arial" w:eastAsia="Times New Roman" w:hAnsi="Arial" w:cs="Arial"/>
                <w:sz w:val="18"/>
                <w:szCs w:val="18"/>
                <w:lang w:eastAsia="es-PE"/>
              </w:rPr>
              <w:t>E_cat</w:t>
            </w:r>
            <w:proofErr w:type="spellEnd"/>
          </w:p>
        </w:tc>
        <w:tc>
          <w:tcPr>
            <w:tcW w:w="224" w:type="pct"/>
            <w:tcBorders>
              <w:top w:val="single" w:sz="4" w:space="0" w:color="auto"/>
              <w:left w:val="nil"/>
              <w:bottom w:val="nil"/>
              <w:right w:val="single" w:sz="4" w:space="0" w:color="auto"/>
            </w:tcBorders>
            <w:shd w:val="clear" w:color="000000" w:fill="FFFF99"/>
            <w:noWrap/>
            <w:vAlign w:val="center"/>
            <w:hideMark/>
          </w:tcPr>
          <w:p w14:paraId="0274CFF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T/</w:t>
            </w:r>
            <w:proofErr w:type="spellStart"/>
            <w:r w:rsidRPr="002C0F14">
              <w:rPr>
                <w:rFonts w:ascii="Arial" w:eastAsia="Times New Roman" w:hAnsi="Arial" w:cs="Arial"/>
                <w:sz w:val="18"/>
                <w:szCs w:val="18"/>
                <w:lang w:eastAsia="es-PE"/>
              </w:rPr>
              <w:t>E_z</w:t>
            </w:r>
            <w:proofErr w:type="spellEnd"/>
          </w:p>
        </w:tc>
        <w:tc>
          <w:tcPr>
            <w:tcW w:w="278" w:type="pct"/>
            <w:tcBorders>
              <w:top w:val="single" w:sz="4" w:space="0" w:color="auto"/>
              <w:left w:val="nil"/>
              <w:bottom w:val="nil"/>
              <w:right w:val="single" w:sz="4" w:space="0" w:color="auto"/>
            </w:tcBorders>
            <w:shd w:val="clear" w:color="000000" w:fill="FFFF99"/>
            <w:noWrap/>
            <w:vAlign w:val="center"/>
            <w:hideMark/>
          </w:tcPr>
          <w:p w14:paraId="565B801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T/</w:t>
            </w:r>
            <w:proofErr w:type="spellStart"/>
            <w:r w:rsidRPr="002C0F14">
              <w:rPr>
                <w:rFonts w:ascii="Arial" w:eastAsia="Times New Roman" w:hAnsi="Arial" w:cs="Arial"/>
                <w:sz w:val="18"/>
                <w:szCs w:val="18"/>
                <w:lang w:eastAsia="es-PE"/>
              </w:rPr>
              <w:t>E_cat</w:t>
            </w:r>
            <w:proofErr w:type="spellEnd"/>
          </w:p>
        </w:tc>
        <w:tc>
          <w:tcPr>
            <w:tcW w:w="224" w:type="pct"/>
            <w:tcBorders>
              <w:top w:val="single" w:sz="4" w:space="0" w:color="auto"/>
              <w:left w:val="nil"/>
              <w:bottom w:val="nil"/>
              <w:right w:val="single" w:sz="4" w:space="0" w:color="auto"/>
            </w:tcBorders>
            <w:shd w:val="clear" w:color="000000" w:fill="CC99FF"/>
            <w:noWrap/>
            <w:vAlign w:val="center"/>
            <w:hideMark/>
          </w:tcPr>
          <w:p w14:paraId="0F4CC24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P/</w:t>
            </w:r>
            <w:proofErr w:type="spellStart"/>
            <w:r w:rsidRPr="002C0F14">
              <w:rPr>
                <w:rFonts w:ascii="Arial" w:eastAsia="Times New Roman" w:hAnsi="Arial" w:cs="Arial"/>
                <w:sz w:val="18"/>
                <w:szCs w:val="18"/>
                <w:lang w:eastAsia="es-PE"/>
              </w:rPr>
              <w:t>T_z</w:t>
            </w:r>
            <w:proofErr w:type="spellEnd"/>
          </w:p>
        </w:tc>
        <w:tc>
          <w:tcPr>
            <w:tcW w:w="278" w:type="pct"/>
            <w:tcBorders>
              <w:top w:val="single" w:sz="4" w:space="0" w:color="auto"/>
              <w:left w:val="nil"/>
              <w:bottom w:val="nil"/>
              <w:right w:val="single" w:sz="4" w:space="0" w:color="auto"/>
            </w:tcBorders>
            <w:shd w:val="clear" w:color="000000" w:fill="CC99FF"/>
            <w:noWrap/>
            <w:vAlign w:val="center"/>
            <w:hideMark/>
          </w:tcPr>
          <w:p w14:paraId="0EC5EDD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P/</w:t>
            </w:r>
            <w:proofErr w:type="spellStart"/>
            <w:r w:rsidRPr="002C0F14">
              <w:rPr>
                <w:rFonts w:ascii="Arial" w:eastAsia="Times New Roman" w:hAnsi="Arial" w:cs="Arial"/>
                <w:sz w:val="18"/>
                <w:szCs w:val="18"/>
                <w:lang w:eastAsia="es-PE"/>
              </w:rPr>
              <w:t>T_cat</w:t>
            </w:r>
            <w:proofErr w:type="spellEnd"/>
          </w:p>
        </w:tc>
        <w:tc>
          <w:tcPr>
            <w:tcW w:w="414" w:type="pct"/>
            <w:tcBorders>
              <w:top w:val="single" w:sz="4" w:space="0" w:color="auto"/>
              <w:left w:val="nil"/>
              <w:bottom w:val="nil"/>
              <w:right w:val="single" w:sz="4" w:space="0" w:color="auto"/>
            </w:tcBorders>
            <w:shd w:val="clear" w:color="000000" w:fill="FF9999"/>
            <w:vAlign w:val="center"/>
            <w:hideMark/>
          </w:tcPr>
          <w:p w14:paraId="5A414477" w14:textId="48DEAC3C"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 xml:space="preserve">E. </w:t>
            </w:r>
            <w:r w:rsidR="00987A74" w:rsidRPr="003A0D3D">
              <w:rPr>
                <w:rFonts w:ascii="Arial" w:eastAsia="Times New Roman" w:hAnsi="Arial" w:cs="Arial"/>
                <w:sz w:val="18"/>
                <w:szCs w:val="18"/>
                <w:lang w:eastAsia="es-PE"/>
              </w:rPr>
              <w:t>nutricional</w:t>
            </w:r>
            <w:r w:rsidRPr="002C0F14">
              <w:rPr>
                <w:rFonts w:ascii="Arial" w:eastAsia="Times New Roman" w:hAnsi="Arial" w:cs="Arial"/>
                <w:sz w:val="18"/>
                <w:szCs w:val="18"/>
                <w:lang w:eastAsia="es-PE"/>
              </w:rPr>
              <w:br/>
            </w:r>
            <w:proofErr w:type="spellStart"/>
            <w:r w:rsidRPr="002C0F14">
              <w:rPr>
                <w:rFonts w:ascii="Arial" w:eastAsia="Times New Roman" w:hAnsi="Arial" w:cs="Arial"/>
                <w:sz w:val="18"/>
                <w:szCs w:val="18"/>
                <w:lang w:eastAsia="es-PE"/>
              </w:rPr>
              <w:t>Z_extremo</w:t>
            </w:r>
            <w:proofErr w:type="spellEnd"/>
          </w:p>
        </w:tc>
        <w:tc>
          <w:tcPr>
            <w:tcW w:w="486" w:type="pct"/>
            <w:tcBorders>
              <w:top w:val="single" w:sz="4" w:space="0" w:color="auto"/>
              <w:left w:val="nil"/>
              <w:bottom w:val="nil"/>
              <w:right w:val="single" w:sz="4" w:space="0" w:color="auto"/>
            </w:tcBorders>
            <w:shd w:val="clear" w:color="000000" w:fill="FF9999"/>
            <w:vAlign w:val="center"/>
            <w:hideMark/>
          </w:tcPr>
          <w:p w14:paraId="14EC6565" w14:textId="022ABA68"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 xml:space="preserve">E. </w:t>
            </w:r>
            <w:r w:rsidR="00987A74" w:rsidRPr="003A0D3D">
              <w:rPr>
                <w:rFonts w:ascii="Arial" w:eastAsia="Times New Roman" w:hAnsi="Arial" w:cs="Arial"/>
                <w:sz w:val="18"/>
                <w:szCs w:val="18"/>
                <w:lang w:eastAsia="es-PE"/>
              </w:rPr>
              <w:t>nutricional</w:t>
            </w:r>
            <w:r w:rsidRPr="002C0F14">
              <w:rPr>
                <w:rFonts w:ascii="Arial" w:eastAsia="Times New Roman" w:hAnsi="Arial" w:cs="Arial"/>
                <w:sz w:val="18"/>
                <w:szCs w:val="18"/>
                <w:lang w:eastAsia="es-PE"/>
              </w:rPr>
              <w:br/>
            </w:r>
            <w:proofErr w:type="spellStart"/>
            <w:r w:rsidRPr="002C0F14">
              <w:rPr>
                <w:rFonts w:ascii="Arial" w:eastAsia="Times New Roman" w:hAnsi="Arial" w:cs="Arial"/>
                <w:sz w:val="18"/>
                <w:szCs w:val="18"/>
                <w:lang w:eastAsia="es-PE"/>
              </w:rPr>
              <w:t>Z_extremo_cat</w:t>
            </w:r>
            <w:proofErr w:type="spellEnd"/>
          </w:p>
        </w:tc>
      </w:tr>
      <w:tr w:rsidR="002C0F14" w:rsidRPr="003A0D3D" w14:paraId="2094C4E5" w14:textId="77777777" w:rsidTr="002C0F14">
        <w:tc>
          <w:tcPr>
            <w:tcW w:w="164" w:type="pct"/>
            <w:tcBorders>
              <w:top w:val="single" w:sz="4" w:space="0" w:color="auto"/>
              <w:left w:val="single" w:sz="4" w:space="0" w:color="auto"/>
              <w:bottom w:val="single" w:sz="4" w:space="0" w:color="auto"/>
              <w:right w:val="single" w:sz="4" w:space="0" w:color="auto"/>
            </w:tcBorders>
            <w:noWrap/>
            <w:vAlign w:val="bottom"/>
            <w:hideMark/>
          </w:tcPr>
          <w:p w14:paraId="6787729D"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375" w:type="pct"/>
            <w:tcBorders>
              <w:top w:val="single" w:sz="4" w:space="0" w:color="auto"/>
              <w:left w:val="nil"/>
              <w:bottom w:val="single" w:sz="4" w:space="0" w:color="auto"/>
              <w:right w:val="single" w:sz="4" w:space="0" w:color="auto"/>
            </w:tcBorders>
            <w:noWrap/>
            <w:vAlign w:val="bottom"/>
            <w:hideMark/>
          </w:tcPr>
          <w:p w14:paraId="5244F13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19,0</w:t>
            </w:r>
          </w:p>
        </w:tc>
        <w:tc>
          <w:tcPr>
            <w:tcW w:w="400" w:type="pct"/>
            <w:tcBorders>
              <w:top w:val="single" w:sz="4" w:space="0" w:color="auto"/>
              <w:left w:val="nil"/>
              <w:bottom w:val="single" w:sz="4" w:space="0" w:color="auto"/>
              <w:right w:val="single" w:sz="4" w:space="0" w:color="auto"/>
            </w:tcBorders>
            <w:noWrap/>
            <w:vAlign w:val="bottom"/>
            <w:hideMark/>
          </w:tcPr>
          <w:p w14:paraId="39E782D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111</w:t>
            </w:r>
          </w:p>
        </w:tc>
        <w:tc>
          <w:tcPr>
            <w:tcW w:w="485" w:type="pct"/>
            <w:tcBorders>
              <w:top w:val="single" w:sz="4" w:space="0" w:color="auto"/>
              <w:left w:val="nil"/>
              <w:bottom w:val="single" w:sz="4" w:space="0" w:color="auto"/>
              <w:right w:val="single" w:sz="4" w:space="0" w:color="auto"/>
            </w:tcBorders>
            <w:noWrap/>
            <w:vAlign w:val="bottom"/>
            <w:hideMark/>
          </w:tcPr>
          <w:p w14:paraId="0192FEC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60</w:t>
            </w:r>
          </w:p>
        </w:tc>
        <w:tc>
          <w:tcPr>
            <w:tcW w:w="235" w:type="pct"/>
            <w:tcBorders>
              <w:top w:val="single" w:sz="4" w:space="0" w:color="auto"/>
              <w:left w:val="nil"/>
              <w:bottom w:val="single" w:sz="4" w:space="0" w:color="auto"/>
              <w:right w:val="single" w:sz="4" w:space="0" w:color="auto"/>
            </w:tcBorders>
            <w:noWrap/>
            <w:vAlign w:val="bottom"/>
            <w:hideMark/>
          </w:tcPr>
          <w:p w14:paraId="7F4499C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single" w:sz="4" w:space="0" w:color="auto"/>
              <w:left w:val="nil"/>
              <w:bottom w:val="single" w:sz="4" w:space="0" w:color="auto"/>
              <w:right w:val="single" w:sz="4" w:space="0" w:color="auto"/>
            </w:tcBorders>
            <w:noWrap/>
            <w:vAlign w:val="bottom"/>
            <w:hideMark/>
          </w:tcPr>
          <w:p w14:paraId="05CCCC8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27</w:t>
            </w:r>
          </w:p>
        </w:tc>
        <w:tc>
          <w:tcPr>
            <w:tcW w:w="525" w:type="pct"/>
            <w:tcBorders>
              <w:top w:val="single" w:sz="4" w:space="0" w:color="auto"/>
              <w:left w:val="nil"/>
              <w:bottom w:val="single" w:sz="4" w:space="0" w:color="auto"/>
              <w:right w:val="single" w:sz="4" w:space="0" w:color="auto"/>
            </w:tcBorders>
            <w:noWrap/>
            <w:vAlign w:val="bottom"/>
            <w:hideMark/>
          </w:tcPr>
          <w:p w14:paraId="1CCE221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228" w:type="pct"/>
            <w:tcBorders>
              <w:top w:val="single" w:sz="4" w:space="0" w:color="auto"/>
              <w:left w:val="nil"/>
              <w:bottom w:val="single" w:sz="4" w:space="0" w:color="auto"/>
              <w:right w:val="single" w:sz="4" w:space="0" w:color="auto"/>
            </w:tcBorders>
            <w:noWrap/>
            <w:vAlign w:val="bottom"/>
            <w:hideMark/>
          </w:tcPr>
          <w:p w14:paraId="2AFEB32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0,79</w:t>
            </w:r>
          </w:p>
        </w:tc>
        <w:tc>
          <w:tcPr>
            <w:tcW w:w="282" w:type="pct"/>
            <w:tcBorders>
              <w:top w:val="single" w:sz="4" w:space="0" w:color="auto"/>
              <w:left w:val="nil"/>
              <w:bottom w:val="single" w:sz="4" w:space="0" w:color="auto"/>
              <w:right w:val="single" w:sz="4" w:space="0" w:color="auto"/>
            </w:tcBorders>
            <w:noWrap/>
            <w:vAlign w:val="bottom"/>
            <w:hideMark/>
          </w:tcPr>
          <w:p w14:paraId="082BE77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single" w:sz="4" w:space="0" w:color="auto"/>
              <w:left w:val="nil"/>
              <w:bottom w:val="single" w:sz="4" w:space="0" w:color="auto"/>
              <w:right w:val="single" w:sz="4" w:space="0" w:color="auto"/>
            </w:tcBorders>
            <w:noWrap/>
            <w:vAlign w:val="bottom"/>
            <w:hideMark/>
          </w:tcPr>
          <w:p w14:paraId="175B833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0,25</w:t>
            </w:r>
          </w:p>
        </w:tc>
        <w:tc>
          <w:tcPr>
            <w:tcW w:w="278" w:type="pct"/>
            <w:tcBorders>
              <w:top w:val="single" w:sz="4" w:space="0" w:color="auto"/>
              <w:left w:val="nil"/>
              <w:bottom w:val="single" w:sz="4" w:space="0" w:color="auto"/>
              <w:right w:val="single" w:sz="4" w:space="0" w:color="auto"/>
            </w:tcBorders>
            <w:noWrap/>
            <w:vAlign w:val="bottom"/>
            <w:hideMark/>
          </w:tcPr>
          <w:p w14:paraId="2CC5BDA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single" w:sz="4" w:space="0" w:color="auto"/>
              <w:left w:val="nil"/>
              <w:bottom w:val="single" w:sz="4" w:space="0" w:color="auto"/>
              <w:right w:val="single" w:sz="4" w:space="0" w:color="auto"/>
            </w:tcBorders>
            <w:noWrap/>
            <w:vAlign w:val="bottom"/>
            <w:hideMark/>
          </w:tcPr>
          <w:p w14:paraId="3909A65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-0,55</w:t>
            </w:r>
          </w:p>
        </w:tc>
        <w:tc>
          <w:tcPr>
            <w:tcW w:w="278" w:type="pct"/>
            <w:tcBorders>
              <w:top w:val="single" w:sz="4" w:space="0" w:color="auto"/>
              <w:left w:val="nil"/>
              <w:bottom w:val="single" w:sz="4" w:space="0" w:color="auto"/>
              <w:right w:val="single" w:sz="4" w:space="0" w:color="auto"/>
            </w:tcBorders>
            <w:noWrap/>
            <w:vAlign w:val="bottom"/>
            <w:hideMark/>
          </w:tcPr>
          <w:p w14:paraId="423FC01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single" w:sz="4" w:space="0" w:color="auto"/>
              <w:left w:val="nil"/>
              <w:bottom w:val="single" w:sz="4" w:space="0" w:color="auto"/>
              <w:right w:val="single" w:sz="4" w:space="0" w:color="auto"/>
            </w:tcBorders>
            <w:noWrap/>
            <w:vAlign w:val="bottom"/>
            <w:hideMark/>
          </w:tcPr>
          <w:p w14:paraId="22B9BDD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-0,55</w:t>
            </w:r>
          </w:p>
        </w:tc>
        <w:tc>
          <w:tcPr>
            <w:tcW w:w="486" w:type="pct"/>
            <w:tcBorders>
              <w:top w:val="single" w:sz="4" w:space="0" w:color="auto"/>
              <w:left w:val="nil"/>
              <w:bottom w:val="single" w:sz="4" w:space="0" w:color="auto"/>
              <w:right w:val="single" w:sz="4" w:space="0" w:color="auto"/>
            </w:tcBorders>
            <w:noWrap/>
            <w:vAlign w:val="bottom"/>
            <w:hideMark/>
          </w:tcPr>
          <w:p w14:paraId="4AB5193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39037443"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06525957"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375" w:type="pct"/>
            <w:tcBorders>
              <w:top w:val="nil"/>
              <w:left w:val="nil"/>
              <w:bottom w:val="single" w:sz="4" w:space="0" w:color="auto"/>
              <w:right w:val="single" w:sz="4" w:space="0" w:color="auto"/>
            </w:tcBorders>
            <w:noWrap/>
            <w:vAlign w:val="bottom"/>
            <w:hideMark/>
          </w:tcPr>
          <w:p w14:paraId="203A116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19,6</w:t>
            </w:r>
          </w:p>
        </w:tc>
        <w:tc>
          <w:tcPr>
            <w:tcW w:w="400" w:type="pct"/>
            <w:tcBorders>
              <w:top w:val="nil"/>
              <w:left w:val="nil"/>
              <w:bottom w:val="single" w:sz="4" w:space="0" w:color="auto"/>
              <w:right w:val="single" w:sz="4" w:space="0" w:color="auto"/>
            </w:tcBorders>
            <w:noWrap/>
            <w:vAlign w:val="bottom"/>
            <w:hideMark/>
          </w:tcPr>
          <w:p w14:paraId="6EBAA27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116</w:t>
            </w:r>
          </w:p>
        </w:tc>
        <w:tc>
          <w:tcPr>
            <w:tcW w:w="485" w:type="pct"/>
            <w:tcBorders>
              <w:top w:val="nil"/>
              <w:left w:val="nil"/>
              <w:bottom w:val="single" w:sz="4" w:space="0" w:color="auto"/>
              <w:right w:val="single" w:sz="4" w:space="0" w:color="auto"/>
            </w:tcBorders>
            <w:noWrap/>
            <w:vAlign w:val="bottom"/>
            <w:hideMark/>
          </w:tcPr>
          <w:p w14:paraId="08F7875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60</w:t>
            </w:r>
          </w:p>
        </w:tc>
        <w:tc>
          <w:tcPr>
            <w:tcW w:w="235" w:type="pct"/>
            <w:tcBorders>
              <w:top w:val="nil"/>
              <w:left w:val="nil"/>
              <w:bottom w:val="single" w:sz="4" w:space="0" w:color="auto"/>
              <w:right w:val="single" w:sz="4" w:space="0" w:color="auto"/>
            </w:tcBorders>
            <w:noWrap/>
            <w:vAlign w:val="bottom"/>
            <w:hideMark/>
          </w:tcPr>
          <w:p w14:paraId="1B102C3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567BF28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27</w:t>
            </w:r>
          </w:p>
        </w:tc>
        <w:tc>
          <w:tcPr>
            <w:tcW w:w="525" w:type="pct"/>
            <w:tcBorders>
              <w:top w:val="nil"/>
              <w:left w:val="nil"/>
              <w:bottom w:val="single" w:sz="4" w:space="0" w:color="auto"/>
              <w:right w:val="single" w:sz="4" w:space="0" w:color="auto"/>
            </w:tcBorders>
            <w:noWrap/>
            <w:vAlign w:val="bottom"/>
            <w:hideMark/>
          </w:tcPr>
          <w:p w14:paraId="6C13C44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228" w:type="pct"/>
            <w:tcBorders>
              <w:top w:val="nil"/>
              <w:left w:val="nil"/>
              <w:bottom w:val="single" w:sz="4" w:space="0" w:color="auto"/>
              <w:right w:val="single" w:sz="4" w:space="0" w:color="auto"/>
            </w:tcBorders>
            <w:noWrap/>
            <w:vAlign w:val="bottom"/>
            <w:hideMark/>
          </w:tcPr>
          <w:p w14:paraId="4D5E1AE8"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0,83</w:t>
            </w:r>
          </w:p>
        </w:tc>
        <w:tc>
          <w:tcPr>
            <w:tcW w:w="282" w:type="pct"/>
            <w:tcBorders>
              <w:top w:val="nil"/>
              <w:left w:val="nil"/>
              <w:bottom w:val="single" w:sz="4" w:space="0" w:color="auto"/>
              <w:right w:val="single" w:sz="4" w:space="0" w:color="auto"/>
            </w:tcBorders>
            <w:noWrap/>
            <w:vAlign w:val="bottom"/>
            <w:hideMark/>
          </w:tcPr>
          <w:p w14:paraId="2E3B0FD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2ADAC774"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1,18</w:t>
            </w:r>
          </w:p>
        </w:tc>
        <w:tc>
          <w:tcPr>
            <w:tcW w:w="278" w:type="pct"/>
            <w:tcBorders>
              <w:top w:val="nil"/>
              <w:left w:val="nil"/>
              <w:bottom w:val="single" w:sz="4" w:space="0" w:color="auto"/>
              <w:right w:val="single" w:sz="4" w:space="0" w:color="auto"/>
            </w:tcBorders>
            <w:noWrap/>
            <w:vAlign w:val="bottom"/>
            <w:hideMark/>
          </w:tcPr>
          <w:p w14:paraId="262270A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12488366"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-1,91</w:t>
            </w:r>
          </w:p>
        </w:tc>
        <w:tc>
          <w:tcPr>
            <w:tcW w:w="278" w:type="pct"/>
            <w:tcBorders>
              <w:top w:val="nil"/>
              <w:left w:val="nil"/>
              <w:bottom w:val="single" w:sz="4" w:space="0" w:color="auto"/>
              <w:right w:val="single" w:sz="4" w:space="0" w:color="auto"/>
            </w:tcBorders>
            <w:noWrap/>
            <w:vAlign w:val="bottom"/>
            <w:hideMark/>
          </w:tcPr>
          <w:p w14:paraId="02E5938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3C599A14"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-1,91</w:t>
            </w:r>
          </w:p>
        </w:tc>
        <w:tc>
          <w:tcPr>
            <w:tcW w:w="486" w:type="pct"/>
            <w:tcBorders>
              <w:top w:val="nil"/>
              <w:left w:val="nil"/>
              <w:bottom w:val="single" w:sz="4" w:space="0" w:color="auto"/>
              <w:right w:val="single" w:sz="4" w:space="0" w:color="auto"/>
            </w:tcBorders>
            <w:noWrap/>
            <w:vAlign w:val="bottom"/>
            <w:hideMark/>
          </w:tcPr>
          <w:p w14:paraId="5478CAA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7CCD420D"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548FF106"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375" w:type="pct"/>
            <w:tcBorders>
              <w:top w:val="nil"/>
              <w:left w:val="nil"/>
              <w:bottom w:val="single" w:sz="4" w:space="0" w:color="auto"/>
              <w:right w:val="single" w:sz="4" w:space="0" w:color="auto"/>
            </w:tcBorders>
            <w:noWrap/>
            <w:vAlign w:val="bottom"/>
            <w:hideMark/>
          </w:tcPr>
          <w:p w14:paraId="311E665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18,0</w:t>
            </w:r>
          </w:p>
        </w:tc>
        <w:tc>
          <w:tcPr>
            <w:tcW w:w="400" w:type="pct"/>
            <w:tcBorders>
              <w:top w:val="nil"/>
              <w:left w:val="nil"/>
              <w:bottom w:val="single" w:sz="4" w:space="0" w:color="auto"/>
              <w:right w:val="single" w:sz="4" w:space="0" w:color="auto"/>
            </w:tcBorders>
            <w:noWrap/>
            <w:vAlign w:val="bottom"/>
            <w:hideMark/>
          </w:tcPr>
          <w:p w14:paraId="76491EC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107</w:t>
            </w:r>
          </w:p>
        </w:tc>
        <w:tc>
          <w:tcPr>
            <w:tcW w:w="485" w:type="pct"/>
            <w:tcBorders>
              <w:top w:val="nil"/>
              <w:left w:val="nil"/>
              <w:bottom w:val="single" w:sz="4" w:space="0" w:color="auto"/>
              <w:right w:val="single" w:sz="4" w:space="0" w:color="auto"/>
            </w:tcBorders>
            <w:noWrap/>
            <w:vAlign w:val="bottom"/>
            <w:hideMark/>
          </w:tcPr>
          <w:p w14:paraId="6E2E85D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60</w:t>
            </w:r>
          </w:p>
        </w:tc>
        <w:tc>
          <w:tcPr>
            <w:tcW w:w="235" w:type="pct"/>
            <w:tcBorders>
              <w:top w:val="nil"/>
              <w:left w:val="nil"/>
              <w:bottom w:val="single" w:sz="4" w:space="0" w:color="auto"/>
              <w:right w:val="single" w:sz="4" w:space="0" w:color="auto"/>
            </w:tcBorders>
            <w:noWrap/>
            <w:vAlign w:val="bottom"/>
            <w:hideMark/>
          </w:tcPr>
          <w:p w14:paraId="09D1895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468D6D7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525" w:type="pct"/>
            <w:tcBorders>
              <w:top w:val="nil"/>
              <w:left w:val="nil"/>
              <w:bottom w:val="single" w:sz="4" w:space="0" w:color="auto"/>
              <w:right w:val="single" w:sz="4" w:space="0" w:color="auto"/>
            </w:tcBorders>
            <w:noWrap/>
            <w:vAlign w:val="bottom"/>
            <w:hideMark/>
          </w:tcPr>
          <w:p w14:paraId="3AAC8EC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08EE0C0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0,16</w:t>
            </w:r>
          </w:p>
        </w:tc>
        <w:tc>
          <w:tcPr>
            <w:tcW w:w="282" w:type="pct"/>
            <w:tcBorders>
              <w:top w:val="nil"/>
              <w:left w:val="nil"/>
              <w:bottom w:val="single" w:sz="4" w:space="0" w:color="auto"/>
              <w:right w:val="single" w:sz="4" w:space="0" w:color="auto"/>
            </w:tcBorders>
            <w:noWrap/>
            <w:vAlign w:val="bottom"/>
            <w:hideMark/>
          </w:tcPr>
          <w:p w14:paraId="2F50816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3E80EE8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-0,77</w:t>
            </w:r>
          </w:p>
        </w:tc>
        <w:tc>
          <w:tcPr>
            <w:tcW w:w="278" w:type="pct"/>
            <w:tcBorders>
              <w:top w:val="nil"/>
              <w:left w:val="nil"/>
              <w:bottom w:val="single" w:sz="4" w:space="0" w:color="auto"/>
              <w:right w:val="single" w:sz="4" w:space="0" w:color="auto"/>
            </w:tcBorders>
            <w:noWrap/>
            <w:vAlign w:val="bottom"/>
            <w:hideMark/>
          </w:tcPr>
          <w:p w14:paraId="734AE3D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1B14920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-0,26</w:t>
            </w:r>
          </w:p>
        </w:tc>
        <w:tc>
          <w:tcPr>
            <w:tcW w:w="278" w:type="pct"/>
            <w:tcBorders>
              <w:top w:val="nil"/>
              <w:left w:val="nil"/>
              <w:bottom w:val="single" w:sz="4" w:space="0" w:color="auto"/>
              <w:right w:val="single" w:sz="4" w:space="0" w:color="auto"/>
            </w:tcBorders>
            <w:noWrap/>
            <w:vAlign w:val="bottom"/>
            <w:hideMark/>
          </w:tcPr>
          <w:p w14:paraId="7F33741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73FA0DE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-0,77</w:t>
            </w:r>
          </w:p>
        </w:tc>
        <w:tc>
          <w:tcPr>
            <w:tcW w:w="486" w:type="pct"/>
            <w:tcBorders>
              <w:top w:val="nil"/>
              <w:left w:val="nil"/>
              <w:bottom w:val="single" w:sz="4" w:space="0" w:color="auto"/>
              <w:right w:val="single" w:sz="4" w:space="0" w:color="auto"/>
            </w:tcBorders>
            <w:noWrap/>
            <w:vAlign w:val="bottom"/>
            <w:hideMark/>
          </w:tcPr>
          <w:p w14:paraId="5AF4CF9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508FC8E8"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696BD745"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375" w:type="pct"/>
            <w:tcBorders>
              <w:top w:val="nil"/>
              <w:left w:val="nil"/>
              <w:bottom w:val="single" w:sz="4" w:space="0" w:color="auto"/>
              <w:right w:val="single" w:sz="4" w:space="0" w:color="auto"/>
            </w:tcBorders>
            <w:noWrap/>
            <w:vAlign w:val="bottom"/>
            <w:hideMark/>
          </w:tcPr>
          <w:p w14:paraId="692E574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21,3</w:t>
            </w:r>
          </w:p>
        </w:tc>
        <w:tc>
          <w:tcPr>
            <w:tcW w:w="400" w:type="pct"/>
            <w:tcBorders>
              <w:top w:val="nil"/>
              <w:left w:val="nil"/>
              <w:bottom w:val="single" w:sz="4" w:space="0" w:color="auto"/>
              <w:right w:val="single" w:sz="4" w:space="0" w:color="auto"/>
            </w:tcBorders>
            <w:noWrap/>
            <w:vAlign w:val="bottom"/>
            <w:hideMark/>
          </w:tcPr>
          <w:p w14:paraId="31D7C14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113</w:t>
            </w:r>
          </w:p>
        </w:tc>
        <w:tc>
          <w:tcPr>
            <w:tcW w:w="485" w:type="pct"/>
            <w:tcBorders>
              <w:top w:val="nil"/>
              <w:left w:val="nil"/>
              <w:bottom w:val="single" w:sz="4" w:space="0" w:color="auto"/>
              <w:right w:val="single" w:sz="4" w:space="0" w:color="auto"/>
            </w:tcBorders>
            <w:noWrap/>
            <w:vAlign w:val="bottom"/>
            <w:hideMark/>
          </w:tcPr>
          <w:p w14:paraId="3D1F4D6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60</w:t>
            </w:r>
          </w:p>
        </w:tc>
        <w:tc>
          <w:tcPr>
            <w:tcW w:w="235" w:type="pct"/>
            <w:tcBorders>
              <w:top w:val="nil"/>
              <w:left w:val="nil"/>
              <w:bottom w:val="single" w:sz="4" w:space="0" w:color="auto"/>
              <w:right w:val="single" w:sz="4" w:space="0" w:color="auto"/>
            </w:tcBorders>
            <w:noWrap/>
            <w:vAlign w:val="bottom"/>
            <w:hideMark/>
          </w:tcPr>
          <w:p w14:paraId="74E995F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402A7F3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22</w:t>
            </w:r>
          </w:p>
        </w:tc>
        <w:tc>
          <w:tcPr>
            <w:tcW w:w="525" w:type="pct"/>
            <w:tcBorders>
              <w:top w:val="nil"/>
              <w:left w:val="nil"/>
              <w:bottom w:val="single" w:sz="4" w:space="0" w:color="auto"/>
              <w:right w:val="single" w:sz="4" w:space="0" w:color="auto"/>
            </w:tcBorders>
            <w:noWrap/>
            <w:vAlign w:val="bottom"/>
            <w:hideMark/>
          </w:tcPr>
          <w:p w14:paraId="395E54A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72E1E93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2,11</w:t>
            </w:r>
          </w:p>
        </w:tc>
        <w:tc>
          <w:tcPr>
            <w:tcW w:w="282" w:type="pct"/>
            <w:tcBorders>
              <w:top w:val="nil"/>
              <w:left w:val="nil"/>
              <w:bottom w:val="single" w:sz="4" w:space="0" w:color="auto"/>
              <w:right w:val="single" w:sz="4" w:space="0" w:color="auto"/>
            </w:tcBorders>
            <w:noWrap/>
            <w:vAlign w:val="bottom"/>
            <w:hideMark/>
          </w:tcPr>
          <w:p w14:paraId="5FBE15A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1A5102E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0,74</w:t>
            </w:r>
          </w:p>
        </w:tc>
        <w:tc>
          <w:tcPr>
            <w:tcW w:w="278" w:type="pct"/>
            <w:tcBorders>
              <w:top w:val="nil"/>
              <w:left w:val="nil"/>
              <w:bottom w:val="single" w:sz="4" w:space="0" w:color="auto"/>
              <w:right w:val="single" w:sz="4" w:space="0" w:color="auto"/>
            </w:tcBorders>
            <w:noWrap/>
            <w:vAlign w:val="bottom"/>
            <w:hideMark/>
          </w:tcPr>
          <w:p w14:paraId="30E8447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59972AB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0,34</w:t>
            </w:r>
          </w:p>
        </w:tc>
        <w:tc>
          <w:tcPr>
            <w:tcW w:w="278" w:type="pct"/>
            <w:tcBorders>
              <w:top w:val="nil"/>
              <w:left w:val="nil"/>
              <w:bottom w:val="single" w:sz="4" w:space="0" w:color="auto"/>
              <w:right w:val="single" w:sz="4" w:space="0" w:color="auto"/>
            </w:tcBorders>
            <w:noWrap/>
            <w:vAlign w:val="bottom"/>
            <w:hideMark/>
          </w:tcPr>
          <w:p w14:paraId="174EDC7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476C923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0,34</w:t>
            </w:r>
          </w:p>
        </w:tc>
        <w:tc>
          <w:tcPr>
            <w:tcW w:w="486" w:type="pct"/>
            <w:tcBorders>
              <w:top w:val="nil"/>
              <w:left w:val="nil"/>
              <w:bottom w:val="single" w:sz="4" w:space="0" w:color="auto"/>
              <w:right w:val="single" w:sz="4" w:space="0" w:color="auto"/>
            </w:tcBorders>
            <w:noWrap/>
            <w:vAlign w:val="bottom"/>
            <w:hideMark/>
          </w:tcPr>
          <w:p w14:paraId="2B32A27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1D869FAE"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371B5B07"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5</w:t>
            </w:r>
          </w:p>
        </w:tc>
        <w:tc>
          <w:tcPr>
            <w:tcW w:w="375" w:type="pct"/>
            <w:tcBorders>
              <w:top w:val="nil"/>
              <w:left w:val="nil"/>
              <w:bottom w:val="single" w:sz="4" w:space="0" w:color="auto"/>
              <w:right w:val="single" w:sz="4" w:space="0" w:color="auto"/>
            </w:tcBorders>
            <w:noWrap/>
            <w:vAlign w:val="bottom"/>
            <w:hideMark/>
          </w:tcPr>
          <w:p w14:paraId="2F7FE0D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19,0</w:t>
            </w:r>
          </w:p>
        </w:tc>
        <w:tc>
          <w:tcPr>
            <w:tcW w:w="400" w:type="pct"/>
            <w:tcBorders>
              <w:top w:val="nil"/>
              <w:left w:val="nil"/>
              <w:bottom w:val="single" w:sz="4" w:space="0" w:color="auto"/>
              <w:right w:val="single" w:sz="4" w:space="0" w:color="auto"/>
            </w:tcBorders>
            <w:noWrap/>
            <w:vAlign w:val="bottom"/>
            <w:hideMark/>
          </w:tcPr>
          <w:p w14:paraId="57E1E5B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120</w:t>
            </w:r>
          </w:p>
        </w:tc>
        <w:tc>
          <w:tcPr>
            <w:tcW w:w="485" w:type="pct"/>
            <w:tcBorders>
              <w:top w:val="nil"/>
              <w:left w:val="nil"/>
              <w:bottom w:val="single" w:sz="4" w:space="0" w:color="auto"/>
              <w:right w:val="single" w:sz="4" w:space="0" w:color="auto"/>
            </w:tcBorders>
            <w:noWrap/>
            <w:vAlign w:val="bottom"/>
            <w:hideMark/>
          </w:tcPr>
          <w:p w14:paraId="10363AC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60</w:t>
            </w:r>
          </w:p>
        </w:tc>
        <w:tc>
          <w:tcPr>
            <w:tcW w:w="235" w:type="pct"/>
            <w:tcBorders>
              <w:top w:val="nil"/>
              <w:left w:val="nil"/>
              <w:bottom w:val="single" w:sz="4" w:space="0" w:color="auto"/>
              <w:right w:val="single" w:sz="4" w:space="0" w:color="auto"/>
            </w:tcBorders>
            <w:noWrap/>
            <w:vAlign w:val="bottom"/>
            <w:hideMark/>
          </w:tcPr>
          <w:p w14:paraId="0B79BEF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589F8E9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27</w:t>
            </w:r>
          </w:p>
        </w:tc>
        <w:tc>
          <w:tcPr>
            <w:tcW w:w="525" w:type="pct"/>
            <w:tcBorders>
              <w:top w:val="nil"/>
              <w:left w:val="nil"/>
              <w:bottom w:val="single" w:sz="4" w:space="0" w:color="auto"/>
              <w:right w:val="single" w:sz="4" w:space="0" w:color="auto"/>
            </w:tcBorders>
            <w:noWrap/>
            <w:vAlign w:val="bottom"/>
            <w:hideMark/>
          </w:tcPr>
          <w:p w14:paraId="7C2E7C5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228" w:type="pct"/>
            <w:tcBorders>
              <w:top w:val="nil"/>
              <w:left w:val="nil"/>
              <w:bottom w:val="single" w:sz="4" w:space="0" w:color="auto"/>
              <w:right w:val="single" w:sz="4" w:space="0" w:color="auto"/>
            </w:tcBorders>
            <w:noWrap/>
            <w:vAlign w:val="bottom"/>
            <w:hideMark/>
          </w:tcPr>
          <w:p w14:paraId="1E65F47F"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0,45</w:t>
            </w:r>
          </w:p>
        </w:tc>
        <w:tc>
          <w:tcPr>
            <w:tcW w:w="282" w:type="pct"/>
            <w:tcBorders>
              <w:top w:val="nil"/>
              <w:left w:val="nil"/>
              <w:bottom w:val="single" w:sz="4" w:space="0" w:color="auto"/>
              <w:right w:val="single" w:sz="4" w:space="0" w:color="auto"/>
            </w:tcBorders>
            <w:noWrap/>
            <w:vAlign w:val="bottom"/>
            <w:hideMark/>
          </w:tcPr>
          <w:p w14:paraId="4861779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5E35B252"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2,13</w:t>
            </w:r>
          </w:p>
        </w:tc>
        <w:tc>
          <w:tcPr>
            <w:tcW w:w="278" w:type="pct"/>
            <w:tcBorders>
              <w:top w:val="nil"/>
              <w:left w:val="nil"/>
              <w:bottom w:val="single" w:sz="4" w:space="0" w:color="auto"/>
              <w:right w:val="single" w:sz="4" w:space="0" w:color="auto"/>
            </w:tcBorders>
            <w:noWrap/>
            <w:vAlign w:val="bottom"/>
            <w:hideMark/>
          </w:tcPr>
          <w:p w14:paraId="4D06E52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1C92028E"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-3,27</w:t>
            </w:r>
          </w:p>
        </w:tc>
        <w:tc>
          <w:tcPr>
            <w:tcW w:w="278" w:type="pct"/>
            <w:tcBorders>
              <w:top w:val="nil"/>
              <w:left w:val="nil"/>
              <w:bottom w:val="single" w:sz="4" w:space="0" w:color="auto"/>
              <w:right w:val="single" w:sz="4" w:space="0" w:color="auto"/>
            </w:tcBorders>
            <w:noWrap/>
            <w:vAlign w:val="bottom"/>
            <w:hideMark/>
          </w:tcPr>
          <w:p w14:paraId="2878BEF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14" w:type="pct"/>
            <w:tcBorders>
              <w:top w:val="nil"/>
              <w:left w:val="nil"/>
              <w:bottom w:val="single" w:sz="4" w:space="0" w:color="auto"/>
              <w:right w:val="single" w:sz="4" w:space="0" w:color="auto"/>
            </w:tcBorders>
            <w:noWrap/>
            <w:vAlign w:val="bottom"/>
            <w:hideMark/>
          </w:tcPr>
          <w:p w14:paraId="3B42676A"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-3,27</w:t>
            </w:r>
          </w:p>
        </w:tc>
        <w:tc>
          <w:tcPr>
            <w:tcW w:w="486" w:type="pct"/>
            <w:tcBorders>
              <w:top w:val="nil"/>
              <w:left w:val="nil"/>
              <w:bottom w:val="single" w:sz="4" w:space="0" w:color="auto"/>
              <w:right w:val="single" w:sz="4" w:space="0" w:color="auto"/>
            </w:tcBorders>
            <w:noWrap/>
            <w:vAlign w:val="bottom"/>
            <w:hideMark/>
          </w:tcPr>
          <w:p w14:paraId="7D86200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r>
      <w:tr w:rsidR="002C0F14" w:rsidRPr="003A0D3D" w14:paraId="1FFA612B"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50A89D78"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w:t>
            </w:r>
          </w:p>
        </w:tc>
        <w:tc>
          <w:tcPr>
            <w:tcW w:w="375" w:type="pct"/>
            <w:tcBorders>
              <w:top w:val="nil"/>
              <w:left w:val="nil"/>
              <w:bottom w:val="single" w:sz="4" w:space="0" w:color="auto"/>
              <w:right w:val="single" w:sz="4" w:space="0" w:color="auto"/>
            </w:tcBorders>
            <w:noWrap/>
            <w:vAlign w:val="bottom"/>
            <w:hideMark/>
          </w:tcPr>
          <w:p w14:paraId="6FADD47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18,2</w:t>
            </w:r>
          </w:p>
        </w:tc>
        <w:tc>
          <w:tcPr>
            <w:tcW w:w="400" w:type="pct"/>
            <w:tcBorders>
              <w:top w:val="nil"/>
              <w:left w:val="nil"/>
              <w:bottom w:val="single" w:sz="4" w:space="0" w:color="auto"/>
              <w:right w:val="single" w:sz="4" w:space="0" w:color="auto"/>
            </w:tcBorders>
            <w:noWrap/>
            <w:vAlign w:val="bottom"/>
            <w:hideMark/>
          </w:tcPr>
          <w:p w14:paraId="7ABCCB3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116</w:t>
            </w:r>
          </w:p>
        </w:tc>
        <w:tc>
          <w:tcPr>
            <w:tcW w:w="485" w:type="pct"/>
            <w:tcBorders>
              <w:top w:val="nil"/>
              <w:left w:val="nil"/>
              <w:bottom w:val="single" w:sz="4" w:space="0" w:color="auto"/>
              <w:right w:val="single" w:sz="4" w:space="0" w:color="auto"/>
            </w:tcBorders>
            <w:noWrap/>
            <w:vAlign w:val="bottom"/>
            <w:hideMark/>
          </w:tcPr>
          <w:p w14:paraId="37CC21A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60</w:t>
            </w:r>
          </w:p>
        </w:tc>
        <w:tc>
          <w:tcPr>
            <w:tcW w:w="235" w:type="pct"/>
            <w:tcBorders>
              <w:top w:val="nil"/>
              <w:left w:val="nil"/>
              <w:bottom w:val="single" w:sz="4" w:space="0" w:color="auto"/>
              <w:right w:val="single" w:sz="4" w:space="0" w:color="auto"/>
            </w:tcBorders>
            <w:noWrap/>
            <w:vAlign w:val="bottom"/>
            <w:hideMark/>
          </w:tcPr>
          <w:p w14:paraId="2D3380B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2BDEF60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38</w:t>
            </w:r>
          </w:p>
        </w:tc>
        <w:tc>
          <w:tcPr>
            <w:tcW w:w="525" w:type="pct"/>
            <w:tcBorders>
              <w:top w:val="nil"/>
              <w:left w:val="nil"/>
              <w:bottom w:val="single" w:sz="4" w:space="0" w:color="auto"/>
              <w:right w:val="single" w:sz="4" w:space="0" w:color="auto"/>
            </w:tcBorders>
            <w:noWrap/>
            <w:vAlign w:val="bottom"/>
            <w:hideMark/>
          </w:tcPr>
          <w:p w14:paraId="23905D4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7458441D"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-0,07</w:t>
            </w:r>
          </w:p>
        </w:tc>
        <w:tc>
          <w:tcPr>
            <w:tcW w:w="282" w:type="pct"/>
            <w:tcBorders>
              <w:top w:val="nil"/>
              <w:left w:val="nil"/>
              <w:bottom w:val="single" w:sz="4" w:space="0" w:color="auto"/>
              <w:right w:val="single" w:sz="4" w:space="0" w:color="auto"/>
            </w:tcBorders>
            <w:noWrap/>
            <w:vAlign w:val="bottom"/>
            <w:hideMark/>
          </w:tcPr>
          <w:p w14:paraId="7939F10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3EDFF042"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1,18</w:t>
            </w:r>
          </w:p>
        </w:tc>
        <w:tc>
          <w:tcPr>
            <w:tcW w:w="278" w:type="pct"/>
            <w:tcBorders>
              <w:top w:val="nil"/>
              <w:left w:val="nil"/>
              <w:bottom w:val="single" w:sz="4" w:space="0" w:color="auto"/>
              <w:right w:val="single" w:sz="4" w:space="0" w:color="auto"/>
            </w:tcBorders>
            <w:noWrap/>
            <w:vAlign w:val="bottom"/>
            <w:hideMark/>
          </w:tcPr>
          <w:p w14:paraId="3010EAA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14078208"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-2,81</w:t>
            </w:r>
          </w:p>
        </w:tc>
        <w:tc>
          <w:tcPr>
            <w:tcW w:w="278" w:type="pct"/>
            <w:tcBorders>
              <w:top w:val="nil"/>
              <w:left w:val="nil"/>
              <w:bottom w:val="single" w:sz="4" w:space="0" w:color="auto"/>
              <w:right w:val="single" w:sz="4" w:space="0" w:color="auto"/>
            </w:tcBorders>
            <w:noWrap/>
            <w:vAlign w:val="bottom"/>
            <w:hideMark/>
          </w:tcPr>
          <w:p w14:paraId="7F14338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14" w:type="pct"/>
            <w:tcBorders>
              <w:top w:val="nil"/>
              <w:left w:val="nil"/>
              <w:bottom w:val="single" w:sz="4" w:space="0" w:color="auto"/>
              <w:right w:val="single" w:sz="4" w:space="0" w:color="auto"/>
            </w:tcBorders>
            <w:noWrap/>
            <w:vAlign w:val="bottom"/>
            <w:hideMark/>
          </w:tcPr>
          <w:p w14:paraId="450B002A"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-2,81</w:t>
            </w:r>
          </w:p>
        </w:tc>
        <w:tc>
          <w:tcPr>
            <w:tcW w:w="486" w:type="pct"/>
            <w:tcBorders>
              <w:top w:val="nil"/>
              <w:left w:val="nil"/>
              <w:bottom w:val="single" w:sz="4" w:space="0" w:color="auto"/>
              <w:right w:val="single" w:sz="4" w:space="0" w:color="auto"/>
            </w:tcBorders>
            <w:noWrap/>
            <w:vAlign w:val="bottom"/>
            <w:hideMark/>
          </w:tcPr>
          <w:p w14:paraId="521237F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r>
      <w:tr w:rsidR="002C0F14" w:rsidRPr="003A0D3D" w14:paraId="33139859"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636E5EF3"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7</w:t>
            </w:r>
          </w:p>
        </w:tc>
        <w:tc>
          <w:tcPr>
            <w:tcW w:w="375" w:type="pct"/>
            <w:tcBorders>
              <w:top w:val="nil"/>
              <w:left w:val="nil"/>
              <w:bottom w:val="single" w:sz="4" w:space="0" w:color="auto"/>
              <w:right w:val="single" w:sz="4" w:space="0" w:color="auto"/>
            </w:tcBorders>
            <w:noWrap/>
            <w:vAlign w:val="bottom"/>
            <w:hideMark/>
          </w:tcPr>
          <w:p w14:paraId="1C3D703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16,3</w:t>
            </w:r>
          </w:p>
        </w:tc>
        <w:tc>
          <w:tcPr>
            <w:tcW w:w="400" w:type="pct"/>
            <w:tcBorders>
              <w:top w:val="nil"/>
              <w:left w:val="nil"/>
              <w:bottom w:val="single" w:sz="4" w:space="0" w:color="auto"/>
              <w:right w:val="single" w:sz="4" w:space="0" w:color="auto"/>
            </w:tcBorders>
            <w:noWrap/>
            <w:vAlign w:val="bottom"/>
            <w:hideMark/>
          </w:tcPr>
          <w:p w14:paraId="7C05A81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107</w:t>
            </w:r>
          </w:p>
        </w:tc>
        <w:tc>
          <w:tcPr>
            <w:tcW w:w="485" w:type="pct"/>
            <w:tcBorders>
              <w:top w:val="nil"/>
              <w:left w:val="nil"/>
              <w:bottom w:val="single" w:sz="4" w:space="0" w:color="auto"/>
              <w:right w:val="single" w:sz="4" w:space="0" w:color="auto"/>
            </w:tcBorders>
            <w:noWrap/>
            <w:vAlign w:val="bottom"/>
            <w:hideMark/>
          </w:tcPr>
          <w:p w14:paraId="000E859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60</w:t>
            </w:r>
          </w:p>
        </w:tc>
        <w:tc>
          <w:tcPr>
            <w:tcW w:w="235" w:type="pct"/>
            <w:tcBorders>
              <w:top w:val="nil"/>
              <w:left w:val="nil"/>
              <w:bottom w:val="single" w:sz="4" w:space="0" w:color="auto"/>
              <w:right w:val="single" w:sz="4" w:space="0" w:color="auto"/>
            </w:tcBorders>
            <w:noWrap/>
            <w:vAlign w:val="bottom"/>
            <w:hideMark/>
          </w:tcPr>
          <w:p w14:paraId="48271EC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1FD3E7D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38</w:t>
            </w:r>
          </w:p>
        </w:tc>
        <w:tc>
          <w:tcPr>
            <w:tcW w:w="525" w:type="pct"/>
            <w:tcBorders>
              <w:top w:val="nil"/>
              <w:left w:val="nil"/>
              <w:bottom w:val="single" w:sz="4" w:space="0" w:color="auto"/>
              <w:right w:val="single" w:sz="4" w:space="0" w:color="auto"/>
            </w:tcBorders>
            <w:noWrap/>
            <w:vAlign w:val="bottom"/>
            <w:hideMark/>
          </w:tcPr>
          <w:p w14:paraId="1F71479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57D55A8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-1,02</w:t>
            </w:r>
          </w:p>
        </w:tc>
        <w:tc>
          <w:tcPr>
            <w:tcW w:w="282" w:type="pct"/>
            <w:tcBorders>
              <w:top w:val="nil"/>
              <w:left w:val="nil"/>
              <w:bottom w:val="single" w:sz="4" w:space="0" w:color="auto"/>
              <w:right w:val="single" w:sz="4" w:space="0" w:color="auto"/>
            </w:tcBorders>
            <w:noWrap/>
            <w:vAlign w:val="bottom"/>
            <w:hideMark/>
          </w:tcPr>
          <w:p w14:paraId="2EFFD17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271411A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-0,77</w:t>
            </w:r>
          </w:p>
        </w:tc>
        <w:tc>
          <w:tcPr>
            <w:tcW w:w="278" w:type="pct"/>
            <w:tcBorders>
              <w:top w:val="nil"/>
              <w:left w:val="nil"/>
              <w:bottom w:val="single" w:sz="4" w:space="0" w:color="auto"/>
              <w:right w:val="single" w:sz="4" w:space="0" w:color="auto"/>
            </w:tcBorders>
            <w:noWrap/>
            <w:vAlign w:val="bottom"/>
            <w:hideMark/>
          </w:tcPr>
          <w:p w14:paraId="47F5454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27705F7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-1,44</w:t>
            </w:r>
          </w:p>
        </w:tc>
        <w:tc>
          <w:tcPr>
            <w:tcW w:w="278" w:type="pct"/>
            <w:tcBorders>
              <w:top w:val="nil"/>
              <w:left w:val="nil"/>
              <w:bottom w:val="single" w:sz="4" w:space="0" w:color="auto"/>
              <w:right w:val="single" w:sz="4" w:space="0" w:color="auto"/>
            </w:tcBorders>
            <w:noWrap/>
            <w:vAlign w:val="bottom"/>
            <w:hideMark/>
          </w:tcPr>
          <w:p w14:paraId="1D0AE61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4629F15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-1,44</w:t>
            </w:r>
          </w:p>
        </w:tc>
        <w:tc>
          <w:tcPr>
            <w:tcW w:w="486" w:type="pct"/>
            <w:tcBorders>
              <w:top w:val="nil"/>
              <w:left w:val="nil"/>
              <w:bottom w:val="single" w:sz="4" w:space="0" w:color="auto"/>
              <w:right w:val="single" w:sz="4" w:space="0" w:color="auto"/>
            </w:tcBorders>
            <w:noWrap/>
            <w:vAlign w:val="bottom"/>
            <w:hideMark/>
          </w:tcPr>
          <w:p w14:paraId="521CB9E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701B207E"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11C85D3C"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8</w:t>
            </w:r>
          </w:p>
        </w:tc>
        <w:tc>
          <w:tcPr>
            <w:tcW w:w="375" w:type="pct"/>
            <w:tcBorders>
              <w:top w:val="nil"/>
              <w:left w:val="nil"/>
              <w:bottom w:val="single" w:sz="4" w:space="0" w:color="auto"/>
              <w:right w:val="single" w:sz="4" w:space="0" w:color="auto"/>
            </w:tcBorders>
            <w:noWrap/>
            <w:vAlign w:val="bottom"/>
            <w:hideMark/>
          </w:tcPr>
          <w:p w14:paraId="4EAD848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18,2</w:t>
            </w:r>
          </w:p>
        </w:tc>
        <w:tc>
          <w:tcPr>
            <w:tcW w:w="400" w:type="pct"/>
            <w:tcBorders>
              <w:top w:val="nil"/>
              <w:left w:val="nil"/>
              <w:bottom w:val="single" w:sz="4" w:space="0" w:color="auto"/>
              <w:right w:val="single" w:sz="4" w:space="0" w:color="auto"/>
            </w:tcBorders>
            <w:noWrap/>
            <w:vAlign w:val="bottom"/>
            <w:hideMark/>
          </w:tcPr>
          <w:p w14:paraId="71C26F6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116</w:t>
            </w:r>
          </w:p>
        </w:tc>
        <w:tc>
          <w:tcPr>
            <w:tcW w:w="485" w:type="pct"/>
            <w:tcBorders>
              <w:top w:val="nil"/>
              <w:left w:val="nil"/>
              <w:bottom w:val="single" w:sz="4" w:space="0" w:color="auto"/>
              <w:right w:val="single" w:sz="4" w:space="0" w:color="auto"/>
            </w:tcBorders>
            <w:noWrap/>
            <w:vAlign w:val="bottom"/>
            <w:hideMark/>
          </w:tcPr>
          <w:p w14:paraId="4B37E6D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60</w:t>
            </w:r>
          </w:p>
        </w:tc>
        <w:tc>
          <w:tcPr>
            <w:tcW w:w="235" w:type="pct"/>
            <w:tcBorders>
              <w:top w:val="nil"/>
              <w:left w:val="nil"/>
              <w:bottom w:val="single" w:sz="4" w:space="0" w:color="auto"/>
              <w:right w:val="single" w:sz="4" w:space="0" w:color="auto"/>
            </w:tcBorders>
            <w:noWrap/>
            <w:vAlign w:val="bottom"/>
            <w:hideMark/>
          </w:tcPr>
          <w:p w14:paraId="3AA03AE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30004D2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27</w:t>
            </w:r>
          </w:p>
        </w:tc>
        <w:tc>
          <w:tcPr>
            <w:tcW w:w="525" w:type="pct"/>
            <w:tcBorders>
              <w:top w:val="nil"/>
              <w:left w:val="nil"/>
              <w:bottom w:val="single" w:sz="4" w:space="0" w:color="auto"/>
              <w:right w:val="single" w:sz="4" w:space="0" w:color="auto"/>
            </w:tcBorders>
            <w:noWrap/>
            <w:vAlign w:val="bottom"/>
            <w:hideMark/>
          </w:tcPr>
          <w:p w14:paraId="169C31C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228" w:type="pct"/>
            <w:tcBorders>
              <w:top w:val="nil"/>
              <w:left w:val="nil"/>
              <w:bottom w:val="single" w:sz="4" w:space="0" w:color="auto"/>
              <w:right w:val="single" w:sz="4" w:space="0" w:color="auto"/>
            </w:tcBorders>
            <w:noWrap/>
            <w:vAlign w:val="bottom"/>
            <w:hideMark/>
          </w:tcPr>
          <w:p w14:paraId="012E4EA7"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0,29</w:t>
            </w:r>
          </w:p>
        </w:tc>
        <w:tc>
          <w:tcPr>
            <w:tcW w:w="282" w:type="pct"/>
            <w:tcBorders>
              <w:top w:val="nil"/>
              <w:left w:val="nil"/>
              <w:bottom w:val="single" w:sz="4" w:space="0" w:color="auto"/>
              <w:right w:val="single" w:sz="4" w:space="0" w:color="auto"/>
            </w:tcBorders>
            <w:noWrap/>
            <w:vAlign w:val="bottom"/>
            <w:hideMark/>
          </w:tcPr>
          <w:p w14:paraId="688C085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5F293A90"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1,47</w:t>
            </w:r>
          </w:p>
        </w:tc>
        <w:tc>
          <w:tcPr>
            <w:tcW w:w="278" w:type="pct"/>
            <w:tcBorders>
              <w:top w:val="nil"/>
              <w:left w:val="nil"/>
              <w:bottom w:val="single" w:sz="4" w:space="0" w:color="auto"/>
              <w:right w:val="single" w:sz="4" w:space="0" w:color="auto"/>
            </w:tcBorders>
            <w:noWrap/>
            <w:vAlign w:val="bottom"/>
            <w:hideMark/>
          </w:tcPr>
          <w:p w14:paraId="4BB891C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02BCAB74"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-2,31</w:t>
            </w:r>
          </w:p>
        </w:tc>
        <w:tc>
          <w:tcPr>
            <w:tcW w:w="278" w:type="pct"/>
            <w:tcBorders>
              <w:top w:val="nil"/>
              <w:left w:val="nil"/>
              <w:bottom w:val="single" w:sz="4" w:space="0" w:color="auto"/>
              <w:right w:val="single" w:sz="4" w:space="0" w:color="auto"/>
            </w:tcBorders>
            <w:noWrap/>
            <w:vAlign w:val="bottom"/>
            <w:hideMark/>
          </w:tcPr>
          <w:p w14:paraId="1B0A2AC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14" w:type="pct"/>
            <w:tcBorders>
              <w:top w:val="nil"/>
              <w:left w:val="nil"/>
              <w:bottom w:val="single" w:sz="4" w:space="0" w:color="auto"/>
              <w:right w:val="single" w:sz="4" w:space="0" w:color="auto"/>
            </w:tcBorders>
            <w:noWrap/>
            <w:vAlign w:val="bottom"/>
            <w:hideMark/>
          </w:tcPr>
          <w:p w14:paraId="7018D403"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-2,31</w:t>
            </w:r>
          </w:p>
        </w:tc>
        <w:tc>
          <w:tcPr>
            <w:tcW w:w="486" w:type="pct"/>
            <w:tcBorders>
              <w:top w:val="nil"/>
              <w:left w:val="nil"/>
              <w:bottom w:val="single" w:sz="4" w:space="0" w:color="auto"/>
              <w:right w:val="single" w:sz="4" w:space="0" w:color="auto"/>
            </w:tcBorders>
            <w:noWrap/>
            <w:vAlign w:val="bottom"/>
            <w:hideMark/>
          </w:tcPr>
          <w:p w14:paraId="038A6A4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r>
      <w:tr w:rsidR="002C0F14" w:rsidRPr="003A0D3D" w14:paraId="0C67322A"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5BBA7CA8"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9</w:t>
            </w:r>
          </w:p>
        </w:tc>
        <w:tc>
          <w:tcPr>
            <w:tcW w:w="375" w:type="pct"/>
            <w:tcBorders>
              <w:top w:val="nil"/>
              <w:left w:val="nil"/>
              <w:bottom w:val="single" w:sz="4" w:space="0" w:color="auto"/>
              <w:right w:val="single" w:sz="4" w:space="0" w:color="auto"/>
            </w:tcBorders>
            <w:noWrap/>
            <w:vAlign w:val="bottom"/>
            <w:hideMark/>
          </w:tcPr>
          <w:p w14:paraId="1C4D0EA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19,4</w:t>
            </w:r>
          </w:p>
        </w:tc>
        <w:tc>
          <w:tcPr>
            <w:tcW w:w="400" w:type="pct"/>
            <w:tcBorders>
              <w:top w:val="nil"/>
              <w:left w:val="nil"/>
              <w:bottom w:val="single" w:sz="4" w:space="0" w:color="auto"/>
              <w:right w:val="single" w:sz="4" w:space="0" w:color="auto"/>
            </w:tcBorders>
            <w:noWrap/>
            <w:vAlign w:val="bottom"/>
            <w:hideMark/>
          </w:tcPr>
          <w:p w14:paraId="5338CDE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114</w:t>
            </w:r>
          </w:p>
        </w:tc>
        <w:tc>
          <w:tcPr>
            <w:tcW w:w="485" w:type="pct"/>
            <w:tcBorders>
              <w:top w:val="nil"/>
              <w:left w:val="nil"/>
              <w:bottom w:val="single" w:sz="4" w:space="0" w:color="auto"/>
              <w:right w:val="single" w:sz="4" w:space="0" w:color="auto"/>
            </w:tcBorders>
            <w:noWrap/>
            <w:vAlign w:val="bottom"/>
            <w:hideMark/>
          </w:tcPr>
          <w:p w14:paraId="4540D71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60</w:t>
            </w:r>
          </w:p>
        </w:tc>
        <w:tc>
          <w:tcPr>
            <w:tcW w:w="235" w:type="pct"/>
            <w:tcBorders>
              <w:top w:val="nil"/>
              <w:left w:val="nil"/>
              <w:bottom w:val="single" w:sz="4" w:space="0" w:color="auto"/>
              <w:right w:val="single" w:sz="4" w:space="0" w:color="auto"/>
            </w:tcBorders>
            <w:noWrap/>
            <w:vAlign w:val="bottom"/>
            <w:hideMark/>
          </w:tcPr>
          <w:p w14:paraId="6388469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7E09531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25</w:t>
            </w:r>
          </w:p>
        </w:tc>
        <w:tc>
          <w:tcPr>
            <w:tcW w:w="525" w:type="pct"/>
            <w:tcBorders>
              <w:top w:val="nil"/>
              <w:left w:val="nil"/>
              <w:bottom w:val="single" w:sz="4" w:space="0" w:color="auto"/>
              <w:right w:val="single" w:sz="4" w:space="0" w:color="auto"/>
            </w:tcBorders>
            <w:noWrap/>
            <w:vAlign w:val="bottom"/>
            <w:hideMark/>
          </w:tcPr>
          <w:p w14:paraId="46C58EB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2400078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0,71</w:t>
            </w:r>
          </w:p>
        </w:tc>
        <w:tc>
          <w:tcPr>
            <w:tcW w:w="282" w:type="pct"/>
            <w:tcBorders>
              <w:top w:val="nil"/>
              <w:left w:val="nil"/>
              <w:bottom w:val="single" w:sz="4" w:space="0" w:color="auto"/>
              <w:right w:val="single" w:sz="4" w:space="0" w:color="auto"/>
            </w:tcBorders>
            <w:noWrap/>
            <w:vAlign w:val="bottom"/>
            <w:hideMark/>
          </w:tcPr>
          <w:p w14:paraId="302D76B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5B3159C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0,7</w:t>
            </w:r>
          </w:p>
        </w:tc>
        <w:tc>
          <w:tcPr>
            <w:tcW w:w="278" w:type="pct"/>
            <w:tcBorders>
              <w:top w:val="nil"/>
              <w:left w:val="nil"/>
              <w:bottom w:val="single" w:sz="4" w:space="0" w:color="auto"/>
              <w:right w:val="single" w:sz="4" w:space="0" w:color="auto"/>
            </w:tcBorders>
            <w:noWrap/>
            <w:vAlign w:val="bottom"/>
            <w:hideMark/>
          </w:tcPr>
          <w:p w14:paraId="0F4DD95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3897EBB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-1,55</w:t>
            </w:r>
          </w:p>
        </w:tc>
        <w:tc>
          <w:tcPr>
            <w:tcW w:w="278" w:type="pct"/>
            <w:tcBorders>
              <w:top w:val="nil"/>
              <w:left w:val="nil"/>
              <w:bottom w:val="single" w:sz="4" w:space="0" w:color="auto"/>
              <w:right w:val="single" w:sz="4" w:space="0" w:color="auto"/>
            </w:tcBorders>
            <w:noWrap/>
            <w:vAlign w:val="bottom"/>
            <w:hideMark/>
          </w:tcPr>
          <w:p w14:paraId="3739E6A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4351759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-1,55</w:t>
            </w:r>
          </w:p>
        </w:tc>
        <w:tc>
          <w:tcPr>
            <w:tcW w:w="486" w:type="pct"/>
            <w:tcBorders>
              <w:top w:val="nil"/>
              <w:left w:val="nil"/>
              <w:bottom w:val="single" w:sz="4" w:space="0" w:color="auto"/>
              <w:right w:val="single" w:sz="4" w:space="0" w:color="auto"/>
            </w:tcBorders>
            <w:noWrap/>
            <w:vAlign w:val="bottom"/>
            <w:hideMark/>
          </w:tcPr>
          <w:p w14:paraId="2719308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00EB76FF"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6DFC328C"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w:t>
            </w:r>
          </w:p>
        </w:tc>
        <w:tc>
          <w:tcPr>
            <w:tcW w:w="375" w:type="pct"/>
            <w:tcBorders>
              <w:top w:val="nil"/>
              <w:left w:val="nil"/>
              <w:bottom w:val="single" w:sz="4" w:space="0" w:color="auto"/>
              <w:right w:val="single" w:sz="4" w:space="0" w:color="auto"/>
            </w:tcBorders>
            <w:noWrap/>
            <w:vAlign w:val="bottom"/>
            <w:hideMark/>
          </w:tcPr>
          <w:p w14:paraId="7F2C150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19,2</w:t>
            </w:r>
          </w:p>
        </w:tc>
        <w:tc>
          <w:tcPr>
            <w:tcW w:w="400" w:type="pct"/>
            <w:tcBorders>
              <w:top w:val="nil"/>
              <w:left w:val="nil"/>
              <w:bottom w:val="single" w:sz="4" w:space="0" w:color="auto"/>
              <w:right w:val="single" w:sz="4" w:space="0" w:color="auto"/>
            </w:tcBorders>
            <w:noWrap/>
            <w:vAlign w:val="bottom"/>
            <w:hideMark/>
          </w:tcPr>
          <w:p w14:paraId="592F843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113</w:t>
            </w:r>
          </w:p>
        </w:tc>
        <w:tc>
          <w:tcPr>
            <w:tcW w:w="485" w:type="pct"/>
            <w:tcBorders>
              <w:top w:val="nil"/>
              <w:left w:val="nil"/>
              <w:bottom w:val="single" w:sz="4" w:space="0" w:color="auto"/>
              <w:right w:val="single" w:sz="4" w:space="0" w:color="auto"/>
            </w:tcBorders>
            <w:noWrap/>
            <w:vAlign w:val="bottom"/>
            <w:hideMark/>
          </w:tcPr>
          <w:p w14:paraId="0EF0D1C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60</w:t>
            </w:r>
          </w:p>
        </w:tc>
        <w:tc>
          <w:tcPr>
            <w:tcW w:w="235" w:type="pct"/>
            <w:tcBorders>
              <w:top w:val="nil"/>
              <w:left w:val="nil"/>
              <w:bottom w:val="single" w:sz="4" w:space="0" w:color="auto"/>
              <w:right w:val="single" w:sz="4" w:space="0" w:color="auto"/>
            </w:tcBorders>
            <w:noWrap/>
            <w:vAlign w:val="bottom"/>
            <w:hideMark/>
          </w:tcPr>
          <w:p w14:paraId="47ACB34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4766B1E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525" w:type="pct"/>
            <w:tcBorders>
              <w:top w:val="nil"/>
              <w:left w:val="nil"/>
              <w:bottom w:val="single" w:sz="4" w:space="0" w:color="auto"/>
              <w:right w:val="single" w:sz="4" w:space="0" w:color="auto"/>
            </w:tcBorders>
            <w:noWrap/>
            <w:vAlign w:val="bottom"/>
            <w:hideMark/>
          </w:tcPr>
          <w:p w14:paraId="49C33E6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623E2007"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0,58</w:t>
            </w:r>
          </w:p>
        </w:tc>
        <w:tc>
          <w:tcPr>
            <w:tcW w:w="282" w:type="pct"/>
            <w:tcBorders>
              <w:top w:val="nil"/>
              <w:left w:val="nil"/>
              <w:bottom w:val="single" w:sz="4" w:space="0" w:color="auto"/>
              <w:right w:val="single" w:sz="4" w:space="0" w:color="auto"/>
            </w:tcBorders>
            <w:noWrap/>
            <w:vAlign w:val="bottom"/>
            <w:hideMark/>
          </w:tcPr>
          <w:p w14:paraId="045F9D3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631FE7D4"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0,45</w:t>
            </w:r>
          </w:p>
        </w:tc>
        <w:tc>
          <w:tcPr>
            <w:tcW w:w="278" w:type="pct"/>
            <w:tcBorders>
              <w:top w:val="nil"/>
              <w:left w:val="nil"/>
              <w:bottom w:val="single" w:sz="4" w:space="0" w:color="auto"/>
              <w:right w:val="single" w:sz="4" w:space="0" w:color="auto"/>
            </w:tcBorders>
            <w:noWrap/>
            <w:vAlign w:val="bottom"/>
            <w:hideMark/>
          </w:tcPr>
          <w:p w14:paraId="5A0D927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55B8F95B"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-1,45</w:t>
            </w:r>
          </w:p>
        </w:tc>
        <w:tc>
          <w:tcPr>
            <w:tcW w:w="278" w:type="pct"/>
            <w:tcBorders>
              <w:top w:val="nil"/>
              <w:left w:val="nil"/>
              <w:bottom w:val="single" w:sz="4" w:space="0" w:color="auto"/>
              <w:right w:val="single" w:sz="4" w:space="0" w:color="auto"/>
            </w:tcBorders>
            <w:noWrap/>
            <w:vAlign w:val="bottom"/>
            <w:hideMark/>
          </w:tcPr>
          <w:p w14:paraId="34430A4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0AED0C33"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-1,45</w:t>
            </w:r>
          </w:p>
        </w:tc>
        <w:tc>
          <w:tcPr>
            <w:tcW w:w="486" w:type="pct"/>
            <w:tcBorders>
              <w:top w:val="nil"/>
              <w:left w:val="nil"/>
              <w:bottom w:val="single" w:sz="4" w:space="0" w:color="auto"/>
              <w:right w:val="single" w:sz="4" w:space="0" w:color="auto"/>
            </w:tcBorders>
            <w:noWrap/>
            <w:vAlign w:val="bottom"/>
            <w:hideMark/>
          </w:tcPr>
          <w:p w14:paraId="42F9B6E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53812BB7"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6440C065"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w:t>
            </w:r>
          </w:p>
        </w:tc>
        <w:tc>
          <w:tcPr>
            <w:tcW w:w="375" w:type="pct"/>
            <w:tcBorders>
              <w:top w:val="nil"/>
              <w:left w:val="nil"/>
              <w:bottom w:val="single" w:sz="4" w:space="0" w:color="auto"/>
              <w:right w:val="single" w:sz="4" w:space="0" w:color="auto"/>
            </w:tcBorders>
            <w:noWrap/>
            <w:vAlign w:val="bottom"/>
            <w:hideMark/>
          </w:tcPr>
          <w:p w14:paraId="2321BF8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20,0</w:t>
            </w:r>
          </w:p>
        </w:tc>
        <w:tc>
          <w:tcPr>
            <w:tcW w:w="400" w:type="pct"/>
            <w:tcBorders>
              <w:top w:val="nil"/>
              <w:left w:val="nil"/>
              <w:bottom w:val="single" w:sz="4" w:space="0" w:color="auto"/>
              <w:right w:val="single" w:sz="4" w:space="0" w:color="auto"/>
            </w:tcBorders>
            <w:noWrap/>
            <w:vAlign w:val="bottom"/>
            <w:hideMark/>
          </w:tcPr>
          <w:p w14:paraId="60BD855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116</w:t>
            </w:r>
          </w:p>
        </w:tc>
        <w:tc>
          <w:tcPr>
            <w:tcW w:w="485" w:type="pct"/>
            <w:tcBorders>
              <w:top w:val="nil"/>
              <w:left w:val="nil"/>
              <w:bottom w:val="single" w:sz="4" w:space="0" w:color="auto"/>
              <w:right w:val="single" w:sz="4" w:space="0" w:color="auto"/>
            </w:tcBorders>
            <w:noWrap/>
            <w:vAlign w:val="bottom"/>
            <w:hideMark/>
          </w:tcPr>
          <w:p w14:paraId="61B2537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60</w:t>
            </w:r>
          </w:p>
        </w:tc>
        <w:tc>
          <w:tcPr>
            <w:tcW w:w="235" w:type="pct"/>
            <w:tcBorders>
              <w:top w:val="nil"/>
              <w:left w:val="nil"/>
              <w:bottom w:val="single" w:sz="4" w:space="0" w:color="auto"/>
              <w:right w:val="single" w:sz="4" w:space="0" w:color="auto"/>
            </w:tcBorders>
            <w:noWrap/>
            <w:vAlign w:val="bottom"/>
            <w:hideMark/>
          </w:tcPr>
          <w:p w14:paraId="1139FBA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7877878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33</w:t>
            </w:r>
          </w:p>
        </w:tc>
        <w:tc>
          <w:tcPr>
            <w:tcW w:w="525" w:type="pct"/>
            <w:tcBorders>
              <w:top w:val="nil"/>
              <w:left w:val="nil"/>
              <w:bottom w:val="single" w:sz="4" w:space="0" w:color="auto"/>
              <w:right w:val="single" w:sz="4" w:space="0" w:color="auto"/>
            </w:tcBorders>
            <w:noWrap/>
            <w:vAlign w:val="bottom"/>
            <w:hideMark/>
          </w:tcPr>
          <w:p w14:paraId="1C968AA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228" w:type="pct"/>
            <w:tcBorders>
              <w:top w:val="nil"/>
              <w:left w:val="nil"/>
              <w:bottom w:val="single" w:sz="4" w:space="0" w:color="auto"/>
              <w:right w:val="single" w:sz="4" w:space="0" w:color="auto"/>
            </w:tcBorders>
            <w:noWrap/>
            <w:vAlign w:val="bottom"/>
            <w:hideMark/>
          </w:tcPr>
          <w:p w14:paraId="5650F477"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1,07</w:t>
            </w:r>
          </w:p>
        </w:tc>
        <w:tc>
          <w:tcPr>
            <w:tcW w:w="282" w:type="pct"/>
            <w:tcBorders>
              <w:top w:val="nil"/>
              <w:left w:val="nil"/>
              <w:bottom w:val="single" w:sz="4" w:space="0" w:color="auto"/>
              <w:right w:val="single" w:sz="4" w:space="0" w:color="auto"/>
            </w:tcBorders>
            <w:noWrap/>
            <w:vAlign w:val="bottom"/>
            <w:hideMark/>
          </w:tcPr>
          <w:p w14:paraId="7ABF58F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19C5C0FF"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1,18</w:t>
            </w:r>
          </w:p>
        </w:tc>
        <w:tc>
          <w:tcPr>
            <w:tcW w:w="278" w:type="pct"/>
            <w:tcBorders>
              <w:top w:val="nil"/>
              <w:left w:val="nil"/>
              <w:bottom w:val="single" w:sz="4" w:space="0" w:color="auto"/>
              <w:right w:val="single" w:sz="4" w:space="0" w:color="auto"/>
            </w:tcBorders>
            <w:noWrap/>
            <w:vAlign w:val="bottom"/>
            <w:hideMark/>
          </w:tcPr>
          <w:p w14:paraId="5289BD7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09358AD8"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-1,67</w:t>
            </w:r>
          </w:p>
        </w:tc>
        <w:tc>
          <w:tcPr>
            <w:tcW w:w="278" w:type="pct"/>
            <w:tcBorders>
              <w:top w:val="nil"/>
              <w:left w:val="nil"/>
              <w:bottom w:val="single" w:sz="4" w:space="0" w:color="auto"/>
              <w:right w:val="single" w:sz="4" w:space="0" w:color="auto"/>
            </w:tcBorders>
            <w:noWrap/>
            <w:vAlign w:val="bottom"/>
            <w:hideMark/>
          </w:tcPr>
          <w:p w14:paraId="661C3E6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64940A7A"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-1,67</w:t>
            </w:r>
          </w:p>
        </w:tc>
        <w:tc>
          <w:tcPr>
            <w:tcW w:w="486" w:type="pct"/>
            <w:tcBorders>
              <w:top w:val="nil"/>
              <w:left w:val="nil"/>
              <w:bottom w:val="single" w:sz="4" w:space="0" w:color="auto"/>
              <w:right w:val="single" w:sz="4" w:space="0" w:color="auto"/>
            </w:tcBorders>
            <w:noWrap/>
            <w:vAlign w:val="bottom"/>
            <w:hideMark/>
          </w:tcPr>
          <w:p w14:paraId="1E62E89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5BADE5F9"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1D76DCEE"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12</w:t>
            </w:r>
          </w:p>
        </w:tc>
        <w:tc>
          <w:tcPr>
            <w:tcW w:w="375" w:type="pct"/>
            <w:tcBorders>
              <w:top w:val="nil"/>
              <w:left w:val="nil"/>
              <w:bottom w:val="single" w:sz="4" w:space="0" w:color="auto"/>
              <w:right w:val="single" w:sz="4" w:space="0" w:color="auto"/>
            </w:tcBorders>
            <w:noWrap/>
            <w:vAlign w:val="bottom"/>
            <w:hideMark/>
          </w:tcPr>
          <w:p w14:paraId="74065AF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19,7</w:t>
            </w:r>
          </w:p>
        </w:tc>
        <w:tc>
          <w:tcPr>
            <w:tcW w:w="400" w:type="pct"/>
            <w:tcBorders>
              <w:top w:val="nil"/>
              <w:left w:val="nil"/>
              <w:bottom w:val="single" w:sz="4" w:space="0" w:color="auto"/>
              <w:right w:val="single" w:sz="4" w:space="0" w:color="auto"/>
            </w:tcBorders>
            <w:noWrap/>
            <w:vAlign w:val="bottom"/>
            <w:hideMark/>
          </w:tcPr>
          <w:p w14:paraId="32DBD08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115</w:t>
            </w:r>
          </w:p>
        </w:tc>
        <w:tc>
          <w:tcPr>
            <w:tcW w:w="485" w:type="pct"/>
            <w:tcBorders>
              <w:top w:val="nil"/>
              <w:left w:val="nil"/>
              <w:bottom w:val="single" w:sz="4" w:space="0" w:color="auto"/>
              <w:right w:val="single" w:sz="4" w:space="0" w:color="auto"/>
            </w:tcBorders>
            <w:noWrap/>
            <w:vAlign w:val="bottom"/>
            <w:hideMark/>
          </w:tcPr>
          <w:p w14:paraId="35DAAF9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60</w:t>
            </w:r>
          </w:p>
        </w:tc>
        <w:tc>
          <w:tcPr>
            <w:tcW w:w="235" w:type="pct"/>
            <w:tcBorders>
              <w:top w:val="nil"/>
              <w:left w:val="nil"/>
              <w:bottom w:val="single" w:sz="4" w:space="0" w:color="auto"/>
              <w:right w:val="single" w:sz="4" w:space="0" w:color="auto"/>
            </w:tcBorders>
            <w:noWrap/>
            <w:vAlign w:val="bottom"/>
            <w:hideMark/>
          </w:tcPr>
          <w:p w14:paraId="218E2B3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661B9E4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23</w:t>
            </w:r>
          </w:p>
        </w:tc>
        <w:tc>
          <w:tcPr>
            <w:tcW w:w="525" w:type="pct"/>
            <w:tcBorders>
              <w:top w:val="nil"/>
              <w:left w:val="nil"/>
              <w:bottom w:val="single" w:sz="4" w:space="0" w:color="auto"/>
              <w:right w:val="single" w:sz="4" w:space="0" w:color="auto"/>
            </w:tcBorders>
            <w:noWrap/>
            <w:vAlign w:val="bottom"/>
            <w:hideMark/>
          </w:tcPr>
          <w:p w14:paraId="4C944C2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703A7B1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0,89</w:t>
            </w:r>
          </w:p>
        </w:tc>
        <w:tc>
          <w:tcPr>
            <w:tcW w:w="282" w:type="pct"/>
            <w:tcBorders>
              <w:top w:val="nil"/>
              <w:left w:val="nil"/>
              <w:bottom w:val="single" w:sz="4" w:space="0" w:color="auto"/>
              <w:right w:val="single" w:sz="4" w:space="0" w:color="auto"/>
            </w:tcBorders>
            <w:noWrap/>
            <w:vAlign w:val="bottom"/>
            <w:hideMark/>
          </w:tcPr>
          <w:p w14:paraId="0E91E68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0E4648A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0,94</w:t>
            </w:r>
          </w:p>
        </w:tc>
        <w:tc>
          <w:tcPr>
            <w:tcW w:w="278" w:type="pct"/>
            <w:tcBorders>
              <w:top w:val="nil"/>
              <w:left w:val="nil"/>
              <w:bottom w:val="single" w:sz="4" w:space="0" w:color="auto"/>
              <w:right w:val="single" w:sz="4" w:space="0" w:color="auto"/>
            </w:tcBorders>
            <w:noWrap/>
            <w:vAlign w:val="bottom"/>
            <w:hideMark/>
          </w:tcPr>
          <w:p w14:paraId="395CEBB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3CCB407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-1,63</w:t>
            </w:r>
          </w:p>
        </w:tc>
        <w:tc>
          <w:tcPr>
            <w:tcW w:w="278" w:type="pct"/>
            <w:tcBorders>
              <w:top w:val="nil"/>
              <w:left w:val="nil"/>
              <w:bottom w:val="single" w:sz="4" w:space="0" w:color="auto"/>
              <w:right w:val="single" w:sz="4" w:space="0" w:color="auto"/>
            </w:tcBorders>
            <w:noWrap/>
            <w:vAlign w:val="bottom"/>
            <w:hideMark/>
          </w:tcPr>
          <w:p w14:paraId="5C74FA8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0EBC236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-1,63</w:t>
            </w:r>
          </w:p>
        </w:tc>
        <w:tc>
          <w:tcPr>
            <w:tcW w:w="486" w:type="pct"/>
            <w:tcBorders>
              <w:top w:val="nil"/>
              <w:left w:val="nil"/>
              <w:bottom w:val="single" w:sz="4" w:space="0" w:color="auto"/>
              <w:right w:val="single" w:sz="4" w:space="0" w:color="auto"/>
            </w:tcBorders>
            <w:noWrap/>
            <w:vAlign w:val="bottom"/>
            <w:hideMark/>
          </w:tcPr>
          <w:p w14:paraId="62A7D54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20A9722A"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395C71DA"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13</w:t>
            </w:r>
          </w:p>
        </w:tc>
        <w:tc>
          <w:tcPr>
            <w:tcW w:w="375" w:type="pct"/>
            <w:tcBorders>
              <w:top w:val="nil"/>
              <w:left w:val="nil"/>
              <w:bottom w:val="single" w:sz="4" w:space="0" w:color="auto"/>
              <w:right w:val="single" w:sz="4" w:space="0" w:color="auto"/>
            </w:tcBorders>
            <w:noWrap/>
            <w:vAlign w:val="bottom"/>
            <w:hideMark/>
          </w:tcPr>
          <w:p w14:paraId="2A887D5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20,2</w:t>
            </w:r>
          </w:p>
        </w:tc>
        <w:tc>
          <w:tcPr>
            <w:tcW w:w="400" w:type="pct"/>
            <w:tcBorders>
              <w:top w:val="nil"/>
              <w:left w:val="nil"/>
              <w:bottom w:val="single" w:sz="4" w:space="0" w:color="auto"/>
              <w:right w:val="single" w:sz="4" w:space="0" w:color="auto"/>
            </w:tcBorders>
            <w:noWrap/>
            <w:vAlign w:val="bottom"/>
            <w:hideMark/>
          </w:tcPr>
          <w:p w14:paraId="513DD8A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117</w:t>
            </w:r>
          </w:p>
        </w:tc>
        <w:tc>
          <w:tcPr>
            <w:tcW w:w="485" w:type="pct"/>
            <w:tcBorders>
              <w:top w:val="nil"/>
              <w:left w:val="nil"/>
              <w:bottom w:val="single" w:sz="4" w:space="0" w:color="auto"/>
              <w:right w:val="single" w:sz="4" w:space="0" w:color="auto"/>
            </w:tcBorders>
            <w:noWrap/>
            <w:vAlign w:val="bottom"/>
            <w:hideMark/>
          </w:tcPr>
          <w:p w14:paraId="4CACB11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60</w:t>
            </w:r>
          </w:p>
        </w:tc>
        <w:tc>
          <w:tcPr>
            <w:tcW w:w="235" w:type="pct"/>
            <w:tcBorders>
              <w:top w:val="nil"/>
              <w:left w:val="nil"/>
              <w:bottom w:val="single" w:sz="4" w:space="0" w:color="auto"/>
              <w:right w:val="single" w:sz="4" w:space="0" w:color="auto"/>
            </w:tcBorders>
            <w:noWrap/>
            <w:vAlign w:val="bottom"/>
            <w:hideMark/>
          </w:tcPr>
          <w:p w14:paraId="1813A5D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44CCF53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33</w:t>
            </w:r>
          </w:p>
        </w:tc>
        <w:tc>
          <w:tcPr>
            <w:tcW w:w="525" w:type="pct"/>
            <w:tcBorders>
              <w:top w:val="nil"/>
              <w:left w:val="nil"/>
              <w:bottom w:val="single" w:sz="4" w:space="0" w:color="auto"/>
              <w:right w:val="single" w:sz="4" w:space="0" w:color="auto"/>
            </w:tcBorders>
            <w:noWrap/>
            <w:vAlign w:val="bottom"/>
            <w:hideMark/>
          </w:tcPr>
          <w:p w14:paraId="05E7A12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228" w:type="pct"/>
            <w:tcBorders>
              <w:top w:val="nil"/>
              <w:left w:val="nil"/>
              <w:bottom w:val="single" w:sz="4" w:space="0" w:color="auto"/>
              <w:right w:val="single" w:sz="4" w:space="0" w:color="auto"/>
            </w:tcBorders>
            <w:noWrap/>
            <w:vAlign w:val="bottom"/>
            <w:hideMark/>
          </w:tcPr>
          <w:p w14:paraId="221E707F"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1,19</w:t>
            </w:r>
          </w:p>
        </w:tc>
        <w:tc>
          <w:tcPr>
            <w:tcW w:w="282" w:type="pct"/>
            <w:tcBorders>
              <w:top w:val="nil"/>
              <w:left w:val="nil"/>
              <w:bottom w:val="single" w:sz="4" w:space="0" w:color="auto"/>
              <w:right w:val="single" w:sz="4" w:space="0" w:color="auto"/>
            </w:tcBorders>
            <w:noWrap/>
            <w:vAlign w:val="bottom"/>
            <w:hideMark/>
          </w:tcPr>
          <w:p w14:paraId="04CE805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011F73E3"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1,42</w:t>
            </w:r>
          </w:p>
        </w:tc>
        <w:tc>
          <w:tcPr>
            <w:tcW w:w="278" w:type="pct"/>
            <w:tcBorders>
              <w:top w:val="nil"/>
              <w:left w:val="nil"/>
              <w:bottom w:val="single" w:sz="4" w:space="0" w:color="auto"/>
              <w:right w:val="single" w:sz="4" w:space="0" w:color="auto"/>
            </w:tcBorders>
            <w:noWrap/>
            <w:vAlign w:val="bottom"/>
            <w:hideMark/>
          </w:tcPr>
          <w:p w14:paraId="2EAD87D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5241C5D5"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-1,81</w:t>
            </w:r>
          </w:p>
        </w:tc>
        <w:tc>
          <w:tcPr>
            <w:tcW w:w="278" w:type="pct"/>
            <w:tcBorders>
              <w:top w:val="nil"/>
              <w:left w:val="nil"/>
              <w:bottom w:val="single" w:sz="4" w:space="0" w:color="auto"/>
              <w:right w:val="single" w:sz="4" w:space="0" w:color="auto"/>
            </w:tcBorders>
            <w:noWrap/>
            <w:vAlign w:val="bottom"/>
            <w:hideMark/>
          </w:tcPr>
          <w:p w14:paraId="404F699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4192828C"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-1,81</w:t>
            </w:r>
          </w:p>
        </w:tc>
        <w:tc>
          <w:tcPr>
            <w:tcW w:w="486" w:type="pct"/>
            <w:tcBorders>
              <w:top w:val="nil"/>
              <w:left w:val="nil"/>
              <w:bottom w:val="single" w:sz="4" w:space="0" w:color="auto"/>
              <w:right w:val="single" w:sz="4" w:space="0" w:color="auto"/>
            </w:tcBorders>
            <w:noWrap/>
            <w:vAlign w:val="bottom"/>
            <w:hideMark/>
          </w:tcPr>
          <w:p w14:paraId="2CA713A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6530425F"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1F8D8B34"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14</w:t>
            </w:r>
          </w:p>
        </w:tc>
        <w:tc>
          <w:tcPr>
            <w:tcW w:w="375" w:type="pct"/>
            <w:tcBorders>
              <w:top w:val="nil"/>
              <w:left w:val="nil"/>
              <w:bottom w:val="single" w:sz="4" w:space="0" w:color="auto"/>
              <w:right w:val="single" w:sz="4" w:space="0" w:color="auto"/>
            </w:tcBorders>
            <w:noWrap/>
            <w:vAlign w:val="bottom"/>
            <w:hideMark/>
          </w:tcPr>
          <w:p w14:paraId="14220A7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19,4</w:t>
            </w:r>
          </w:p>
        </w:tc>
        <w:tc>
          <w:tcPr>
            <w:tcW w:w="400" w:type="pct"/>
            <w:tcBorders>
              <w:top w:val="nil"/>
              <w:left w:val="nil"/>
              <w:bottom w:val="single" w:sz="4" w:space="0" w:color="auto"/>
              <w:right w:val="single" w:sz="4" w:space="0" w:color="auto"/>
            </w:tcBorders>
            <w:noWrap/>
            <w:vAlign w:val="bottom"/>
            <w:hideMark/>
          </w:tcPr>
          <w:p w14:paraId="78F8DA2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115</w:t>
            </w:r>
          </w:p>
        </w:tc>
        <w:tc>
          <w:tcPr>
            <w:tcW w:w="485" w:type="pct"/>
            <w:tcBorders>
              <w:top w:val="nil"/>
              <w:left w:val="nil"/>
              <w:bottom w:val="single" w:sz="4" w:space="0" w:color="auto"/>
              <w:right w:val="single" w:sz="4" w:space="0" w:color="auto"/>
            </w:tcBorders>
            <w:noWrap/>
            <w:vAlign w:val="bottom"/>
            <w:hideMark/>
          </w:tcPr>
          <w:p w14:paraId="7DD7448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60</w:t>
            </w:r>
          </w:p>
        </w:tc>
        <w:tc>
          <w:tcPr>
            <w:tcW w:w="235" w:type="pct"/>
            <w:tcBorders>
              <w:top w:val="nil"/>
              <w:left w:val="nil"/>
              <w:bottom w:val="single" w:sz="4" w:space="0" w:color="auto"/>
              <w:right w:val="single" w:sz="4" w:space="0" w:color="auto"/>
            </w:tcBorders>
            <w:noWrap/>
            <w:vAlign w:val="bottom"/>
            <w:hideMark/>
          </w:tcPr>
          <w:p w14:paraId="466D71E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6FB8341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23</w:t>
            </w:r>
          </w:p>
        </w:tc>
        <w:tc>
          <w:tcPr>
            <w:tcW w:w="525" w:type="pct"/>
            <w:tcBorders>
              <w:top w:val="nil"/>
              <w:left w:val="nil"/>
              <w:bottom w:val="single" w:sz="4" w:space="0" w:color="auto"/>
              <w:right w:val="single" w:sz="4" w:space="0" w:color="auto"/>
            </w:tcBorders>
            <w:noWrap/>
            <w:vAlign w:val="bottom"/>
            <w:hideMark/>
          </w:tcPr>
          <w:p w14:paraId="08B3298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5C4CEB7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1,03</w:t>
            </w:r>
          </w:p>
        </w:tc>
        <w:tc>
          <w:tcPr>
            <w:tcW w:w="282" w:type="pct"/>
            <w:tcBorders>
              <w:top w:val="nil"/>
              <w:left w:val="nil"/>
              <w:bottom w:val="single" w:sz="4" w:space="0" w:color="auto"/>
              <w:right w:val="single" w:sz="4" w:space="0" w:color="auto"/>
            </w:tcBorders>
            <w:noWrap/>
            <w:vAlign w:val="bottom"/>
            <w:hideMark/>
          </w:tcPr>
          <w:p w14:paraId="0DF33D9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478F2E5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1,23</w:t>
            </w:r>
          </w:p>
        </w:tc>
        <w:tc>
          <w:tcPr>
            <w:tcW w:w="278" w:type="pct"/>
            <w:tcBorders>
              <w:top w:val="nil"/>
              <w:left w:val="nil"/>
              <w:bottom w:val="single" w:sz="4" w:space="0" w:color="auto"/>
              <w:right w:val="single" w:sz="4" w:space="0" w:color="auto"/>
            </w:tcBorders>
            <w:noWrap/>
            <w:vAlign w:val="bottom"/>
            <w:hideMark/>
          </w:tcPr>
          <w:p w14:paraId="5AF0861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5854B75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-1,26</w:t>
            </w:r>
          </w:p>
        </w:tc>
        <w:tc>
          <w:tcPr>
            <w:tcW w:w="278" w:type="pct"/>
            <w:tcBorders>
              <w:top w:val="nil"/>
              <w:left w:val="nil"/>
              <w:bottom w:val="single" w:sz="4" w:space="0" w:color="auto"/>
              <w:right w:val="single" w:sz="4" w:space="0" w:color="auto"/>
            </w:tcBorders>
            <w:noWrap/>
            <w:vAlign w:val="bottom"/>
            <w:hideMark/>
          </w:tcPr>
          <w:p w14:paraId="450B153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5538F1A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-1,26</w:t>
            </w:r>
          </w:p>
        </w:tc>
        <w:tc>
          <w:tcPr>
            <w:tcW w:w="486" w:type="pct"/>
            <w:tcBorders>
              <w:top w:val="nil"/>
              <w:left w:val="nil"/>
              <w:bottom w:val="single" w:sz="4" w:space="0" w:color="auto"/>
              <w:right w:val="single" w:sz="4" w:space="0" w:color="auto"/>
            </w:tcBorders>
            <w:noWrap/>
            <w:vAlign w:val="bottom"/>
            <w:hideMark/>
          </w:tcPr>
          <w:p w14:paraId="049BB9B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3057A23A"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076F2CC1"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15</w:t>
            </w:r>
          </w:p>
        </w:tc>
        <w:tc>
          <w:tcPr>
            <w:tcW w:w="375" w:type="pct"/>
            <w:tcBorders>
              <w:top w:val="nil"/>
              <w:left w:val="nil"/>
              <w:bottom w:val="single" w:sz="4" w:space="0" w:color="auto"/>
              <w:right w:val="single" w:sz="4" w:space="0" w:color="auto"/>
            </w:tcBorders>
            <w:noWrap/>
            <w:vAlign w:val="bottom"/>
            <w:hideMark/>
          </w:tcPr>
          <w:p w14:paraId="4F148D5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18,0</w:t>
            </w:r>
          </w:p>
        </w:tc>
        <w:tc>
          <w:tcPr>
            <w:tcW w:w="400" w:type="pct"/>
            <w:tcBorders>
              <w:top w:val="nil"/>
              <w:left w:val="nil"/>
              <w:bottom w:val="single" w:sz="4" w:space="0" w:color="auto"/>
              <w:right w:val="single" w:sz="4" w:space="0" w:color="auto"/>
            </w:tcBorders>
            <w:noWrap/>
            <w:vAlign w:val="bottom"/>
            <w:hideMark/>
          </w:tcPr>
          <w:p w14:paraId="627F9A1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119</w:t>
            </w:r>
          </w:p>
        </w:tc>
        <w:tc>
          <w:tcPr>
            <w:tcW w:w="485" w:type="pct"/>
            <w:tcBorders>
              <w:top w:val="nil"/>
              <w:left w:val="nil"/>
              <w:bottom w:val="single" w:sz="4" w:space="0" w:color="auto"/>
              <w:right w:val="single" w:sz="4" w:space="0" w:color="auto"/>
            </w:tcBorders>
            <w:noWrap/>
            <w:vAlign w:val="bottom"/>
            <w:hideMark/>
          </w:tcPr>
          <w:p w14:paraId="54479A3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60</w:t>
            </w:r>
          </w:p>
        </w:tc>
        <w:tc>
          <w:tcPr>
            <w:tcW w:w="235" w:type="pct"/>
            <w:tcBorders>
              <w:top w:val="nil"/>
              <w:left w:val="nil"/>
              <w:bottom w:val="single" w:sz="4" w:space="0" w:color="auto"/>
              <w:right w:val="single" w:sz="4" w:space="0" w:color="auto"/>
            </w:tcBorders>
            <w:noWrap/>
            <w:vAlign w:val="bottom"/>
            <w:hideMark/>
          </w:tcPr>
          <w:p w14:paraId="59F3B70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75C13DD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32</w:t>
            </w:r>
          </w:p>
        </w:tc>
        <w:tc>
          <w:tcPr>
            <w:tcW w:w="525" w:type="pct"/>
            <w:tcBorders>
              <w:top w:val="nil"/>
              <w:left w:val="nil"/>
              <w:bottom w:val="single" w:sz="4" w:space="0" w:color="auto"/>
              <w:right w:val="single" w:sz="4" w:space="0" w:color="auto"/>
            </w:tcBorders>
            <w:noWrap/>
            <w:vAlign w:val="bottom"/>
            <w:hideMark/>
          </w:tcPr>
          <w:p w14:paraId="116F3B9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228" w:type="pct"/>
            <w:tcBorders>
              <w:top w:val="nil"/>
              <w:left w:val="nil"/>
              <w:bottom w:val="single" w:sz="4" w:space="0" w:color="auto"/>
              <w:right w:val="single" w:sz="4" w:space="0" w:color="auto"/>
            </w:tcBorders>
            <w:noWrap/>
            <w:vAlign w:val="bottom"/>
            <w:hideMark/>
          </w:tcPr>
          <w:p w14:paraId="734D4CA4"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-0,2</w:t>
            </w:r>
          </w:p>
        </w:tc>
        <w:tc>
          <w:tcPr>
            <w:tcW w:w="282" w:type="pct"/>
            <w:tcBorders>
              <w:top w:val="nil"/>
              <w:left w:val="nil"/>
              <w:bottom w:val="single" w:sz="4" w:space="0" w:color="auto"/>
              <w:right w:val="single" w:sz="4" w:space="0" w:color="auto"/>
            </w:tcBorders>
            <w:noWrap/>
            <w:vAlign w:val="bottom"/>
            <w:hideMark/>
          </w:tcPr>
          <w:p w14:paraId="7782326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58D478F3"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1,89</w:t>
            </w:r>
          </w:p>
        </w:tc>
        <w:tc>
          <w:tcPr>
            <w:tcW w:w="278" w:type="pct"/>
            <w:tcBorders>
              <w:top w:val="nil"/>
              <w:left w:val="nil"/>
              <w:bottom w:val="single" w:sz="4" w:space="0" w:color="auto"/>
              <w:right w:val="single" w:sz="4" w:space="0" w:color="auto"/>
            </w:tcBorders>
            <w:noWrap/>
            <w:vAlign w:val="bottom"/>
            <w:hideMark/>
          </w:tcPr>
          <w:p w14:paraId="6A30F2E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72E31541"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-3,73</w:t>
            </w:r>
          </w:p>
        </w:tc>
        <w:tc>
          <w:tcPr>
            <w:tcW w:w="278" w:type="pct"/>
            <w:tcBorders>
              <w:top w:val="nil"/>
              <w:left w:val="nil"/>
              <w:bottom w:val="single" w:sz="4" w:space="0" w:color="auto"/>
              <w:right w:val="single" w:sz="4" w:space="0" w:color="auto"/>
            </w:tcBorders>
            <w:noWrap/>
            <w:vAlign w:val="bottom"/>
            <w:hideMark/>
          </w:tcPr>
          <w:p w14:paraId="0CB3453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14" w:type="pct"/>
            <w:tcBorders>
              <w:top w:val="nil"/>
              <w:left w:val="nil"/>
              <w:bottom w:val="single" w:sz="4" w:space="0" w:color="auto"/>
              <w:right w:val="single" w:sz="4" w:space="0" w:color="auto"/>
            </w:tcBorders>
            <w:noWrap/>
            <w:vAlign w:val="bottom"/>
            <w:hideMark/>
          </w:tcPr>
          <w:p w14:paraId="547235E7"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-3,73</w:t>
            </w:r>
          </w:p>
        </w:tc>
        <w:tc>
          <w:tcPr>
            <w:tcW w:w="486" w:type="pct"/>
            <w:tcBorders>
              <w:top w:val="nil"/>
              <w:left w:val="nil"/>
              <w:bottom w:val="single" w:sz="4" w:space="0" w:color="auto"/>
              <w:right w:val="single" w:sz="4" w:space="0" w:color="auto"/>
            </w:tcBorders>
            <w:noWrap/>
            <w:vAlign w:val="bottom"/>
            <w:hideMark/>
          </w:tcPr>
          <w:p w14:paraId="3C8AB53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r>
      <w:tr w:rsidR="002C0F14" w:rsidRPr="003A0D3D" w14:paraId="48E14BC8"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2CF76656"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16</w:t>
            </w:r>
          </w:p>
        </w:tc>
        <w:tc>
          <w:tcPr>
            <w:tcW w:w="375" w:type="pct"/>
            <w:tcBorders>
              <w:top w:val="nil"/>
              <w:left w:val="nil"/>
              <w:bottom w:val="single" w:sz="4" w:space="0" w:color="auto"/>
              <w:right w:val="single" w:sz="4" w:space="0" w:color="auto"/>
            </w:tcBorders>
            <w:noWrap/>
            <w:vAlign w:val="bottom"/>
            <w:hideMark/>
          </w:tcPr>
          <w:p w14:paraId="2A1DADD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20,0</w:t>
            </w:r>
          </w:p>
        </w:tc>
        <w:tc>
          <w:tcPr>
            <w:tcW w:w="400" w:type="pct"/>
            <w:tcBorders>
              <w:top w:val="nil"/>
              <w:left w:val="nil"/>
              <w:bottom w:val="single" w:sz="4" w:space="0" w:color="auto"/>
              <w:right w:val="single" w:sz="4" w:space="0" w:color="auto"/>
            </w:tcBorders>
            <w:noWrap/>
            <w:vAlign w:val="bottom"/>
            <w:hideMark/>
          </w:tcPr>
          <w:p w14:paraId="4FA3A8B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113</w:t>
            </w:r>
          </w:p>
        </w:tc>
        <w:tc>
          <w:tcPr>
            <w:tcW w:w="485" w:type="pct"/>
            <w:tcBorders>
              <w:top w:val="nil"/>
              <w:left w:val="nil"/>
              <w:bottom w:val="single" w:sz="4" w:space="0" w:color="auto"/>
              <w:right w:val="single" w:sz="4" w:space="0" w:color="auto"/>
            </w:tcBorders>
            <w:noWrap/>
            <w:vAlign w:val="bottom"/>
            <w:hideMark/>
          </w:tcPr>
          <w:p w14:paraId="548D300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60</w:t>
            </w:r>
          </w:p>
        </w:tc>
        <w:tc>
          <w:tcPr>
            <w:tcW w:w="235" w:type="pct"/>
            <w:tcBorders>
              <w:top w:val="nil"/>
              <w:left w:val="nil"/>
              <w:bottom w:val="single" w:sz="4" w:space="0" w:color="auto"/>
              <w:right w:val="single" w:sz="4" w:space="0" w:color="auto"/>
            </w:tcBorders>
            <w:noWrap/>
            <w:vAlign w:val="bottom"/>
            <w:hideMark/>
          </w:tcPr>
          <w:p w14:paraId="47776BE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4B7473E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34</w:t>
            </w:r>
          </w:p>
        </w:tc>
        <w:tc>
          <w:tcPr>
            <w:tcW w:w="525" w:type="pct"/>
            <w:tcBorders>
              <w:top w:val="nil"/>
              <w:left w:val="nil"/>
              <w:bottom w:val="single" w:sz="4" w:space="0" w:color="auto"/>
              <w:right w:val="single" w:sz="4" w:space="0" w:color="auto"/>
            </w:tcBorders>
            <w:noWrap/>
            <w:vAlign w:val="bottom"/>
            <w:hideMark/>
          </w:tcPr>
          <w:p w14:paraId="4D9075E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3A09310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1,39</w:t>
            </w:r>
          </w:p>
        </w:tc>
        <w:tc>
          <w:tcPr>
            <w:tcW w:w="282" w:type="pct"/>
            <w:tcBorders>
              <w:top w:val="nil"/>
              <w:left w:val="nil"/>
              <w:bottom w:val="single" w:sz="4" w:space="0" w:color="auto"/>
              <w:right w:val="single" w:sz="4" w:space="0" w:color="auto"/>
            </w:tcBorders>
            <w:noWrap/>
            <w:vAlign w:val="bottom"/>
            <w:hideMark/>
          </w:tcPr>
          <w:p w14:paraId="0DABE11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15E81F7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0,74</w:t>
            </w:r>
          </w:p>
        </w:tc>
        <w:tc>
          <w:tcPr>
            <w:tcW w:w="278" w:type="pct"/>
            <w:tcBorders>
              <w:top w:val="nil"/>
              <w:left w:val="nil"/>
              <w:bottom w:val="single" w:sz="4" w:space="0" w:color="auto"/>
              <w:right w:val="single" w:sz="4" w:space="0" w:color="auto"/>
            </w:tcBorders>
            <w:noWrap/>
            <w:vAlign w:val="bottom"/>
            <w:hideMark/>
          </w:tcPr>
          <w:p w14:paraId="050C748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49DEED0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-0,41</w:t>
            </w:r>
          </w:p>
        </w:tc>
        <w:tc>
          <w:tcPr>
            <w:tcW w:w="278" w:type="pct"/>
            <w:tcBorders>
              <w:top w:val="nil"/>
              <w:left w:val="nil"/>
              <w:bottom w:val="single" w:sz="4" w:space="0" w:color="auto"/>
              <w:right w:val="single" w:sz="4" w:space="0" w:color="auto"/>
            </w:tcBorders>
            <w:noWrap/>
            <w:vAlign w:val="bottom"/>
            <w:hideMark/>
          </w:tcPr>
          <w:p w14:paraId="08390AA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0F5A76F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-0,41</w:t>
            </w:r>
          </w:p>
        </w:tc>
        <w:tc>
          <w:tcPr>
            <w:tcW w:w="486" w:type="pct"/>
            <w:tcBorders>
              <w:top w:val="nil"/>
              <w:left w:val="nil"/>
              <w:bottom w:val="single" w:sz="4" w:space="0" w:color="auto"/>
              <w:right w:val="single" w:sz="4" w:space="0" w:color="auto"/>
            </w:tcBorders>
            <w:noWrap/>
            <w:vAlign w:val="bottom"/>
            <w:hideMark/>
          </w:tcPr>
          <w:p w14:paraId="1C92DAD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14881EA3"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062518EB"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17</w:t>
            </w:r>
          </w:p>
        </w:tc>
        <w:tc>
          <w:tcPr>
            <w:tcW w:w="375" w:type="pct"/>
            <w:tcBorders>
              <w:top w:val="nil"/>
              <w:left w:val="nil"/>
              <w:bottom w:val="single" w:sz="4" w:space="0" w:color="auto"/>
              <w:right w:val="single" w:sz="4" w:space="0" w:color="auto"/>
            </w:tcBorders>
            <w:noWrap/>
            <w:vAlign w:val="bottom"/>
            <w:hideMark/>
          </w:tcPr>
          <w:p w14:paraId="58399A0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19,0</w:t>
            </w:r>
          </w:p>
        </w:tc>
        <w:tc>
          <w:tcPr>
            <w:tcW w:w="400" w:type="pct"/>
            <w:tcBorders>
              <w:top w:val="nil"/>
              <w:left w:val="nil"/>
              <w:bottom w:val="single" w:sz="4" w:space="0" w:color="auto"/>
              <w:right w:val="single" w:sz="4" w:space="0" w:color="auto"/>
            </w:tcBorders>
            <w:noWrap/>
            <w:vAlign w:val="bottom"/>
            <w:hideMark/>
          </w:tcPr>
          <w:p w14:paraId="34D5FFC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116</w:t>
            </w:r>
          </w:p>
        </w:tc>
        <w:tc>
          <w:tcPr>
            <w:tcW w:w="485" w:type="pct"/>
            <w:tcBorders>
              <w:top w:val="nil"/>
              <w:left w:val="nil"/>
              <w:bottom w:val="single" w:sz="4" w:space="0" w:color="auto"/>
              <w:right w:val="single" w:sz="4" w:space="0" w:color="auto"/>
            </w:tcBorders>
            <w:noWrap/>
            <w:vAlign w:val="bottom"/>
            <w:hideMark/>
          </w:tcPr>
          <w:p w14:paraId="10C1CF2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60</w:t>
            </w:r>
          </w:p>
        </w:tc>
        <w:tc>
          <w:tcPr>
            <w:tcW w:w="235" w:type="pct"/>
            <w:tcBorders>
              <w:top w:val="nil"/>
              <w:left w:val="nil"/>
              <w:bottom w:val="single" w:sz="4" w:space="0" w:color="auto"/>
              <w:right w:val="single" w:sz="4" w:space="0" w:color="auto"/>
            </w:tcBorders>
            <w:noWrap/>
            <w:vAlign w:val="bottom"/>
            <w:hideMark/>
          </w:tcPr>
          <w:p w14:paraId="7634F9E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69644B5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24</w:t>
            </w:r>
          </w:p>
        </w:tc>
        <w:tc>
          <w:tcPr>
            <w:tcW w:w="525" w:type="pct"/>
            <w:tcBorders>
              <w:top w:val="nil"/>
              <w:left w:val="nil"/>
              <w:bottom w:val="single" w:sz="4" w:space="0" w:color="auto"/>
              <w:right w:val="single" w:sz="4" w:space="0" w:color="auto"/>
            </w:tcBorders>
            <w:noWrap/>
            <w:vAlign w:val="bottom"/>
            <w:hideMark/>
          </w:tcPr>
          <w:p w14:paraId="47AA3D0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68F38D1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0,79</w:t>
            </w:r>
          </w:p>
        </w:tc>
        <w:tc>
          <w:tcPr>
            <w:tcW w:w="282" w:type="pct"/>
            <w:tcBorders>
              <w:top w:val="nil"/>
              <w:left w:val="nil"/>
              <w:bottom w:val="single" w:sz="4" w:space="0" w:color="auto"/>
              <w:right w:val="single" w:sz="4" w:space="0" w:color="auto"/>
            </w:tcBorders>
            <w:noWrap/>
            <w:vAlign w:val="bottom"/>
            <w:hideMark/>
          </w:tcPr>
          <w:p w14:paraId="6278352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389CAAF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1,47</w:t>
            </w:r>
          </w:p>
        </w:tc>
        <w:tc>
          <w:tcPr>
            <w:tcW w:w="278" w:type="pct"/>
            <w:tcBorders>
              <w:top w:val="nil"/>
              <w:left w:val="nil"/>
              <w:bottom w:val="single" w:sz="4" w:space="0" w:color="auto"/>
              <w:right w:val="single" w:sz="4" w:space="0" w:color="auto"/>
            </w:tcBorders>
            <w:noWrap/>
            <w:vAlign w:val="bottom"/>
            <w:hideMark/>
          </w:tcPr>
          <w:p w14:paraId="6D5747E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486E4D0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-1,76</w:t>
            </w:r>
          </w:p>
        </w:tc>
        <w:tc>
          <w:tcPr>
            <w:tcW w:w="278" w:type="pct"/>
            <w:tcBorders>
              <w:top w:val="nil"/>
              <w:left w:val="nil"/>
              <w:bottom w:val="single" w:sz="4" w:space="0" w:color="auto"/>
              <w:right w:val="single" w:sz="4" w:space="0" w:color="auto"/>
            </w:tcBorders>
            <w:noWrap/>
            <w:vAlign w:val="bottom"/>
            <w:hideMark/>
          </w:tcPr>
          <w:p w14:paraId="4A8DAC6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381CDC3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-1,76</w:t>
            </w:r>
          </w:p>
        </w:tc>
        <w:tc>
          <w:tcPr>
            <w:tcW w:w="486" w:type="pct"/>
            <w:tcBorders>
              <w:top w:val="nil"/>
              <w:left w:val="nil"/>
              <w:bottom w:val="single" w:sz="4" w:space="0" w:color="auto"/>
              <w:right w:val="single" w:sz="4" w:space="0" w:color="auto"/>
            </w:tcBorders>
            <w:noWrap/>
            <w:vAlign w:val="bottom"/>
            <w:hideMark/>
          </w:tcPr>
          <w:p w14:paraId="4639052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66824370"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450C08CA"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18</w:t>
            </w:r>
          </w:p>
        </w:tc>
        <w:tc>
          <w:tcPr>
            <w:tcW w:w="375" w:type="pct"/>
            <w:tcBorders>
              <w:top w:val="nil"/>
              <w:left w:val="nil"/>
              <w:bottom w:val="single" w:sz="4" w:space="0" w:color="auto"/>
              <w:right w:val="single" w:sz="4" w:space="0" w:color="auto"/>
            </w:tcBorders>
            <w:noWrap/>
            <w:vAlign w:val="bottom"/>
            <w:hideMark/>
          </w:tcPr>
          <w:p w14:paraId="79BA025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21,0</w:t>
            </w:r>
          </w:p>
        </w:tc>
        <w:tc>
          <w:tcPr>
            <w:tcW w:w="400" w:type="pct"/>
            <w:tcBorders>
              <w:top w:val="nil"/>
              <w:left w:val="nil"/>
              <w:bottom w:val="single" w:sz="4" w:space="0" w:color="auto"/>
              <w:right w:val="single" w:sz="4" w:space="0" w:color="auto"/>
            </w:tcBorders>
            <w:noWrap/>
            <w:vAlign w:val="bottom"/>
            <w:hideMark/>
          </w:tcPr>
          <w:p w14:paraId="6FF90FC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118</w:t>
            </w:r>
          </w:p>
        </w:tc>
        <w:tc>
          <w:tcPr>
            <w:tcW w:w="485" w:type="pct"/>
            <w:tcBorders>
              <w:top w:val="nil"/>
              <w:left w:val="nil"/>
              <w:bottom w:val="single" w:sz="4" w:space="0" w:color="auto"/>
              <w:right w:val="single" w:sz="4" w:space="0" w:color="auto"/>
            </w:tcBorders>
            <w:noWrap/>
            <w:vAlign w:val="bottom"/>
            <w:hideMark/>
          </w:tcPr>
          <w:p w14:paraId="40DF6AC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60</w:t>
            </w:r>
          </w:p>
        </w:tc>
        <w:tc>
          <w:tcPr>
            <w:tcW w:w="235" w:type="pct"/>
            <w:tcBorders>
              <w:top w:val="nil"/>
              <w:left w:val="nil"/>
              <w:bottom w:val="single" w:sz="4" w:space="0" w:color="auto"/>
              <w:right w:val="single" w:sz="4" w:space="0" w:color="auto"/>
            </w:tcBorders>
            <w:noWrap/>
            <w:vAlign w:val="bottom"/>
            <w:hideMark/>
          </w:tcPr>
          <w:p w14:paraId="56116A7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752EBE0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34</w:t>
            </w:r>
          </w:p>
        </w:tc>
        <w:tc>
          <w:tcPr>
            <w:tcW w:w="525" w:type="pct"/>
            <w:tcBorders>
              <w:top w:val="nil"/>
              <w:left w:val="nil"/>
              <w:bottom w:val="single" w:sz="4" w:space="0" w:color="auto"/>
              <w:right w:val="single" w:sz="4" w:space="0" w:color="auto"/>
            </w:tcBorders>
            <w:noWrap/>
            <w:vAlign w:val="bottom"/>
            <w:hideMark/>
          </w:tcPr>
          <w:p w14:paraId="1D3C3DF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2B216A6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1,95</w:t>
            </w:r>
          </w:p>
        </w:tc>
        <w:tc>
          <w:tcPr>
            <w:tcW w:w="282" w:type="pct"/>
            <w:tcBorders>
              <w:top w:val="nil"/>
              <w:left w:val="nil"/>
              <w:bottom w:val="single" w:sz="4" w:space="0" w:color="auto"/>
              <w:right w:val="single" w:sz="4" w:space="0" w:color="auto"/>
            </w:tcBorders>
            <w:noWrap/>
            <w:vAlign w:val="bottom"/>
            <w:hideMark/>
          </w:tcPr>
          <w:p w14:paraId="3BFC6E3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5E1D7B5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1,94</w:t>
            </w:r>
          </w:p>
        </w:tc>
        <w:tc>
          <w:tcPr>
            <w:tcW w:w="278" w:type="pct"/>
            <w:tcBorders>
              <w:top w:val="nil"/>
              <w:left w:val="nil"/>
              <w:bottom w:val="single" w:sz="4" w:space="0" w:color="auto"/>
              <w:right w:val="single" w:sz="4" w:space="0" w:color="auto"/>
            </w:tcBorders>
            <w:noWrap/>
            <w:vAlign w:val="bottom"/>
            <w:hideMark/>
          </w:tcPr>
          <w:p w14:paraId="2C1285E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5DA72CE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-0,96</w:t>
            </w:r>
          </w:p>
        </w:tc>
        <w:tc>
          <w:tcPr>
            <w:tcW w:w="278" w:type="pct"/>
            <w:tcBorders>
              <w:top w:val="nil"/>
              <w:left w:val="nil"/>
              <w:bottom w:val="single" w:sz="4" w:space="0" w:color="auto"/>
              <w:right w:val="single" w:sz="4" w:space="0" w:color="auto"/>
            </w:tcBorders>
            <w:noWrap/>
            <w:vAlign w:val="bottom"/>
            <w:hideMark/>
          </w:tcPr>
          <w:p w14:paraId="7172992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546A0A9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-0,96</w:t>
            </w:r>
          </w:p>
        </w:tc>
        <w:tc>
          <w:tcPr>
            <w:tcW w:w="486" w:type="pct"/>
            <w:tcBorders>
              <w:top w:val="nil"/>
              <w:left w:val="nil"/>
              <w:bottom w:val="single" w:sz="4" w:space="0" w:color="auto"/>
              <w:right w:val="single" w:sz="4" w:space="0" w:color="auto"/>
            </w:tcBorders>
            <w:noWrap/>
            <w:vAlign w:val="bottom"/>
            <w:hideMark/>
          </w:tcPr>
          <w:p w14:paraId="032611B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7BA0B5D0"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2E62151B"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19</w:t>
            </w:r>
          </w:p>
        </w:tc>
        <w:tc>
          <w:tcPr>
            <w:tcW w:w="375" w:type="pct"/>
            <w:tcBorders>
              <w:top w:val="nil"/>
              <w:left w:val="nil"/>
              <w:bottom w:val="single" w:sz="4" w:space="0" w:color="auto"/>
              <w:right w:val="single" w:sz="4" w:space="0" w:color="auto"/>
            </w:tcBorders>
            <w:noWrap/>
            <w:vAlign w:val="bottom"/>
            <w:hideMark/>
          </w:tcPr>
          <w:p w14:paraId="03D0692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18,0</w:t>
            </w:r>
          </w:p>
        </w:tc>
        <w:tc>
          <w:tcPr>
            <w:tcW w:w="400" w:type="pct"/>
            <w:tcBorders>
              <w:top w:val="nil"/>
              <w:left w:val="nil"/>
              <w:bottom w:val="single" w:sz="4" w:space="0" w:color="auto"/>
              <w:right w:val="single" w:sz="4" w:space="0" w:color="auto"/>
            </w:tcBorders>
            <w:noWrap/>
            <w:vAlign w:val="bottom"/>
            <w:hideMark/>
          </w:tcPr>
          <w:p w14:paraId="6D5DD2E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112</w:t>
            </w:r>
          </w:p>
        </w:tc>
        <w:tc>
          <w:tcPr>
            <w:tcW w:w="485" w:type="pct"/>
            <w:tcBorders>
              <w:top w:val="nil"/>
              <w:left w:val="nil"/>
              <w:bottom w:val="single" w:sz="4" w:space="0" w:color="auto"/>
              <w:right w:val="single" w:sz="4" w:space="0" w:color="auto"/>
            </w:tcBorders>
            <w:noWrap/>
            <w:vAlign w:val="bottom"/>
            <w:hideMark/>
          </w:tcPr>
          <w:p w14:paraId="4371DA4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60</w:t>
            </w:r>
          </w:p>
        </w:tc>
        <w:tc>
          <w:tcPr>
            <w:tcW w:w="235" w:type="pct"/>
            <w:tcBorders>
              <w:top w:val="nil"/>
              <w:left w:val="nil"/>
              <w:bottom w:val="single" w:sz="4" w:space="0" w:color="auto"/>
              <w:right w:val="single" w:sz="4" w:space="0" w:color="auto"/>
            </w:tcBorders>
            <w:noWrap/>
            <w:vAlign w:val="bottom"/>
            <w:hideMark/>
          </w:tcPr>
          <w:p w14:paraId="01D01D0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27F66EB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24</w:t>
            </w:r>
          </w:p>
        </w:tc>
        <w:tc>
          <w:tcPr>
            <w:tcW w:w="525" w:type="pct"/>
            <w:tcBorders>
              <w:top w:val="nil"/>
              <w:left w:val="nil"/>
              <w:bottom w:val="single" w:sz="4" w:space="0" w:color="auto"/>
              <w:right w:val="single" w:sz="4" w:space="0" w:color="auto"/>
            </w:tcBorders>
            <w:noWrap/>
            <w:vAlign w:val="bottom"/>
            <w:hideMark/>
          </w:tcPr>
          <w:p w14:paraId="3401F57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4A31B8CE"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0,16</w:t>
            </w:r>
          </w:p>
        </w:tc>
        <w:tc>
          <w:tcPr>
            <w:tcW w:w="282" w:type="pct"/>
            <w:tcBorders>
              <w:top w:val="nil"/>
              <w:left w:val="nil"/>
              <w:bottom w:val="single" w:sz="4" w:space="0" w:color="auto"/>
              <w:right w:val="single" w:sz="4" w:space="0" w:color="auto"/>
            </w:tcBorders>
            <w:noWrap/>
            <w:vAlign w:val="bottom"/>
            <w:hideMark/>
          </w:tcPr>
          <w:p w14:paraId="708B9EF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375F15D2"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0,5</w:t>
            </w:r>
          </w:p>
        </w:tc>
        <w:tc>
          <w:tcPr>
            <w:tcW w:w="278" w:type="pct"/>
            <w:tcBorders>
              <w:top w:val="nil"/>
              <w:left w:val="nil"/>
              <w:bottom w:val="single" w:sz="4" w:space="0" w:color="auto"/>
              <w:right w:val="single" w:sz="4" w:space="0" w:color="auto"/>
            </w:tcBorders>
            <w:noWrap/>
            <w:vAlign w:val="bottom"/>
            <w:hideMark/>
          </w:tcPr>
          <w:p w14:paraId="55D4DEE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6277ED94"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-1,46</w:t>
            </w:r>
          </w:p>
        </w:tc>
        <w:tc>
          <w:tcPr>
            <w:tcW w:w="278" w:type="pct"/>
            <w:tcBorders>
              <w:top w:val="nil"/>
              <w:left w:val="nil"/>
              <w:bottom w:val="single" w:sz="4" w:space="0" w:color="auto"/>
              <w:right w:val="single" w:sz="4" w:space="0" w:color="auto"/>
            </w:tcBorders>
            <w:noWrap/>
            <w:vAlign w:val="bottom"/>
            <w:hideMark/>
          </w:tcPr>
          <w:p w14:paraId="2DE2204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56FE2C7F"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-1,46</w:t>
            </w:r>
          </w:p>
        </w:tc>
        <w:tc>
          <w:tcPr>
            <w:tcW w:w="486" w:type="pct"/>
            <w:tcBorders>
              <w:top w:val="nil"/>
              <w:left w:val="nil"/>
              <w:bottom w:val="single" w:sz="4" w:space="0" w:color="auto"/>
              <w:right w:val="single" w:sz="4" w:space="0" w:color="auto"/>
            </w:tcBorders>
            <w:noWrap/>
            <w:vAlign w:val="bottom"/>
            <w:hideMark/>
          </w:tcPr>
          <w:p w14:paraId="6FFDEE0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6201908F"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5F6BECC3"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20</w:t>
            </w:r>
          </w:p>
        </w:tc>
        <w:tc>
          <w:tcPr>
            <w:tcW w:w="375" w:type="pct"/>
            <w:tcBorders>
              <w:top w:val="nil"/>
              <w:left w:val="nil"/>
              <w:bottom w:val="single" w:sz="4" w:space="0" w:color="auto"/>
              <w:right w:val="single" w:sz="4" w:space="0" w:color="auto"/>
            </w:tcBorders>
            <w:noWrap/>
            <w:vAlign w:val="bottom"/>
            <w:hideMark/>
          </w:tcPr>
          <w:p w14:paraId="4A66ECF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20,0</w:t>
            </w:r>
          </w:p>
        </w:tc>
        <w:tc>
          <w:tcPr>
            <w:tcW w:w="400" w:type="pct"/>
            <w:tcBorders>
              <w:top w:val="nil"/>
              <w:left w:val="nil"/>
              <w:bottom w:val="single" w:sz="4" w:space="0" w:color="auto"/>
              <w:right w:val="single" w:sz="4" w:space="0" w:color="auto"/>
            </w:tcBorders>
            <w:noWrap/>
            <w:vAlign w:val="bottom"/>
            <w:hideMark/>
          </w:tcPr>
          <w:p w14:paraId="699D06A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120</w:t>
            </w:r>
          </w:p>
        </w:tc>
        <w:tc>
          <w:tcPr>
            <w:tcW w:w="485" w:type="pct"/>
            <w:tcBorders>
              <w:top w:val="nil"/>
              <w:left w:val="nil"/>
              <w:bottom w:val="single" w:sz="4" w:space="0" w:color="auto"/>
              <w:right w:val="single" w:sz="4" w:space="0" w:color="auto"/>
            </w:tcBorders>
            <w:noWrap/>
            <w:vAlign w:val="bottom"/>
            <w:hideMark/>
          </w:tcPr>
          <w:p w14:paraId="4814655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60</w:t>
            </w:r>
          </w:p>
        </w:tc>
        <w:tc>
          <w:tcPr>
            <w:tcW w:w="235" w:type="pct"/>
            <w:tcBorders>
              <w:top w:val="nil"/>
              <w:left w:val="nil"/>
              <w:bottom w:val="single" w:sz="4" w:space="0" w:color="auto"/>
              <w:right w:val="single" w:sz="4" w:space="0" w:color="auto"/>
            </w:tcBorders>
            <w:noWrap/>
            <w:vAlign w:val="bottom"/>
            <w:hideMark/>
          </w:tcPr>
          <w:p w14:paraId="517FC6E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2DFEEDD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24</w:t>
            </w:r>
          </w:p>
        </w:tc>
        <w:tc>
          <w:tcPr>
            <w:tcW w:w="525" w:type="pct"/>
            <w:tcBorders>
              <w:top w:val="nil"/>
              <w:left w:val="nil"/>
              <w:bottom w:val="single" w:sz="4" w:space="0" w:color="auto"/>
              <w:right w:val="single" w:sz="4" w:space="0" w:color="auto"/>
            </w:tcBorders>
            <w:noWrap/>
            <w:vAlign w:val="bottom"/>
            <w:hideMark/>
          </w:tcPr>
          <w:p w14:paraId="27F6AA4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3CEFD5A4"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1,07</w:t>
            </w:r>
          </w:p>
        </w:tc>
        <w:tc>
          <w:tcPr>
            <w:tcW w:w="282" w:type="pct"/>
            <w:tcBorders>
              <w:top w:val="nil"/>
              <w:left w:val="nil"/>
              <w:bottom w:val="single" w:sz="4" w:space="0" w:color="auto"/>
              <w:right w:val="single" w:sz="4" w:space="0" w:color="auto"/>
            </w:tcBorders>
            <w:noWrap/>
            <w:vAlign w:val="bottom"/>
            <w:hideMark/>
          </w:tcPr>
          <w:p w14:paraId="57E3B89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562E362D"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2,13</w:t>
            </w:r>
          </w:p>
        </w:tc>
        <w:tc>
          <w:tcPr>
            <w:tcW w:w="278" w:type="pct"/>
            <w:tcBorders>
              <w:top w:val="nil"/>
              <w:left w:val="nil"/>
              <w:bottom w:val="single" w:sz="4" w:space="0" w:color="auto"/>
              <w:right w:val="single" w:sz="4" w:space="0" w:color="auto"/>
            </w:tcBorders>
            <w:noWrap/>
            <w:vAlign w:val="bottom"/>
            <w:hideMark/>
          </w:tcPr>
          <w:p w14:paraId="45E13FB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6D55B0AF"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-2,64</w:t>
            </w:r>
          </w:p>
        </w:tc>
        <w:tc>
          <w:tcPr>
            <w:tcW w:w="278" w:type="pct"/>
            <w:tcBorders>
              <w:top w:val="nil"/>
              <w:left w:val="nil"/>
              <w:bottom w:val="single" w:sz="4" w:space="0" w:color="auto"/>
              <w:right w:val="single" w:sz="4" w:space="0" w:color="auto"/>
            </w:tcBorders>
            <w:noWrap/>
            <w:vAlign w:val="bottom"/>
            <w:hideMark/>
          </w:tcPr>
          <w:p w14:paraId="0B6810A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14" w:type="pct"/>
            <w:tcBorders>
              <w:top w:val="nil"/>
              <w:left w:val="nil"/>
              <w:bottom w:val="single" w:sz="4" w:space="0" w:color="auto"/>
              <w:right w:val="single" w:sz="4" w:space="0" w:color="auto"/>
            </w:tcBorders>
            <w:noWrap/>
            <w:vAlign w:val="bottom"/>
            <w:hideMark/>
          </w:tcPr>
          <w:p w14:paraId="3254944A"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-2,64</w:t>
            </w:r>
          </w:p>
        </w:tc>
        <w:tc>
          <w:tcPr>
            <w:tcW w:w="486" w:type="pct"/>
            <w:tcBorders>
              <w:top w:val="nil"/>
              <w:left w:val="nil"/>
              <w:bottom w:val="single" w:sz="4" w:space="0" w:color="auto"/>
              <w:right w:val="single" w:sz="4" w:space="0" w:color="auto"/>
            </w:tcBorders>
            <w:noWrap/>
            <w:vAlign w:val="bottom"/>
            <w:hideMark/>
          </w:tcPr>
          <w:p w14:paraId="71C9B3B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r>
      <w:tr w:rsidR="002C0F14" w:rsidRPr="003A0D3D" w14:paraId="114C0C02"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7113A69F"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21</w:t>
            </w:r>
          </w:p>
        </w:tc>
        <w:tc>
          <w:tcPr>
            <w:tcW w:w="375" w:type="pct"/>
            <w:tcBorders>
              <w:top w:val="nil"/>
              <w:left w:val="nil"/>
              <w:bottom w:val="single" w:sz="4" w:space="0" w:color="auto"/>
              <w:right w:val="single" w:sz="4" w:space="0" w:color="auto"/>
            </w:tcBorders>
            <w:noWrap/>
            <w:vAlign w:val="bottom"/>
            <w:hideMark/>
          </w:tcPr>
          <w:p w14:paraId="19EC187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21,5</w:t>
            </w:r>
          </w:p>
        </w:tc>
        <w:tc>
          <w:tcPr>
            <w:tcW w:w="400" w:type="pct"/>
            <w:tcBorders>
              <w:top w:val="nil"/>
              <w:left w:val="nil"/>
              <w:bottom w:val="single" w:sz="4" w:space="0" w:color="auto"/>
              <w:right w:val="single" w:sz="4" w:space="0" w:color="auto"/>
            </w:tcBorders>
            <w:noWrap/>
            <w:vAlign w:val="bottom"/>
            <w:hideMark/>
          </w:tcPr>
          <w:p w14:paraId="1172C2D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116</w:t>
            </w:r>
          </w:p>
        </w:tc>
        <w:tc>
          <w:tcPr>
            <w:tcW w:w="485" w:type="pct"/>
            <w:tcBorders>
              <w:top w:val="nil"/>
              <w:left w:val="nil"/>
              <w:bottom w:val="single" w:sz="4" w:space="0" w:color="auto"/>
              <w:right w:val="single" w:sz="4" w:space="0" w:color="auto"/>
            </w:tcBorders>
            <w:noWrap/>
            <w:vAlign w:val="bottom"/>
            <w:hideMark/>
          </w:tcPr>
          <w:p w14:paraId="7AA90AB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60</w:t>
            </w:r>
          </w:p>
        </w:tc>
        <w:tc>
          <w:tcPr>
            <w:tcW w:w="235" w:type="pct"/>
            <w:tcBorders>
              <w:top w:val="nil"/>
              <w:left w:val="nil"/>
              <w:bottom w:val="single" w:sz="4" w:space="0" w:color="auto"/>
              <w:right w:val="single" w:sz="4" w:space="0" w:color="auto"/>
            </w:tcBorders>
            <w:noWrap/>
            <w:vAlign w:val="bottom"/>
            <w:hideMark/>
          </w:tcPr>
          <w:p w14:paraId="420C13A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645B929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23</w:t>
            </w:r>
          </w:p>
        </w:tc>
        <w:tc>
          <w:tcPr>
            <w:tcW w:w="525" w:type="pct"/>
            <w:tcBorders>
              <w:top w:val="nil"/>
              <w:left w:val="nil"/>
              <w:bottom w:val="single" w:sz="4" w:space="0" w:color="auto"/>
              <w:right w:val="single" w:sz="4" w:space="0" w:color="auto"/>
            </w:tcBorders>
            <w:noWrap/>
            <w:vAlign w:val="bottom"/>
            <w:hideMark/>
          </w:tcPr>
          <w:p w14:paraId="2812796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67C91FA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1,94</w:t>
            </w:r>
          </w:p>
        </w:tc>
        <w:tc>
          <w:tcPr>
            <w:tcW w:w="282" w:type="pct"/>
            <w:tcBorders>
              <w:top w:val="nil"/>
              <w:left w:val="nil"/>
              <w:bottom w:val="single" w:sz="4" w:space="0" w:color="auto"/>
              <w:right w:val="single" w:sz="4" w:space="0" w:color="auto"/>
            </w:tcBorders>
            <w:noWrap/>
            <w:vAlign w:val="bottom"/>
            <w:hideMark/>
          </w:tcPr>
          <w:p w14:paraId="29CFB6A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209E5FD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1,18</w:t>
            </w:r>
          </w:p>
        </w:tc>
        <w:tc>
          <w:tcPr>
            <w:tcW w:w="278" w:type="pct"/>
            <w:tcBorders>
              <w:top w:val="nil"/>
              <w:left w:val="nil"/>
              <w:bottom w:val="single" w:sz="4" w:space="0" w:color="auto"/>
              <w:right w:val="single" w:sz="4" w:space="0" w:color="auto"/>
            </w:tcBorders>
            <w:noWrap/>
            <w:vAlign w:val="bottom"/>
            <w:hideMark/>
          </w:tcPr>
          <w:p w14:paraId="76CE64C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66FE468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-0,8</w:t>
            </w:r>
          </w:p>
        </w:tc>
        <w:tc>
          <w:tcPr>
            <w:tcW w:w="278" w:type="pct"/>
            <w:tcBorders>
              <w:top w:val="nil"/>
              <w:left w:val="nil"/>
              <w:bottom w:val="single" w:sz="4" w:space="0" w:color="auto"/>
              <w:right w:val="single" w:sz="4" w:space="0" w:color="auto"/>
            </w:tcBorders>
            <w:noWrap/>
            <w:vAlign w:val="bottom"/>
            <w:hideMark/>
          </w:tcPr>
          <w:p w14:paraId="43E436C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25156D2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-0,8</w:t>
            </w:r>
          </w:p>
        </w:tc>
        <w:tc>
          <w:tcPr>
            <w:tcW w:w="486" w:type="pct"/>
            <w:tcBorders>
              <w:top w:val="nil"/>
              <w:left w:val="nil"/>
              <w:bottom w:val="single" w:sz="4" w:space="0" w:color="auto"/>
              <w:right w:val="single" w:sz="4" w:space="0" w:color="auto"/>
            </w:tcBorders>
            <w:noWrap/>
            <w:vAlign w:val="bottom"/>
            <w:hideMark/>
          </w:tcPr>
          <w:p w14:paraId="4209E96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53B4AACB"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2D75584F"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22</w:t>
            </w:r>
          </w:p>
        </w:tc>
        <w:tc>
          <w:tcPr>
            <w:tcW w:w="375" w:type="pct"/>
            <w:tcBorders>
              <w:top w:val="nil"/>
              <w:left w:val="nil"/>
              <w:bottom w:val="single" w:sz="4" w:space="0" w:color="auto"/>
              <w:right w:val="single" w:sz="4" w:space="0" w:color="auto"/>
            </w:tcBorders>
            <w:noWrap/>
            <w:vAlign w:val="bottom"/>
            <w:hideMark/>
          </w:tcPr>
          <w:p w14:paraId="09C98F4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21,3</w:t>
            </w:r>
          </w:p>
        </w:tc>
        <w:tc>
          <w:tcPr>
            <w:tcW w:w="400" w:type="pct"/>
            <w:tcBorders>
              <w:top w:val="nil"/>
              <w:left w:val="nil"/>
              <w:bottom w:val="single" w:sz="4" w:space="0" w:color="auto"/>
              <w:right w:val="single" w:sz="4" w:space="0" w:color="auto"/>
            </w:tcBorders>
            <w:noWrap/>
            <w:vAlign w:val="bottom"/>
            <w:hideMark/>
          </w:tcPr>
          <w:p w14:paraId="148AD36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117</w:t>
            </w:r>
          </w:p>
        </w:tc>
        <w:tc>
          <w:tcPr>
            <w:tcW w:w="485" w:type="pct"/>
            <w:tcBorders>
              <w:top w:val="nil"/>
              <w:left w:val="nil"/>
              <w:bottom w:val="single" w:sz="4" w:space="0" w:color="auto"/>
              <w:right w:val="single" w:sz="4" w:space="0" w:color="auto"/>
            </w:tcBorders>
            <w:noWrap/>
            <w:vAlign w:val="bottom"/>
            <w:hideMark/>
          </w:tcPr>
          <w:p w14:paraId="2CDC5E1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60</w:t>
            </w:r>
          </w:p>
        </w:tc>
        <w:tc>
          <w:tcPr>
            <w:tcW w:w="235" w:type="pct"/>
            <w:tcBorders>
              <w:top w:val="nil"/>
              <w:left w:val="nil"/>
              <w:bottom w:val="single" w:sz="4" w:space="0" w:color="auto"/>
              <w:right w:val="single" w:sz="4" w:space="0" w:color="auto"/>
            </w:tcBorders>
            <w:noWrap/>
            <w:vAlign w:val="bottom"/>
            <w:hideMark/>
          </w:tcPr>
          <w:p w14:paraId="1D11C1F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4D4AEA0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23</w:t>
            </w:r>
          </w:p>
        </w:tc>
        <w:tc>
          <w:tcPr>
            <w:tcW w:w="525" w:type="pct"/>
            <w:tcBorders>
              <w:top w:val="nil"/>
              <w:left w:val="nil"/>
              <w:bottom w:val="single" w:sz="4" w:space="0" w:color="auto"/>
              <w:right w:val="single" w:sz="4" w:space="0" w:color="auto"/>
            </w:tcBorders>
            <w:noWrap/>
            <w:vAlign w:val="bottom"/>
            <w:hideMark/>
          </w:tcPr>
          <w:p w14:paraId="4E00414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7AD5A9A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1,83</w:t>
            </w:r>
          </w:p>
        </w:tc>
        <w:tc>
          <w:tcPr>
            <w:tcW w:w="282" w:type="pct"/>
            <w:tcBorders>
              <w:top w:val="nil"/>
              <w:left w:val="nil"/>
              <w:bottom w:val="single" w:sz="4" w:space="0" w:color="auto"/>
              <w:right w:val="single" w:sz="4" w:space="0" w:color="auto"/>
            </w:tcBorders>
            <w:noWrap/>
            <w:vAlign w:val="bottom"/>
            <w:hideMark/>
          </w:tcPr>
          <w:p w14:paraId="71DAF3A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77C1B16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1,42</w:t>
            </w:r>
          </w:p>
        </w:tc>
        <w:tc>
          <w:tcPr>
            <w:tcW w:w="278" w:type="pct"/>
            <w:tcBorders>
              <w:top w:val="nil"/>
              <w:left w:val="nil"/>
              <w:bottom w:val="single" w:sz="4" w:space="0" w:color="auto"/>
              <w:right w:val="single" w:sz="4" w:space="0" w:color="auto"/>
            </w:tcBorders>
            <w:noWrap/>
            <w:vAlign w:val="bottom"/>
            <w:hideMark/>
          </w:tcPr>
          <w:p w14:paraId="5CC043C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56F5883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-1,17</w:t>
            </w:r>
          </w:p>
        </w:tc>
        <w:tc>
          <w:tcPr>
            <w:tcW w:w="278" w:type="pct"/>
            <w:tcBorders>
              <w:top w:val="nil"/>
              <w:left w:val="nil"/>
              <w:bottom w:val="single" w:sz="4" w:space="0" w:color="auto"/>
              <w:right w:val="single" w:sz="4" w:space="0" w:color="auto"/>
            </w:tcBorders>
            <w:noWrap/>
            <w:vAlign w:val="bottom"/>
            <w:hideMark/>
          </w:tcPr>
          <w:p w14:paraId="24771B5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0860BA6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-1,17</w:t>
            </w:r>
          </w:p>
        </w:tc>
        <w:tc>
          <w:tcPr>
            <w:tcW w:w="486" w:type="pct"/>
            <w:tcBorders>
              <w:top w:val="nil"/>
              <w:left w:val="nil"/>
              <w:bottom w:val="single" w:sz="4" w:space="0" w:color="auto"/>
              <w:right w:val="single" w:sz="4" w:space="0" w:color="auto"/>
            </w:tcBorders>
            <w:noWrap/>
            <w:vAlign w:val="bottom"/>
            <w:hideMark/>
          </w:tcPr>
          <w:p w14:paraId="01DB436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4B7FA0DF"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5508FD52"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23</w:t>
            </w:r>
          </w:p>
        </w:tc>
        <w:tc>
          <w:tcPr>
            <w:tcW w:w="375" w:type="pct"/>
            <w:tcBorders>
              <w:top w:val="nil"/>
              <w:left w:val="nil"/>
              <w:bottom w:val="single" w:sz="4" w:space="0" w:color="auto"/>
              <w:right w:val="single" w:sz="4" w:space="0" w:color="auto"/>
            </w:tcBorders>
            <w:noWrap/>
            <w:vAlign w:val="bottom"/>
            <w:hideMark/>
          </w:tcPr>
          <w:p w14:paraId="54EB1FE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31,0</w:t>
            </w:r>
          </w:p>
        </w:tc>
        <w:tc>
          <w:tcPr>
            <w:tcW w:w="400" w:type="pct"/>
            <w:tcBorders>
              <w:top w:val="nil"/>
              <w:left w:val="nil"/>
              <w:bottom w:val="single" w:sz="4" w:space="0" w:color="auto"/>
              <w:right w:val="single" w:sz="4" w:space="0" w:color="auto"/>
            </w:tcBorders>
            <w:noWrap/>
            <w:vAlign w:val="bottom"/>
            <w:hideMark/>
          </w:tcPr>
          <w:p w14:paraId="5B330CE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115</w:t>
            </w:r>
          </w:p>
        </w:tc>
        <w:tc>
          <w:tcPr>
            <w:tcW w:w="485" w:type="pct"/>
            <w:tcBorders>
              <w:top w:val="nil"/>
              <w:left w:val="nil"/>
              <w:bottom w:val="single" w:sz="4" w:space="0" w:color="auto"/>
              <w:right w:val="single" w:sz="4" w:space="0" w:color="auto"/>
            </w:tcBorders>
            <w:noWrap/>
            <w:vAlign w:val="bottom"/>
            <w:hideMark/>
          </w:tcPr>
          <w:p w14:paraId="5083A22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60</w:t>
            </w:r>
          </w:p>
        </w:tc>
        <w:tc>
          <w:tcPr>
            <w:tcW w:w="235" w:type="pct"/>
            <w:tcBorders>
              <w:top w:val="nil"/>
              <w:left w:val="nil"/>
              <w:bottom w:val="single" w:sz="4" w:space="0" w:color="auto"/>
              <w:right w:val="single" w:sz="4" w:space="0" w:color="auto"/>
            </w:tcBorders>
            <w:noWrap/>
            <w:vAlign w:val="bottom"/>
            <w:hideMark/>
          </w:tcPr>
          <w:p w14:paraId="64F1C6D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2A669AF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23</w:t>
            </w:r>
          </w:p>
        </w:tc>
        <w:tc>
          <w:tcPr>
            <w:tcW w:w="525" w:type="pct"/>
            <w:tcBorders>
              <w:top w:val="nil"/>
              <w:left w:val="nil"/>
              <w:bottom w:val="single" w:sz="4" w:space="0" w:color="auto"/>
              <w:right w:val="single" w:sz="4" w:space="0" w:color="auto"/>
            </w:tcBorders>
            <w:noWrap/>
            <w:vAlign w:val="bottom"/>
            <w:hideMark/>
          </w:tcPr>
          <w:p w14:paraId="3D540D0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5C83FBA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6,31</w:t>
            </w:r>
          </w:p>
        </w:tc>
        <w:tc>
          <w:tcPr>
            <w:tcW w:w="282" w:type="pct"/>
            <w:tcBorders>
              <w:top w:val="nil"/>
              <w:left w:val="nil"/>
              <w:bottom w:val="single" w:sz="4" w:space="0" w:color="auto"/>
              <w:right w:val="single" w:sz="4" w:space="0" w:color="auto"/>
            </w:tcBorders>
            <w:noWrap/>
            <w:vAlign w:val="bottom"/>
            <w:hideMark/>
          </w:tcPr>
          <w:p w14:paraId="4E5A7ED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00C13FB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1,23</w:t>
            </w:r>
          </w:p>
        </w:tc>
        <w:tc>
          <w:tcPr>
            <w:tcW w:w="278" w:type="pct"/>
            <w:tcBorders>
              <w:top w:val="nil"/>
              <w:left w:val="nil"/>
              <w:bottom w:val="single" w:sz="4" w:space="0" w:color="auto"/>
              <w:right w:val="single" w:sz="4" w:space="0" w:color="auto"/>
            </w:tcBorders>
            <w:noWrap/>
            <w:vAlign w:val="bottom"/>
            <w:hideMark/>
          </w:tcPr>
          <w:p w14:paraId="10B65D7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3F2CA67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4,16</w:t>
            </w:r>
          </w:p>
        </w:tc>
        <w:tc>
          <w:tcPr>
            <w:tcW w:w="278" w:type="pct"/>
            <w:tcBorders>
              <w:top w:val="nil"/>
              <w:left w:val="nil"/>
              <w:bottom w:val="single" w:sz="4" w:space="0" w:color="auto"/>
              <w:right w:val="single" w:sz="4" w:space="0" w:color="auto"/>
            </w:tcBorders>
            <w:noWrap/>
            <w:vAlign w:val="bottom"/>
            <w:hideMark/>
          </w:tcPr>
          <w:p w14:paraId="2EFA77A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5</w:t>
            </w:r>
          </w:p>
        </w:tc>
        <w:tc>
          <w:tcPr>
            <w:tcW w:w="414" w:type="pct"/>
            <w:tcBorders>
              <w:top w:val="nil"/>
              <w:left w:val="nil"/>
              <w:bottom w:val="single" w:sz="4" w:space="0" w:color="auto"/>
              <w:right w:val="single" w:sz="4" w:space="0" w:color="auto"/>
            </w:tcBorders>
            <w:noWrap/>
            <w:vAlign w:val="bottom"/>
            <w:hideMark/>
          </w:tcPr>
          <w:p w14:paraId="59CD638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4,16</w:t>
            </w:r>
          </w:p>
        </w:tc>
        <w:tc>
          <w:tcPr>
            <w:tcW w:w="486" w:type="pct"/>
            <w:tcBorders>
              <w:top w:val="nil"/>
              <w:left w:val="nil"/>
              <w:bottom w:val="single" w:sz="4" w:space="0" w:color="auto"/>
              <w:right w:val="single" w:sz="4" w:space="0" w:color="auto"/>
            </w:tcBorders>
            <w:noWrap/>
            <w:vAlign w:val="bottom"/>
            <w:hideMark/>
          </w:tcPr>
          <w:p w14:paraId="376F7F9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5</w:t>
            </w:r>
          </w:p>
        </w:tc>
      </w:tr>
      <w:tr w:rsidR="002C0F14" w:rsidRPr="003A0D3D" w14:paraId="0CE558D6"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7A4B67FF"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24</w:t>
            </w:r>
          </w:p>
        </w:tc>
        <w:tc>
          <w:tcPr>
            <w:tcW w:w="375" w:type="pct"/>
            <w:tcBorders>
              <w:top w:val="nil"/>
              <w:left w:val="nil"/>
              <w:bottom w:val="single" w:sz="4" w:space="0" w:color="auto"/>
              <w:right w:val="single" w:sz="4" w:space="0" w:color="auto"/>
            </w:tcBorders>
            <w:noWrap/>
            <w:vAlign w:val="bottom"/>
            <w:hideMark/>
          </w:tcPr>
          <w:p w14:paraId="39E18B7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32,0</w:t>
            </w:r>
          </w:p>
        </w:tc>
        <w:tc>
          <w:tcPr>
            <w:tcW w:w="400" w:type="pct"/>
            <w:tcBorders>
              <w:top w:val="nil"/>
              <w:left w:val="nil"/>
              <w:bottom w:val="single" w:sz="4" w:space="0" w:color="auto"/>
              <w:right w:val="single" w:sz="4" w:space="0" w:color="auto"/>
            </w:tcBorders>
            <w:noWrap/>
            <w:vAlign w:val="bottom"/>
            <w:hideMark/>
          </w:tcPr>
          <w:p w14:paraId="1CAF0D7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118</w:t>
            </w:r>
          </w:p>
        </w:tc>
        <w:tc>
          <w:tcPr>
            <w:tcW w:w="485" w:type="pct"/>
            <w:tcBorders>
              <w:top w:val="nil"/>
              <w:left w:val="nil"/>
              <w:bottom w:val="single" w:sz="4" w:space="0" w:color="auto"/>
              <w:right w:val="single" w:sz="4" w:space="0" w:color="auto"/>
            </w:tcBorders>
            <w:noWrap/>
            <w:vAlign w:val="bottom"/>
            <w:hideMark/>
          </w:tcPr>
          <w:p w14:paraId="02A3AC6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60</w:t>
            </w:r>
          </w:p>
        </w:tc>
        <w:tc>
          <w:tcPr>
            <w:tcW w:w="235" w:type="pct"/>
            <w:tcBorders>
              <w:top w:val="nil"/>
              <w:left w:val="nil"/>
              <w:bottom w:val="single" w:sz="4" w:space="0" w:color="auto"/>
              <w:right w:val="single" w:sz="4" w:space="0" w:color="auto"/>
            </w:tcBorders>
            <w:noWrap/>
            <w:vAlign w:val="bottom"/>
            <w:hideMark/>
          </w:tcPr>
          <w:p w14:paraId="5C18B02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3A2B64E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35</w:t>
            </w:r>
          </w:p>
        </w:tc>
        <w:tc>
          <w:tcPr>
            <w:tcW w:w="525" w:type="pct"/>
            <w:tcBorders>
              <w:top w:val="nil"/>
              <w:left w:val="nil"/>
              <w:bottom w:val="single" w:sz="4" w:space="0" w:color="auto"/>
              <w:right w:val="single" w:sz="4" w:space="0" w:color="auto"/>
            </w:tcBorders>
            <w:noWrap/>
            <w:vAlign w:val="bottom"/>
            <w:hideMark/>
          </w:tcPr>
          <w:p w14:paraId="2DCA9F0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5143905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6,54</w:t>
            </w:r>
          </w:p>
        </w:tc>
        <w:tc>
          <w:tcPr>
            <w:tcW w:w="282" w:type="pct"/>
            <w:tcBorders>
              <w:top w:val="nil"/>
              <w:left w:val="nil"/>
              <w:bottom w:val="single" w:sz="4" w:space="0" w:color="auto"/>
              <w:right w:val="single" w:sz="4" w:space="0" w:color="auto"/>
            </w:tcBorders>
            <w:noWrap/>
            <w:vAlign w:val="bottom"/>
            <w:hideMark/>
          </w:tcPr>
          <w:p w14:paraId="2805D17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0241BD5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1,66</w:t>
            </w:r>
          </w:p>
        </w:tc>
        <w:tc>
          <w:tcPr>
            <w:tcW w:w="278" w:type="pct"/>
            <w:tcBorders>
              <w:top w:val="nil"/>
              <w:left w:val="nil"/>
              <w:bottom w:val="single" w:sz="4" w:space="0" w:color="auto"/>
              <w:right w:val="single" w:sz="4" w:space="0" w:color="auto"/>
            </w:tcBorders>
            <w:noWrap/>
            <w:vAlign w:val="bottom"/>
            <w:hideMark/>
          </w:tcPr>
          <w:p w14:paraId="2F0976C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191F087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3,34</w:t>
            </w:r>
          </w:p>
        </w:tc>
        <w:tc>
          <w:tcPr>
            <w:tcW w:w="278" w:type="pct"/>
            <w:tcBorders>
              <w:top w:val="nil"/>
              <w:left w:val="nil"/>
              <w:bottom w:val="single" w:sz="4" w:space="0" w:color="auto"/>
              <w:right w:val="single" w:sz="4" w:space="0" w:color="auto"/>
            </w:tcBorders>
            <w:noWrap/>
            <w:vAlign w:val="bottom"/>
            <w:hideMark/>
          </w:tcPr>
          <w:p w14:paraId="569488F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5</w:t>
            </w:r>
          </w:p>
        </w:tc>
        <w:tc>
          <w:tcPr>
            <w:tcW w:w="414" w:type="pct"/>
            <w:tcBorders>
              <w:top w:val="nil"/>
              <w:left w:val="nil"/>
              <w:bottom w:val="single" w:sz="4" w:space="0" w:color="auto"/>
              <w:right w:val="single" w:sz="4" w:space="0" w:color="auto"/>
            </w:tcBorders>
            <w:noWrap/>
            <w:vAlign w:val="bottom"/>
            <w:hideMark/>
          </w:tcPr>
          <w:p w14:paraId="1B57F78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3,34</w:t>
            </w:r>
          </w:p>
        </w:tc>
        <w:tc>
          <w:tcPr>
            <w:tcW w:w="486" w:type="pct"/>
            <w:tcBorders>
              <w:top w:val="nil"/>
              <w:left w:val="nil"/>
              <w:bottom w:val="single" w:sz="4" w:space="0" w:color="auto"/>
              <w:right w:val="single" w:sz="4" w:space="0" w:color="auto"/>
            </w:tcBorders>
            <w:noWrap/>
            <w:vAlign w:val="bottom"/>
            <w:hideMark/>
          </w:tcPr>
          <w:p w14:paraId="18BFB09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5</w:t>
            </w:r>
          </w:p>
        </w:tc>
      </w:tr>
      <w:tr w:rsidR="002C0F14" w:rsidRPr="003A0D3D" w14:paraId="5AD03206"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558DB905"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25</w:t>
            </w:r>
          </w:p>
        </w:tc>
        <w:tc>
          <w:tcPr>
            <w:tcW w:w="375" w:type="pct"/>
            <w:tcBorders>
              <w:top w:val="nil"/>
              <w:left w:val="nil"/>
              <w:bottom w:val="single" w:sz="4" w:space="0" w:color="auto"/>
              <w:right w:val="single" w:sz="4" w:space="0" w:color="auto"/>
            </w:tcBorders>
            <w:noWrap/>
            <w:vAlign w:val="bottom"/>
            <w:hideMark/>
          </w:tcPr>
          <w:p w14:paraId="38FFE64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18,0</w:t>
            </w:r>
          </w:p>
        </w:tc>
        <w:tc>
          <w:tcPr>
            <w:tcW w:w="400" w:type="pct"/>
            <w:tcBorders>
              <w:top w:val="nil"/>
              <w:left w:val="nil"/>
              <w:bottom w:val="single" w:sz="4" w:space="0" w:color="auto"/>
              <w:right w:val="single" w:sz="4" w:space="0" w:color="auto"/>
            </w:tcBorders>
            <w:noWrap/>
            <w:vAlign w:val="bottom"/>
            <w:hideMark/>
          </w:tcPr>
          <w:p w14:paraId="4C314BF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91</w:t>
            </w:r>
          </w:p>
        </w:tc>
        <w:tc>
          <w:tcPr>
            <w:tcW w:w="485" w:type="pct"/>
            <w:tcBorders>
              <w:top w:val="nil"/>
              <w:left w:val="nil"/>
              <w:bottom w:val="single" w:sz="4" w:space="0" w:color="auto"/>
              <w:right w:val="single" w:sz="4" w:space="0" w:color="auto"/>
            </w:tcBorders>
            <w:noWrap/>
            <w:vAlign w:val="bottom"/>
            <w:hideMark/>
          </w:tcPr>
          <w:p w14:paraId="1A3C225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60</w:t>
            </w:r>
          </w:p>
        </w:tc>
        <w:tc>
          <w:tcPr>
            <w:tcW w:w="235" w:type="pct"/>
            <w:tcBorders>
              <w:top w:val="nil"/>
              <w:left w:val="nil"/>
              <w:bottom w:val="single" w:sz="4" w:space="0" w:color="auto"/>
              <w:right w:val="single" w:sz="4" w:space="0" w:color="auto"/>
            </w:tcBorders>
            <w:noWrap/>
            <w:vAlign w:val="bottom"/>
            <w:hideMark/>
          </w:tcPr>
          <w:p w14:paraId="0FFE34C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263A9F1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35</w:t>
            </w:r>
          </w:p>
        </w:tc>
        <w:tc>
          <w:tcPr>
            <w:tcW w:w="525" w:type="pct"/>
            <w:tcBorders>
              <w:top w:val="nil"/>
              <w:left w:val="nil"/>
              <w:bottom w:val="single" w:sz="4" w:space="0" w:color="auto"/>
              <w:right w:val="single" w:sz="4" w:space="0" w:color="auto"/>
            </w:tcBorders>
            <w:noWrap/>
            <w:vAlign w:val="bottom"/>
            <w:hideMark/>
          </w:tcPr>
          <w:p w14:paraId="31F5FA1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4487274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-0,2</w:t>
            </w:r>
          </w:p>
        </w:tc>
        <w:tc>
          <w:tcPr>
            <w:tcW w:w="282" w:type="pct"/>
            <w:tcBorders>
              <w:top w:val="nil"/>
              <w:left w:val="nil"/>
              <w:bottom w:val="single" w:sz="4" w:space="0" w:color="auto"/>
              <w:right w:val="single" w:sz="4" w:space="0" w:color="auto"/>
            </w:tcBorders>
            <w:noWrap/>
            <w:vAlign w:val="bottom"/>
            <w:hideMark/>
          </w:tcPr>
          <w:p w14:paraId="0FFBBFF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48003E6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-5,72</w:t>
            </w:r>
          </w:p>
        </w:tc>
        <w:tc>
          <w:tcPr>
            <w:tcW w:w="278" w:type="pct"/>
            <w:tcBorders>
              <w:top w:val="nil"/>
              <w:left w:val="nil"/>
              <w:bottom w:val="single" w:sz="4" w:space="0" w:color="auto"/>
              <w:right w:val="single" w:sz="4" w:space="0" w:color="auto"/>
            </w:tcBorders>
            <w:noWrap/>
            <w:vAlign w:val="bottom"/>
            <w:hideMark/>
          </w:tcPr>
          <w:p w14:paraId="4C66967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4" w:type="pct"/>
            <w:tcBorders>
              <w:top w:val="nil"/>
              <w:left w:val="nil"/>
              <w:bottom w:val="single" w:sz="4" w:space="0" w:color="auto"/>
              <w:right w:val="single" w:sz="4" w:space="0" w:color="auto"/>
            </w:tcBorders>
            <w:noWrap/>
            <w:vAlign w:val="bottom"/>
            <w:hideMark/>
          </w:tcPr>
          <w:p w14:paraId="16A70AA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2,82</w:t>
            </w:r>
          </w:p>
        </w:tc>
        <w:tc>
          <w:tcPr>
            <w:tcW w:w="278" w:type="pct"/>
            <w:tcBorders>
              <w:top w:val="nil"/>
              <w:left w:val="nil"/>
              <w:bottom w:val="single" w:sz="4" w:space="0" w:color="auto"/>
              <w:right w:val="single" w:sz="4" w:space="0" w:color="auto"/>
            </w:tcBorders>
            <w:noWrap/>
            <w:vAlign w:val="bottom"/>
            <w:hideMark/>
          </w:tcPr>
          <w:p w14:paraId="2151789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414" w:type="pct"/>
            <w:tcBorders>
              <w:top w:val="nil"/>
              <w:left w:val="nil"/>
              <w:bottom w:val="single" w:sz="4" w:space="0" w:color="auto"/>
              <w:right w:val="single" w:sz="4" w:space="0" w:color="auto"/>
            </w:tcBorders>
            <w:noWrap/>
            <w:vAlign w:val="bottom"/>
            <w:hideMark/>
          </w:tcPr>
          <w:p w14:paraId="4D8B5E3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2,82</w:t>
            </w:r>
          </w:p>
        </w:tc>
        <w:tc>
          <w:tcPr>
            <w:tcW w:w="486" w:type="pct"/>
            <w:tcBorders>
              <w:top w:val="nil"/>
              <w:left w:val="nil"/>
              <w:bottom w:val="single" w:sz="4" w:space="0" w:color="auto"/>
              <w:right w:val="single" w:sz="4" w:space="0" w:color="auto"/>
            </w:tcBorders>
            <w:noWrap/>
            <w:vAlign w:val="bottom"/>
            <w:hideMark/>
          </w:tcPr>
          <w:p w14:paraId="76A95FE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r>
      <w:tr w:rsidR="002C0F14" w:rsidRPr="003A0D3D" w14:paraId="2E7936CA"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001BF09E"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26</w:t>
            </w:r>
          </w:p>
        </w:tc>
        <w:tc>
          <w:tcPr>
            <w:tcW w:w="375" w:type="pct"/>
            <w:tcBorders>
              <w:top w:val="nil"/>
              <w:left w:val="nil"/>
              <w:bottom w:val="single" w:sz="4" w:space="0" w:color="auto"/>
              <w:right w:val="single" w:sz="4" w:space="0" w:color="auto"/>
            </w:tcBorders>
            <w:noWrap/>
            <w:vAlign w:val="bottom"/>
            <w:hideMark/>
          </w:tcPr>
          <w:p w14:paraId="4AEA881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24,0</w:t>
            </w:r>
          </w:p>
        </w:tc>
        <w:tc>
          <w:tcPr>
            <w:tcW w:w="400" w:type="pct"/>
            <w:tcBorders>
              <w:top w:val="nil"/>
              <w:left w:val="nil"/>
              <w:bottom w:val="single" w:sz="4" w:space="0" w:color="auto"/>
              <w:right w:val="single" w:sz="4" w:space="0" w:color="auto"/>
            </w:tcBorders>
            <w:noWrap/>
            <w:vAlign w:val="bottom"/>
            <w:hideMark/>
          </w:tcPr>
          <w:p w14:paraId="2274622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106</w:t>
            </w:r>
          </w:p>
        </w:tc>
        <w:tc>
          <w:tcPr>
            <w:tcW w:w="485" w:type="pct"/>
            <w:tcBorders>
              <w:top w:val="nil"/>
              <w:left w:val="nil"/>
              <w:bottom w:val="single" w:sz="4" w:space="0" w:color="auto"/>
              <w:right w:val="single" w:sz="4" w:space="0" w:color="auto"/>
            </w:tcBorders>
            <w:noWrap/>
            <w:vAlign w:val="bottom"/>
            <w:hideMark/>
          </w:tcPr>
          <w:p w14:paraId="65E755E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60</w:t>
            </w:r>
          </w:p>
        </w:tc>
        <w:tc>
          <w:tcPr>
            <w:tcW w:w="235" w:type="pct"/>
            <w:tcBorders>
              <w:top w:val="nil"/>
              <w:left w:val="nil"/>
              <w:bottom w:val="single" w:sz="4" w:space="0" w:color="auto"/>
              <w:right w:val="single" w:sz="4" w:space="0" w:color="auto"/>
            </w:tcBorders>
            <w:noWrap/>
            <w:vAlign w:val="bottom"/>
            <w:hideMark/>
          </w:tcPr>
          <w:p w14:paraId="76D84F6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636BB26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35</w:t>
            </w:r>
          </w:p>
        </w:tc>
        <w:tc>
          <w:tcPr>
            <w:tcW w:w="525" w:type="pct"/>
            <w:tcBorders>
              <w:top w:val="nil"/>
              <w:left w:val="nil"/>
              <w:bottom w:val="single" w:sz="4" w:space="0" w:color="auto"/>
              <w:right w:val="single" w:sz="4" w:space="0" w:color="auto"/>
            </w:tcBorders>
            <w:noWrap/>
            <w:vAlign w:val="bottom"/>
            <w:hideMark/>
          </w:tcPr>
          <w:p w14:paraId="35A8276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0EFCA2A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3,24</w:t>
            </w:r>
          </w:p>
        </w:tc>
        <w:tc>
          <w:tcPr>
            <w:tcW w:w="282" w:type="pct"/>
            <w:tcBorders>
              <w:top w:val="nil"/>
              <w:left w:val="nil"/>
              <w:bottom w:val="single" w:sz="4" w:space="0" w:color="auto"/>
              <w:right w:val="single" w:sz="4" w:space="0" w:color="auto"/>
            </w:tcBorders>
            <w:noWrap/>
            <w:vAlign w:val="bottom"/>
            <w:hideMark/>
          </w:tcPr>
          <w:p w14:paraId="0CF8299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2760990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-1,35</w:t>
            </w:r>
          </w:p>
        </w:tc>
        <w:tc>
          <w:tcPr>
            <w:tcW w:w="278" w:type="pct"/>
            <w:tcBorders>
              <w:top w:val="nil"/>
              <w:left w:val="nil"/>
              <w:bottom w:val="single" w:sz="4" w:space="0" w:color="auto"/>
              <w:right w:val="single" w:sz="4" w:space="0" w:color="auto"/>
            </w:tcBorders>
            <w:noWrap/>
            <w:vAlign w:val="bottom"/>
            <w:hideMark/>
          </w:tcPr>
          <w:p w14:paraId="3FDAFE6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4F5E87F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2,71</w:t>
            </w:r>
          </w:p>
        </w:tc>
        <w:tc>
          <w:tcPr>
            <w:tcW w:w="278" w:type="pct"/>
            <w:tcBorders>
              <w:top w:val="nil"/>
              <w:left w:val="nil"/>
              <w:bottom w:val="single" w:sz="4" w:space="0" w:color="auto"/>
              <w:right w:val="single" w:sz="4" w:space="0" w:color="auto"/>
            </w:tcBorders>
            <w:noWrap/>
            <w:vAlign w:val="bottom"/>
            <w:hideMark/>
          </w:tcPr>
          <w:p w14:paraId="7893D53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414" w:type="pct"/>
            <w:tcBorders>
              <w:top w:val="nil"/>
              <w:left w:val="nil"/>
              <w:bottom w:val="single" w:sz="4" w:space="0" w:color="auto"/>
              <w:right w:val="single" w:sz="4" w:space="0" w:color="auto"/>
            </w:tcBorders>
            <w:noWrap/>
            <w:vAlign w:val="bottom"/>
            <w:hideMark/>
          </w:tcPr>
          <w:p w14:paraId="5A66A24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2,71</w:t>
            </w:r>
          </w:p>
        </w:tc>
        <w:tc>
          <w:tcPr>
            <w:tcW w:w="486" w:type="pct"/>
            <w:tcBorders>
              <w:top w:val="nil"/>
              <w:left w:val="nil"/>
              <w:bottom w:val="single" w:sz="4" w:space="0" w:color="auto"/>
              <w:right w:val="single" w:sz="4" w:space="0" w:color="auto"/>
            </w:tcBorders>
            <w:noWrap/>
            <w:vAlign w:val="bottom"/>
            <w:hideMark/>
          </w:tcPr>
          <w:p w14:paraId="2E6D343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r>
      <w:tr w:rsidR="002C0F14" w:rsidRPr="003A0D3D" w14:paraId="7ABD94FD"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7B37B32E"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27</w:t>
            </w:r>
          </w:p>
        </w:tc>
        <w:tc>
          <w:tcPr>
            <w:tcW w:w="375" w:type="pct"/>
            <w:tcBorders>
              <w:top w:val="nil"/>
              <w:left w:val="nil"/>
              <w:bottom w:val="single" w:sz="4" w:space="0" w:color="auto"/>
              <w:right w:val="single" w:sz="4" w:space="0" w:color="auto"/>
            </w:tcBorders>
            <w:noWrap/>
            <w:vAlign w:val="bottom"/>
            <w:hideMark/>
          </w:tcPr>
          <w:p w14:paraId="22E1D6B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16,0</w:t>
            </w:r>
          </w:p>
        </w:tc>
        <w:tc>
          <w:tcPr>
            <w:tcW w:w="400" w:type="pct"/>
            <w:tcBorders>
              <w:top w:val="nil"/>
              <w:left w:val="nil"/>
              <w:bottom w:val="single" w:sz="4" w:space="0" w:color="auto"/>
              <w:right w:val="single" w:sz="4" w:space="0" w:color="auto"/>
            </w:tcBorders>
            <w:noWrap/>
            <w:vAlign w:val="bottom"/>
            <w:hideMark/>
          </w:tcPr>
          <w:p w14:paraId="4CF6C64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120</w:t>
            </w:r>
          </w:p>
        </w:tc>
        <w:tc>
          <w:tcPr>
            <w:tcW w:w="485" w:type="pct"/>
            <w:tcBorders>
              <w:top w:val="nil"/>
              <w:left w:val="nil"/>
              <w:bottom w:val="single" w:sz="4" w:space="0" w:color="auto"/>
              <w:right w:val="single" w:sz="4" w:space="0" w:color="auto"/>
            </w:tcBorders>
            <w:noWrap/>
            <w:vAlign w:val="bottom"/>
            <w:hideMark/>
          </w:tcPr>
          <w:p w14:paraId="32217A8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60</w:t>
            </w:r>
          </w:p>
        </w:tc>
        <w:tc>
          <w:tcPr>
            <w:tcW w:w="235" w:type="pct"/>
            <w:tcBorders>
              <w:top w:val="nil"/>
              <w:left w:val="nil"/>
              <w:bottom w:val="single" w:sz="4" w:space="0" w:color="auto"/>
              <w:right w:val="single" w:sz="4" w:space="0" w:color="auto"/>
            </w:tcBorders>
            <w:noWrap/>
            <w:vAlign w:val="bottom"/>
            <w:hideMark/>
          </w:tcPr>
          <w:p w14:paraId="4966FDC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0F22F95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27</w:t>
            </w:r>
          </w:p>
        </w:tc>
        <w:tc>
          <w:tcPr>
            <w:tcW w:w="525" w:type="pct"/>
            <w:tcBorders>
              <w:top w:val="nil"/>
              <w:left w:val="nil"/>
              <w:bottom w:val="single" w:sz="4" w:space="0" w:color="auto"/>
              <w:right w:val="single" w:sz="4" w:space="0" w:color="auto"/>
            </w:tcBorders>
            <w:noWrap/>
            <w:vAlign w:val="bottom"/>
            <w:hideMark/>
          </w:tcPr>
          <w:p w14:paraId="4BC33E1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228" w:type="pct"/>
            <w:tcBorders>
              <w:top w:val="nil"/>
              <w:left w:val="nil"/>
              <w:bottom w:val="single" w:sz="4" w:space="0" w:color="auto"/>
              <w:right w:val="single" w:sz="4" w:space="0" w:color="auto"/>
            </w:tcBorders>
            <w:noWrap/>
            <w:vAlign w:val="bottom"/>
            <w:hideMark/>
          </w:tcPr>
          <w:p w14:paraId="1C32C663"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-1,24</w:t>
            </w:r>
          </w:p>
        </w:tc>
        <w:tc>
          <w:tcPr>
            <w:tcW w:w="282" w:type="pct"/>
            <w:tcBorders>
              <w:top w:val="nil"/>
              <w:left w:val="nil"/>
              <w:bottom w:val="single" w:sz="4" w:space="0" w:color="auto"/>
              <w:right w:val="single" w:sz="4" w:space="0" w:color="auto"/>
            </w:tcBorders>
            <w:noWrap/>
            <w:vAlign w:val="bottom"/>
            <w:hideMark/>
          </w:tcPr>
          <w:p w14:paraId="62F1945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68D589CD"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2,4</w:t>
            </w:r>
          </w:p>
        </w:tc>
        <w:tc>
          <w:tcPr>
            <w:tcW w:w="278" w:type="pct"/>
            <w:tcBorders>
              <w:top w:val="nil"/>
              <w:left w:val="nil"/>
              <w:bottom w:val="single" w:sz="4" w:space="0" w:color="auto"/>
              <w:right w:val="single" w:sz="4" w:space="0" w:color="auto"/>
            </w:tcBorders>
            <w:noWrap/>
            <w:vAlign w:val="bottom"/>
            <w:hideMark/>
          </w:tcPr>
          <w:p w14:paraId="63146B6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2168C714"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-5,06</w:t>
            </w:r>
          </w:p>
        </w:tc>
        <w:tc>
          <w:tcPr>
            <w:tcW w:w="278" w:type="pct"/>
            <w:tcBorders>
              <w:top w:val="nil"/>
              <w:left w:val="nil"/>
              <w:bottom w:val="single" w:sz="4" w:space="0" w:color="auto"/>
              <w:right w:val="single" w:sz="4" w:space="0" w:color="auto"/>
            </w:tcBorders>
            <w:noWrap/>
            <w:vAlign w:val="bottom"/>
            <w:hideMark/>
          </w:tcPr>
          <w:p w14:paraId="4BAA056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14" w:type="pct"/>
            <w:tcBorders>
              <w:top w:val="nil"/>
              <w:left w:val="nil"/>
              <w:bottom w:val="single" w:sz="4" w:space="0" w:color="auto"/>
              <w:right w:val="single" w:sz="4" w:space="0" w:color="auto"/>
            </w:tcBorders>
            <w:noWrap/>
            <w:vAlign w:val="bottom"/>
            <w:hideMark/>
          </w:tcPr>
          <w:p w14:paraId="549D6681"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-5,06</w:t>
            </w:r>
          </w:p>
        </w:tc>
        <w:tc>
          <w:tcPr>
            <w:tcW w:w="486" w:type="pct"/>
            <w:tcBorders>
              <w:top w:val="nil"/>
              <w:left w:val="nil"/>
              <w:bottom w:val="single" w:sz="4" w:space="0" w:color="auto"/>
              <w:right w:val="single" w:sz="4" w:space="0" w:color="auto"/>
            </w:tcBorders>
            <w:noWrap/>
            <w:vAlign w:val="bottom"/>
            <w:hideMark/>
          </w:tcPr>
          <w:p w14:paraId="35723DE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r>
      <w:tr w:rsidR="002C0F14" w:rsidRPr="003A0D3D" w14:paraId="0C174D09"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5609B874"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28</w:t>
            </w:r>
          </w:p>
        </w:tc>
        <w:tc>
          <w:tcPr>
            <w:tcW w:w="375" w:type="pct"/>
            <w:tcBorders>
              <w:top w:val="nil"/>
              <w:left w:val="nil"/>
              <w:bottom w:val="single" w:sz="4" w:space="0" w:color="auto"/>
              <w:right w:val="single" w:sz="4" w:space="0" w:color="auto"/>
            </w:tcBorders>
            <w:noWrap/>
            <w:vAlign w:val="bottom"/>
            <w:hideMark/>
          </w:tcPr>
          <w:p w14:paraId="4DF60E6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21,0</w:t>
            </w:r>
          </w:p>
        </w:tc>
        <w:tc>
          <w:tcPr>
            <w:tcW w:w="400" w:type="pct"/>
            <w:tcBorders>
              <w:top w:val="nil"/>
              <w:left w:val="nil"/>
              <w:bottom w:val="single" w:sz="4" w:space="0" w:color="auto"/>
              <w:right w:val="single" w:sz="4" w:space="0" w:color="auto"/>
            </w:tcBorders>
            <w:noWrap/>
            <w:vAlign w:val="bottom"/>
            <w:hideMark/>
          </w:tcPr>
          <w:p w14:paraId="73949F6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120</w:t>
            </w:r>
          </w:p>
        </w:tc>
        <w:tc>
          <w:tcPr>
            <w:tcW w:w="485" w:type="pct"/>
            <w:tcBorders>
              <w:top w:val="nil"/>
              <w:left w:val="nil"/>
              <w:bottom w:val="single" w:sz="4" w:space="0" w:color="auto"/>
              <w:right w:val="single" w:sz="4" w:space="0" w:color="auto"/>
            </w:tcBorders>
            <w:noWrap/>
            <w:vAlign w:val="bottom"/>
            <w:hideMark/>
          </w:tcPr>
          <w:p w14:paraId="27B4F00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60</w:t>
            </w:r>
          </w:p>
        </w:tc>
        <w:tc>
          <w:tcPr>
            <w:tcW w:w="235" w:type="pct"/>
            <w:tcBorders>
              <w:top w:val="nil"/>
              <w:left w:val="nil"/>
              <w:bottom w:val="single" w:sz="4" w:space="0" w:color="auto"/>
              <w:right w:val="single" w:sz="4" w:space="0" w:color="auto"/>
            </w:tcBorders>
            <w:noWrap/>
            <w:vAlign w:val="bottom"/>
            <w:hideMark/>
          </w:tcPr>
          <w:p w14:paraId="6369889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62A93A2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33</w:t>
            </w:r>
          </w:p>
        </w:tc>
        <w:tc>
          <w:tcPr>
            <w:tcW w:w="525" w:type="pct"/>
            <w:tcBorders>
              <w:top w:val="nil"/>
              <w:left w:val="nil"/>
              <w:bottom w:val="single" w:sz="4" w:space="0" w:color="auto"/>
              <w:right w:val="single" w:sz="4" w:space="0" w:color="auto"/>
            </w:tcBorders>
            <w:noWrap/>
            <w:vAlign w:val="bottom"/>
            <w:hideMark/>
          </w:tcPr>
          <w:p w14:paraId="1129DB3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228" w:type="pct"/>
            <w:tcBorders>
              <w:top w:val="nil"/>
              <w:left w:val="nil"/>
              <w:bottom w:val="single" w:sz="4" w:space="0" w:color="auto"/>
              <w:right w:val="single" w:sz="4" w:space="0" w:color="auto"/>
            </w:tcBorders>
            <w:noWrap/>
            <w:vAlign w:val="bottom"/>
            <w:hideMark/>
          </w:tcPr>
          <w:p w14:paraId="0DCAB089"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1,95</w:t>
            </w:r>
          </w:p>
        </w:tc>
        <w:tc>
          <w:tcPr>
            <w:tcW w:w="282" w:type="pct"/>
            <w:tcBorders>
              <w:top w:val="nil"/>
              <w:left w:val="nil"/>
              <w:bottom w:val="single" w:sz="4" w:space="0" w:color="auto"/>
              <w:right w:val="single" w:sz="4" w:space="0" w:color="auto"/>
            </w:tcBorders>
            <w:noWrap/>
            <w:vAlign w:val="bottom"/>
            <w:hideMark/>
          </w:tcPr>
          <w:p w14:paraId="33E3210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2B77F326"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2,4</w:t>
            </w:r>
          </w:p>
        </w:tc>
        <w:tc>
          <w:tcPr>
            <w:tcW w:w="278" w:type="pct"/>
            <w:tcBorders>
              <w:top w:val="nil"/>
              <w:left w:val="nil"/>
              <w:bottom w:val="single" w:sz="4" w:space="0" w:color="auto"/>
              <w:right w:val="single" w:sz="4" w:space="0" w:color="auto"/>
            </w:tcBorders>
            <w:noWrap/>
            <w:vAlign w:val="bottom"/>
            <w:hideMark/>
          </w:tcPr>
          <w:p w14:paraId="33B7C33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2BC8B042"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-1,41</w:t>
            </w:r>
          </w:p>
        </w:tc>
        <w:tc>
          <w:tcPr>
            <w:tcW w:w="278" w:type="pct"/>
            <w:tcBorders>
              <w:top w:val="nil"/>
              <w:left w:val="nil"/>
              <w:bottom w:val="single" w:sz="4" w:space="0" w:color="auto"/>
              <w:right w:val="single" w:sz="4" w:space="0" w:color="auto"/>
            </w:tcBorders>
            <w:noWrap/>
            <w:vAlign w:val="bottom"/>
            <w:hideMark/>
          </w:tcPr>
          <w:p w14:paraId="4D1E8BF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27EBB70E"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-1,41</w:t>
            </w:r>
          </w:p>
        </w:tc>
        <w:tc>
          <w:tcPr>
            <w:tcW w:w="486" w:type="pct"/>
            <w:tcBorders>
              <w:top w:val="nil"/>
              <w:left w:val="nil"/>
              <w:bottom w:val="single" w:sz="4" w:space="0" w:color="auto"/>
              <w:right w:val="single" w:sz="4" w:space="0" w:color="auto"/>
            </w:tcBorders>
            <w:noWrap/>
            <w:vAlign w:val="bottom"/>
            <w:hideMark/>
          </w:tcPr>
          <w:p w14:paraId="18DA5C6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72C685CC"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74F30A8A"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29</w:t>
            </w:r>
          </w:p>
        </w:tc>
        <w:tc>
          <w:tcPr>
            <w:tcW w:w="375" w:type="pct"/>
            <w:tcBorders>
              <w:top w:val="nil"/>
              <w:left w:val="nil"/>
              <w:bottom w:val="single" w:sz="4" w:space="0" w:color="auto"/>
              <w:right w:val="single" w:sz="4" w:space="0" w:color="auto"/>
            </w:tcBorders>
            <w:noWrap/>
            <w:vAlign w:val="bottom"/>
            <w:hideMark/>
          </w:tcPr>
          <w:p w14:paraId="2AE839C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19,0</w:t>
            </w:r>
          </w:p>
        </w:tc>
        <w:tc>
          <w:tcPr>
            <w:tcW w:w="400" w:type="pct"/>
            <w:tcBorders>
              <w:top w:val="nil"/>
              <w:left w:val="nil"/>
              <w:bottom w:val="single" w:sz="4" w:space="0" w:color="auto"/>
              <w:right w:val="single" w:sz="4" w:space="0" w:color="auto"/>
            </w:tcBorders>
            <w:noWrap/>
            <w:vAlign w:val="bottom"/>
            <w:hideMark/>
          </w:tcPr>
          <w:p w14:paraId="29FD8BF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113</w:t>
            </w:r>
          </w:p>
        </w:tc>
        <w:tc>
          <w:tcPr>
            <w:tcW w:w="485" w:type="pct"/>
            <w:tcBorders>
              <w:top w:val="nil"/>
              <w:left w:val="nil"/>
              <w:bottom w:val="single" w:sz="4" w:space="0" w:color="auto"/>
              <w:right w:val="single" w:sz="4" w:space="0" w:color="auto"/>
            </w:tcBorders>
            <w:noWrap/>
            <w:vAlign w:val="bottom"/>
            <w:hideMark/>
          </w:tcPr>
          <w:p w14:paraId="7EF05D0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60</w:t>
            </w:r>
          </w:p>
        </w:tc>
        <w:tc>
          <w:tcPr>
            <w:tcW w:w="235" w:type="pct"/>
            <w:tcBorders>
              <w:top w:val="nil"/>
              <w:left w:val="nil"/>
              <w:bottom w:val="single" w:sz="4" w:space="0" w:color="auto"/>
              <w:right w:val="single" w:sz="4" w:space="0" w:color="auto"/>
            </w:tcBorders>
            <w:noWrap/>
            <w:vAlign w:val="bottom"/>
            <w:hideMark/>
          </w:tcPr>
          <w:p w14:paraId="662E840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218BE55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34</w:t>
            </w:r>
          </w:p>
        </w:tc>
        <w:tc>
          <w:tcPr>
            <w:tcW w:w="525" w:type="pct"/>
            <w:tcBorders>
              <w:top w:val="nil"/>
              <w:left w:val="nil"/>
              <w:bottom w:val="single" w:sz="4" w:space="0" w:color="auto"/>
              <w:right w:val="single" w:sz="4" w:space="0" w:color="auto"/>
            </w:tcBorders>
            <w:noWrap/>
            <w:vAlign w:val="bottom"/>
            <w:hideMark/>
          </w:tcPr>
          <w:p w14:paraId="0EE9606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2A23C1D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0,79</w:t>
            </w:r>
          </w:p>
        </w:tc>
        <w:tc>
          <w:tcPr>
            <w:tcW w:w="282" w:type="pct"/>
            <w:tcBorders>
              <w:top w:val="nil"/>
              <w:left w:val="nil"/>
              <w:bottom w:val="single" w:sz="4" w:space="0" w:color="auto"/>
              <w:right w:val="single" w:sz="4" w:space="0" w:color="auto"/>
            </w:tcBorders>
            <w:noWrap/>
            <w:vAlign w:val="bottom"/>
            <w:hideMark/>
          </w:tcPr>
          <w:p w14:paraId="38D0CD1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3D59DA9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0,74</w:t>
            </w:r>
          </w:p>
        </w:tc>
        <w:tc>
          <w:tcPr>
            <w:tcW w:w="278" w:type="pct"/>
            <w:tcBorders>
              <w:top w:val="nil"/>
              <w:left w:val="nil"/>
              <w:bottom w:val="single" w:sz="4" w:space="0" w:color="auto"/>
              <w:right w:val="single" w:sz="4" w:space="0" w:color="auto"/>
            </w:tcBorders>
            <w:noWrap/>
            <w:vAlign w:val="bottom"/>
            <w:hideMark/>
          </w:tcPr>
          <w:p w14:paraId="3B23421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52AA925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-1,04</w:t>
            </w:r>
          </w:p>
        </w:tc>
        <w:tc>
          <w:tcPr>
            <w:tcW w:w="278" w:type="pct"/>
            <w:tcBorders>
              <w:top w:val="nil"/>
              <w:left w:val="nil"/>
              <w:bottom w:val="single" w:sz="4" w:space="0" w:color="auto"/>
              <w:right w:val="single" w:sz="4" w:space="0" w:color="auto"/>
            </w:tcBorders>
            <w:noWrap/>
            <w:vAlign w:val="bottom"/>
            <w:hideMark/>
          </w:tcPr>
          <w:p w14:paraId="74BDF43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364EDA8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-1,04</w:t>
            </w:r>
          </w:p>
        </w:tc>
        <w:tc>
          <w:tcPr>
            <w:tcW w:w="486" w:type="pct"/>
            <w:tcBorders>
              <w:top w:val="nil"/>
              <w:left w:val="nil"/>
              <w:bottom w:val="single" w:sz="4" w:space="0" w:color="auto"/>
              <w:right w:val="single" w:sz="4" w:space="0" w:color="auto"/>
            </w:tcBorders>
            <w:noWrap/>
            <w:vAlign w:val="bottom"/>
            <w:hideMark/>
          </w:tcPr>
          <w:p w14:paraId="0A22C40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217F5851"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4507D3BA"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30</w:t>
            </w:r>
          </w:p>
        </w:tc>
        <w:tc>
          <w:tcPr>
            <w:tcW w:w="375" w:type="pct"/>
            <w:tcBorders>
              <w:top w:val="nil"/>
              <w:left w:val="nil"/>
              <w:bottom w:val="single" w:sz="4" w:space="0" w:color="auto"/>
              <w:right w:val="single" w:sz="4" w:space="0" w:color="auto"/>
            </w:tcBorders>
            <w:noWrap/>
            <w:vAlign w:val="bottom"/>
            <w:hideMark/>
          </w:tcPr>
          <w:p w14:paraId="585260B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22,0</w:t>
            </w:r>
          </w:p>
        </w:tc>
        <w:tc>
          <w:tcPr>
            <w:tcW w:w="400" w:type="pct"/>
            <w:tcBorders>
              <w:top w:val="nil"/>
              <w:left w:val="nil"/>
              <w:bottom w:val="single" w:sz="4" w:space="0" w:color="auto"/>
              <w:right w:val="single" w:sz="4" w:space="0" w:color="auto"/>
            </w:tcBorders>
            <w:noWrap/>
            <w:vAlign w:val="bottom"/>
            <w:hideMark/>
          </w:tcPr>
          <w:p w14:paraId="6B54ED4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113</w:t>
            </w:r>
          </w:p>
        </w:tc>
        <w:tc>
          <w:tcPr>
            <w:tcW w:w="485" w:type="pct"/>
            <w:tcBorders>
              <w:top w:val="nil"/>
              <w:left w:val="nil"/>
              <w:bottom w:val="single" w:sz="4" w:space="0" w:color="auto"/>
              <w:right w:val="single" w:sz="4" w:space="0" w:color="auto"/>
            </w:tcBorders>
            <w:noWrap/>
            <w:vAlign w:val="bottom"/>
            <w:hideMark/>
          </w:tcPr>
          <w:p w14:paraId="34206BE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60</w:t>
            </w:r>
          </w:p>
        </w:tc>
        <w:tc>
          <w:tcPr>
            <w:tcW w:w="235" w:type="pct"/>
            <w:tcBorders>
              <w:top w:val="nil"/>
              <w:left w:val="nil"/>
              <w:bottom w:val="single" w:sz="4" w:space="0" w:color="auto"/>
              <w:right w:val="single" w:sz="4" w:space="0" w:color="auto"/>
            </w:tcBorders>
            <w:noWrap/>
            <w:vAlign w:val="bottom"/>
            <w:hideMark/>
          </w:tcPr>
          <w:p w14:paraId="5AD7668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148580C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34</w:t>
            </w:r>
          </w:p>
        </w:tc>
        <w:tc>
          <w:tcPr>
            <w:tcW w:w="525" w:type="pct"/>
            <w:tcBorders>
              <w:top w:val="nil"/>
              <w:left w:val="nil"/>
              <w:bottom w:val="single" w:sz="4" w:space="0" w:color="auto"/>
              <w:right w:val="single" w:sz="4" w:space="0" w:color="auto"/>
            </w:tcBorders>
            <w:noWrap/>
            <w:vAlign w:val="bottom"/>
            <w:hideMark/>
          </w:tcPr>
          <w:p w14:paraId="60A9C7B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6C60135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2,48</w:t>
            </w:r>
          </w:p>
        </w:tc>
        <w:tc>
          <w:tcPr>
            <w:tcW w:w="282" w:type="pct"/>
            <w:tcBorders>
              <w:top w:val="nil"/>
              <w:left w:val="nil"/>
              <w:bottom w:val="single" w:sz="4" w:space="0" w:color="auto"/>
              <w:right w:val="single" w:sz="4" w:space="0" w:color="auto"/>
            </w:tcBorders>
            <w:noWrap/>
            <w:vAlign w:val="bottom"/>
            <w:hideMark/>
          </w:tcPr>
          <w:p w14:paraId="3CD2081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608CD8A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0,74</w:t>
            </w:r>
          </w:p>
        </w:tc>
        <w:tc>
          <w:tcPr>
            <w:tcW w:w="278" w:type="pct"/>
            <w:tcBorders>
              <w:top w:val="nil"/>
              <w:left w:val="nil"/>
              <w:bottom w:val="single" w:sz="4" w:space="0" w:color="auto"/>
              <w:right w:val="single" w:sz="4" w:space="0" w:color="auto"/>
            </w:tcBorders>
            <w:noWrap/>
            <w:vAlign w:val="bottom"/>
            <w:hideMark/>
          </w:tcPr>
          <w:p w14:paraId="165F91E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6B6BFBB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0,72</w:t>
            </w:r>
          </w:p>
        </w:tc>
        <w:tc>
          <w:tcPr>
            <w:tcW w:w="278" w:type="pct"/>
            <w:tcBorders>
              <w:top w:val="nil"/>
              <w:left w:val="nil"/>
              <w:bottom w:val="single" w:sz="4" w:space="0" w:color="auto"/>
              <w:right w:val="single" w:sz="4" w:space="0" w:color="auto"/>
            </w:tcBorders>
            <w:noWrap/>
            <w:vAlign w:val="bottom"/>
            <w:hideMark/>
          </w:tcPr>
          <w:p w14:paraId="28A578C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6F17FCC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0,72</w:t>
            </w:r>
          </w:p>
        </w:tc>
        <w:tc>
          <w:tcPr>
            <w:tcW w:w="486" w:type="pct"/>
            <w:tcBorders>
              <w:top w:val="nil"/>
              <w:left w:val="nil"/>
              <w:bottom w:val="single" w:sz="4" w:space="0" w:color="auto"/>
              <w:right w:val="single" w:sz="4" w:space="0" w:color="auto"/>
            </w:tcBorders>
            <w:noWrap/>
            <w:vAlign w:val="bottom"/>
            <w:hideMark/>
          </w:tcPr>
          <w:p w14:paraId="06485F5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42325366"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2D6BD3A0"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lastRenderedPageBreak/>
              <w:t>31</w:t>
            </w:r>
          </w:p>
        </w:tc>
        <w:tc>
          <w:tcPr>
            <w:tcW w:w="375" w:type="pct"/>
            <w:tcBorders>
              <w:top w:val="nil"/>
              <w:left w:val="nil"/>
              <w:bottom w:val="single" w:sz="4" w:space="0" w:color="auto"/>
              <w:right w:val="single" w:sz="4" w:space="0" w:color="auto"/>
            </w:tcBorders>
            <w:noWrap/>
            <w:vAlign w:val="bottom"/>
            <w:hideMark/>
          </w:tcPr>
          <w:p w14:paraId="1CA25D7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17,0</w:t>
            </w:r>
          </w:p>
        </w:tc>
        <w:tc>
          <w:tcPr>
            <w:tcW w:w="400" w:type="pct"/>
            <w:tcBorders>
              <w:top w:val="nil"/>
              <w:left w:val="nil"/>
              <w:bottom w:val="single" w:sz="4" w:space="0" w:color="auto"/>
              <w:right w:val="single" w:sz="4" w:space="0" w:color="auto"/>
            </w:tcBorders>
            <w:noWrap/>
            <w:vAlign w:val="bottom"/>
            <w:hideMark/>
          </w:tcPr>
          <w:p w14:paraId="1BE79A5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115</w:t>
            </w:r>
          </w:p>
        </w:tc>
        <w:tc>
          <w:tcPr>
            <w:tcW w:w="485" w:type="pct"/>
            <w:tcBorders>
              <w:top w:val="nil"/>
              <w:left w:val="nil"/>
              <w:bottom w:val="single" w:sz="4" w:space="0" w:color="auto"/>
              <w:right w:val="single" w:sz="4" w:space="0" w:color="auto"/>
            </w:tcBorders>
            <w:noWrap/>
            <w:vAlign w:val="bottom"/>
            <w:hideMark/>
          </w:tcPr>
          <w:p w14:paraId="1F197AE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60</w:t>
            </w:r>
          </w:p>
        </w:tc>
        <w:tc>
          <w:tcPr>
            <w:tcW w:w="235" w:type="pct"/>
            <w:tcBorders>
              <w:top w:val="nil"/>
              <w:left w:val="nil"/>
              <w:bottom w:val="single" w:sz="4" w:space="0" w:color="auto"/>
              <w:right w:val="single" w:sz="4" w:space="0" w:color="auto"/>
            </w:tcBorders>
            <w:noWrap/>
            <w:vAlign w:val="bottom"/>
            <w:hideMark/>
          </w:tcPr>
          <w:p w14:paraId="2F8C2A8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2F489BF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34</w:t>
            </w:r>
          </w:p>
        </w:tc>
        <w:tc>
          <w:tcPr>
            <w:tcW w:w="525" w:type="pct"/>
            <w:tcBorders>
              <w:top w:val="nil"/>
              <w:left w:val="nil"/>
              <w:bottom w:val="single" w:sz="4" w:space="0" w:color="auto"/>
              <w:right w:val="single" w:sz="4" w:space="0" w:color="auto"/>
            </w:tcBorders>
            <w:noWrap/>
            <w:vAlign w:val="bottom"/>
            <w:hideMark/>
          </w:tcPr>
          <w:p w14:paraId="0F94368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43FCFD83"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-0,52</w:t>
            </w:r>
          </w:p>
        </w:tc>
        <w:tc>
          <w:tcPr>
            <w:tcW w:w="282" w:type="pct"/>
            <w:tcBorders>
              <w:top w:val="nil"/>
              <w:left w:val="nil"/>
              <w:bottom w:val="single" w:sz="4" w:space="0" w:color="auto"/>
              <w:right w:val="single" w:sz="4" w:space="0" w:color="auto"/>
            </w:tcBorders>
            <w:noWrap/>
            <w:vAlign w:val="bottom"/>
            <w:hideMark/>
          </w:tcPr>
          <w:p w14:paraId="5B9658F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31DFD56C"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1,23</w:t>
            </w:r>
          </w:p>
        </w:tc>
        <w:tc>
          <w:tcPr>
            <w:tcW w:w="278" w:type="pct"/>
            <w:tcBorders>
              <w:top w:val="nil"/>
              <w:left w:val="nil"/>
              <w:bottom w:val="single" w:sz="4" w:space="0" w:color="auto"/>
              <w:right w:val="single" w:sz="4" w:space="0" w:color="auto"/>
            </w:tcBorders>
            <w:noWrap/>
            <w:vAlign w:val="bottom"/>
            <w:hideMark/>
          </w:tcPr>
          <w:p w14:paraId="730B53F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14A132BA"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-2,95</w:t>
            </w:r>
          </w:p>
        </w:tc>
        <w:tc>
          <w:tcPr>
            <w:tcW w:w="278" w:type="pct"/>
            <w:tcBorders>
              <w:top w:val="nil"/>
              <w:left w:val="nil"/>
              <w:bottom w:val="single" w:sz="4" w:space="0" w:color="auto"/>
              <w:right w:val="single" w:sz="4" w:space="0" w:color="auto"/>
            </w:tcBorders>
            <w:noWrap/>
            <w:vAlign w:val="bottom"/>
            <w:hideMark/>
          </w:tcPr>
          <w:p w14:paraId="0723D72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14" w:type="pct"/>
            <w:tcBorders>
              <w:top w:val="nil"/>
              <w:left w:val="nil"/>
              <w:bottom w:val="single" w:sz="4" w:space="0" w:color="auto"/>
              <w:right w:val="single" w:sz="4" w:space="0" w:color="auto"/>
            </w:tcBorders>
            <w:noWrap/>
            <w:vAlign w:val="bottom"/>
            <w:hideMark/>
          </w:tcPr>
          <w:p w14:paraId="05009A08"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-2,95</w:t>
            </w:r>
          </w:p>
        </w:tc>
        <w:tc>
          <w:tcPr>
            <w:tcW w:w="486" w:type="pct"/>
            <w:tcBorders>
              <w:top w:val="nil"/>
              <w:left w:val="nil"/>
              <w:bottom w:val="single" w:sz="4" w:space="0" w:color="auto"/>
              <w:right w:val="single" w:sz="4" w:space="0" w:color="auto"/>
            </w:tcBorders>
            <w:noWrap/>
            <w:vAlign w:val="bottom"/>
            <w:hideMark/>
          </w:tcPr>
          <w:p w14:paraId="0321C94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r>
      <w:tr w:rsidR="002C0F14" w:rsidRPr="003A0D3D" w14:paraId="760C2016"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1FB63DE9"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32</w:t>
            </w:r>
          </w:p>
        </w:tc>
        <w:tc>
          <w:tcPr>
            <w:tcW w:w="375" w:type="pct"/>
            <w:tcBorders>
              <w:top w:val="nil"/>
              <w:left w:val="nil"/>
              <w:bottom w:val="single" w:sz="4" w:space="0" w:color="auto"/>
              <w:right w:val="single" w:sz="4" w:space="0" w:color="auto"/>
            </w:tcBorders>
            <w:noWrap/>
            <w:vAlign w:val="bottom"/>
            <w:hideMark/>
          </w:tcPr>
          <w:p w14:paraId="2D71D38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20,0</w:t>
            </w:r>
          </w:p>
        </w:tc>
        <w:tc>
          <w:tcPr>
            <w:tcW w:w="400" w:type="pct"/>
            <w:tcBorders>
              <w:top w:val="nil"/>
              <w:left w:val="nil"/>
              <w:bottom w:val="single" w:sz="4" w:space="0" w:color="auto"/>
              <w:right w:val="single" w:sz="4" w:space="0" w:color="auto"/>
            </w:tcBorders>
            <w:noWrap/>
            <w:vAlign w:val="bottom"/>
            <w:hideMark/>
          </w:tcPr>
          <w:p w14:paraId="02CDEC7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118</w:t>
            </w:r>
          </w:p>
        </w:tc>
        <w:tc>
          <w:tcPr>
            <w:tcW w:w="485" w:type="pct"/>
            <w:tcBorders>
              <w:top w:val="nil"/>
              <w:left w:val="nil"/>
              <w:bottom w:val="single" w:sz="4" w:space="0" w:color="auto"/>
              <w:right w:val="single" w:sz="4" w:space="0" w:color="auto"/>
            </w:tcBorders>
            <w:noWrap/>
            <w:vAlign w:val="bottom"/>
            <w:hideMark/>
          </w:tcPr>
          <w:p w14:paraId="30F5711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60</w:t>
            </w:r>
          </w:p>
        </w:tc>
        <w:tc>
          <w:tcPr>
            <w:tcW w:w="235" w:type="pct"/>
            <w:tcBorders>
              <w:top w:val="nil"/>
              <w:left w:val="nil"/>
              <w:bottom w:val="single" w:sz="4" w:space="0" w:color="auto"/>
              <w:right w:val="single" w:sz="4" w:space="0" w:color="auto"/>
            </w:tcBorders>
            <w:noWrap/>
            <w:vAlign w:val="bottom"/>
            <w:hideMark/>
          </w:tcPr>
          <w:p w14:paraId="52FF58D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2901164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25</w:t>
            </w:r>
          </w:p>
        </w:tc>
        <w:tc>
          <w:tcPr>
            <w:tcW w:w="525" w:type="pct"/>
            <w:tcBorders>
              <w:top w:val="nil"/>
              <w:left w:val="nil"/>
              <w:bottom w:val="single" w:sz="4" w:space="0" w:color="auto"/>
              <w:right w:val="single" w:sz="4" w:space="0" w:color="auto"/>
            </w:tcBorders>
            <w:noWrap/>
            <w:vAlign w:val="bottom"/>
            <w:hideMark/>
          </w:tcPr>
          <w:p w14:paraId="29BFEB7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42B94059"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1,07</w:t>
            </w:r>
          </w:p>
        </w:tc>
        <w:tc>
          <w:tcPr>
            <w:tcW w:w="282" w:type="pct"/>
            <w:tcBorders>
              <w:top w:val="nil"/>
              <w:left w:val="nil"/>
              <w:bottom w:val="single" w:sz="4" w:space="0" w:color="auto"/>
              <w:right w:val="single" w:sz="4" w:space="0" w:color="auto"/>
            </w:tcBorders>
            <w:noWrap/>
            <w:vAlign w:val="bottom"/>
            <w:hideMark/>
          </w:tcPr>
          <w:p w14:paraId="57E6636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3C816FA4"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1,66</w:t>
            </w:r>
          </w:p>
        </w:tc>
        <w:tc>
          <w:tcPr>
            <w:tcW w:w="278" w:type="pct"/>
            <w:tcBorders>
              <w:top w:val="nil"/>
              <w:left w:val="nil"/>
              <w:bottom w:val="single" w:sz="4" w:space="0" w:color="auto"/>
              <w:right w:val="single" w:sz="4" w:space="0" w:color="auto"/>
            </w:tcBorders>
            <w:noWrap/>
            <w:vAlign w:val="bottom"/>
            <w:hideMark/>
          </w:tcPr>
          <w:p w14:paraId="4CA4CA0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68E689FD"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-2,19</w:t>
            </w:r>
          </w:p>
        </w:tc>
        <w:tc>
          <w:tcPr>
            <w:tcW w:w="278" w:type="pct"/>
            <w:tcBorders>
              <w:top w:val="nil"/>
              <w:left w:val="nil"/>
              <w:bottom w:val="single" w:sz="4" w:space="0" w:color="auto"/>
              <w:right w:val="single" w:sz="4" w:space="0" w:color="auto"/>
            </w:tcBorders>
            <w:noWrap/>
            <w:vAlign w:val="bottom"/>
            <w:hideMark/>
          </w:tcPr>
          <w:p w14:paraId="6F4891E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14" w:type="pct"/>
            <w:tcBorders>
              <w:top w:val="nil"/>
              <w:left w:val="nil"/>
              <w:bottom w:val="single" w:sz="4" w:space="0" w:color="auto"/>
              <w:right w:val="single" w:sz="4" w:space="0" w:color="auto"/>
            </w:tcBorders>
            <w:noWrap/>
            <w:vAlign w:val="bottom"/>
            <w:hideMark/>
          </w:tcPr>
          <w:p w14:paraId="4E11AFA5"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-2,19</w:t>
            </w:r>
          </w:p>
        </w:tc>
        <w:tc>
          <w:tcPr>
            <w:tcW w:w="486" w:type="pct"/>
            <w:tcBorders>
              <w:top w:val="nil"/>
              <w:left w:val="nil"/>
              <w:bottom w:val="single" w:sz="4" w:space="0" w:color="auto"/>
              <w:right w:val="single" w:sz="4" w:space="0" w:color="auto"/>
            </w:tcBorders>
            <w:noWrap/>
            <w:vAlign w:val="bottom"/>
            <w:hideMark/>
          </w:tcPr>
          <w:p w14:paraId="178C224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r>
      <w:tr w:rsidR="002C0F14" w:rsidRPr="003A0D3D" w14:paraId="3C4DB014"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4A37D677"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33</w:t>
            </w:r>
          </w:p>
        </w:tc>
        <w:tc>
          <w:tcPr>
            <w:tcW w:w="375" w:type="pct"/>
            <w:tcBorders>
              <w:top w:val="nil"/>
              <w:left w:val="nil"/>
              <w:bottom w:val="single" w:sz="4" w:space="0" w:color="auto"/>
              <w:right w:val="single" w:sz="4" w:space="0" w:color="auto"/>
            </w:tcBorders>
            <w:noWrap/>
            <w:vAlign w:val="bottom"/>
            <w:hideMark/>
          </w:tcPr>
          <w:p w14:paraId="5B2B716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14,0</w:t>
            </w:r>
          </w:p>
        </w:tc>
        <w:tc>
          <w:tcPr>
            <w:tcW w:w="400" w:type="pct"/>
            <w:tcBorders>
              <w:top w:val="nil"/>
              <w:left w:val="nil"/>
              <w:bottom w:val="single" w:sz="4" w:space="0" w:color="auto"/>
              <w:right w:val="single" w:sz="4" w:space="0" w:color="auto"/>
            </w:tcBorders>
            <w:noWrap/>
            <w:vAlign w:val="bottom"/>
            <w:hideMark/>
          </w:tcPr>
          <w:p w14:paraId="2CAAD5B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110</w:t>
            </w:r>
          </w:p>
        </w:tc>
        <w:tc>
          <w:tcPr>
            <w:tcW w:w="485" w:type="pct"/>
            <w:tcBorders>
              <w:top w:val="nil"/>
              <w:left w:val="nil"/>
              <w:bottom w:val="single" w:sz="4" w:space="0" w:color="auto"/>
              <w:right w:val="single" w:sz="4" w:space="0" w:color="auto"/>
            </w:tcBorders>
            <w:noWrap/>
            <w:vAlign w:val="bottom"/>
            <w:hideMark/>
          </w:tcPr>
          <w:p w14:paraId="30D577A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60</w:t>
            </w:r>
          </w:p>
        </w:tc>
        <w:tc>
          <w:tcPr>
            <w:tcW w:w="235" w:type="pct"/>
            <w:tcBorders>
              <w:top w:val="nil"/>
              <w:left w:val="nil"/>
              <w:bottom w:val="single" w:sz="4" w:space="0" w:color="auto"/>
              <w:right w:val="single" w:sz="4" w:space="0" w:color="auto"/>
            </w:tcBorders>
            <w:noWrap/>
            <w:vAlign w:val="bottom"/>
            <w:hideMark/>
          </w:tcPr>
          <w:p w14:paraId="085C98B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635B63C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24</w:t>
            </w:r>
          </w:p>
        </w:tc>
        <w:tc>
          <w:tcPr>
            <w:tcW w:w="525" w:type="pct"/>
            <w:tcBorders>
              <w:top w:val="nil"/>
              <w:left w:val="nil"/>
              <w:bottom w:val="single" w:sz="4" w:space="0" w:color="auto"/>
              <w:right w:val="single" w:sz="4" w:space="0" w:color="auto"/>
            </w:tcBorders>
            <w:noWrap/>
            <w:vAlign w:val="bottom"/>
            <w:hideMark/>
          </w:tcPr>
          <w:p w14:paraId="44104F3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40BCD7F6"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-2,84</w:t>
            </w:r>
          </w:p>
        </w:tc>
        <w:tc>
          <w:tcPr>
            <w:tcW w:w="282" w:type="pct"/>
            <w:tcBorders>
              <w:top w:val="nil"/>
              <w:left w:val="nil"/>
              <w:bottom w:val="single" w:sz="4" w:space="0" w:color="auto"/>
              <w:right w:val="single" w:sz="4" w:space="0" w:color="auto"/>
            </w:tcBorders>
            <w:noWrap/>
            <w:vAlign w:val="bottom"/>
            <w:hideMark/>
          </w:tcPr>
          <w:p w14:paraId="27B5DB6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224" w:type="pct"/>
            <w:tcBorders>
              <w:top w:val="nil"/>
              <w:left w:val="nil"/>
              <w:bottom w:val="single" w:sz="4" w:space="0" w:color="auto"/>
              <w:right w:val="single" w:sz="4" w:space="0" w:color="auto"/>
            </w:tcBorders>
            <w:noWrap/>
            <w:vAlign w:val="bottom"/>
            <w:hideMark/>
          </w:tcPr>
          <w:p w14:paraId="06AF9D06"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0</w:t>
            </w:r>
          </w:p>
        </w:tc>
        <w:tc>
          <w:tcPr>
            <w:tcW w:w="278" w:type="pct"/>
            <w:tcBorders>
              <w:top w:val="nil"/>
              <w:left w:val="nil"/>
              <w:bottom w:val="single" w:sz="4" w:space="0" w:color="auto"/>
              <w:right w:val="single" w:sz="4" w:space="0" w:color="auto"/>
            </w:tcBorders>
            <w:noWrap/>
            <w:vAlign w:val="bottom"/>
            <w:hideMark/>
          </w:tcPr>
          <w:p w14:paraId="1A279A0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7C4D4792"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-4,13</w:t>
            </w:r>
          </w:p>
        </w:tc>
        <w:tc>
          <w:tcPr>
            <w:tcW w:w="278" w:type="pct"/>
            <w:tcBorders>
              <w:top w:val="nil"/>
              <w:left w:val="nil"/>
              <w:bottom w:val="single" w:sz="4" w:space="0" w:color="auto"/>
              <w:right w:val="single" w:sz="4" w:space="0" w:color="auto"/>
            </w:tcBorders>
            <w:noWrap/>
            <w:vAlign w:val="bottom"/>
            <w:hideMark/>
          </w:tcPr>
          <w:p w14:paraId="3BBFB95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14" w:type="pct"/>
            <w:tcBorders>
              <w:top w:val="nil"/>
              <w:left w:val="nil"/>
              <w:bottom w:val="single" w:sz="4" w:space="0" w:color="auto"/>
              <w:right w:val="single" w:sz="4" w:space="0" w:color="auto"/>
            </w:tcBorders>
            <w:noWrap/>
            <w:vAlign w:val="bottom"/>
            <w:hideMark/>
          </w:tcPr>
          <w:p w14:paraId="4536A1B7"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-4,13</w:t>
            </w:r>
          </w:p>
        </w:tc>
        <w:tc>
          <w:tcPr>
            <w:tcW w:w="486" w:type="pct"/>
            <w:tcBorders>
              <w:top w:val="nil"/>
              <w:left w:val="nil"/>
              <w:bottom w:val="single" w:sz="4" w:space="0" w:color="auto"/>
              <w:right w:val="single" w:sz="4" w:space="0" w:color="auto"/>
            </w:tcBorders>
            <w:noWrap/>
            <w:vAlign w:val="bottom"/>
            <w:hideMark/>
          </w:tcPr>
          <w:p w14:paraId="5BE6B22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r>
      <w:tr w:rsidR="002C0F14" w:rsidRPr="003A0D3D" w14:paraId="37BB1967"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0B68B94C"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34</w:t>
            </w:r>
          </w:p>
        </w:tc>
        <w:tc>
          <w:tcPr>
            <w:tcW w:w="375" w:type="pct"/>
            <w:tcBorders>
              <w:top w:val="nil"/>
              <w:left w:val="nil"/>
              <w:bottom w:val="single" w:sz="4" w:space="0" w:color="auto"/>
              <w:right w:val="single" w:sz="4" w:space="0" w:color="auto"/>
            </w:tcBorders>
            <w:noWrap/>
            <w:vAlign w:val="bottom"/>
            <w:hideMark/>
          </w:tcPr>
          <w:p w14:paraId="4B995DC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16,0</w:t>
            </w:r>
          </w:p>
        </w:tc>
        <w:tc>
          <w:tcPr>
            <w:tcW w:w="400" w:type="pct"/>
            <w:tcBorders>
              <w:top w:val="nil"/>
              <w:left w:val="nil"/>
              <w:bottom w:val="single" w:sz="4" w:space="0" w:color="auto"/>
              <w:right w:val="single" w:sz="4" w:space="0" w:color="auto"/>
            </w:tcBorders>
            <w:noWrap/>
            <w:vAlign w:val="bottom"/>
            <w:hideMark/>
          </w:tcPr>
          <w:p w14:paraId="55AF1B2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115</w:t>
            </w:r>
          </w:p>
        </w:tc>
        <w:tc>
          <w:tcPr>
            <w:tcW w:w="485" w:type="pct"/>
            <w:tcBorders>
              <w:top w:val="nil"/>
              <w:left w:val="nil"/>
              <w:bottom w:val="single" w:sz="4" w:space="0" w:color="auto"/>
              <w:right w:val="single" w:sz="4" w:space="0" w:color="auto"/>
            </w:tcBorders>
            <w:noWrap/>
            <w:vAlign w:val="bottom"/>
            <w:hideMark/>
          </w:tcPr>
          <w:p w14:paraId="39B1265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60</w:t>
            </w:r>
          </w:p>
        </w:tc>
        <w:tc>
          <w:tcPr>
            <w:tcW w:w="235" w:type="pct"/>
            <w:tcBorders>
              <w:top w:val="nil"/>
              <w:left w:val="nil"/>
              <w:bottom w:val="single" w:sz="4" w:space="0" w:color="auto"/>
              <w:right w:val="single" w:sz="4" w:space="0" w:color="auto"/>
            </w:tcBorders>
            <w:noWrap/>
            <w:vAlign w:val="bottom"/>
            <w:hideMark/>
          </w:tcPr>
          <w:p w14:paraId="5C18D7E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401ED1B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37</w:t>
            </w:r>
          </w:p>
        </w:tc>
        <w:tc>
          <w:tcPr>
            <w:tcW w:w="525" w:type="pct"/>
            <w:tcBorders>
              <w:top w:val="nil"/>
              <w:left w:val="nil"/>
              <w:bottom w:val="single" w:sz="4" w:space="0" w:color="auto"/>
              <w:right w:val="single" w:sz="4" w:space="0" w:color="auto"/>
            </w:tcBorders>
            <w:noWrap/>
            <w:vAlign w:val="bottom"/>
            <w:hideMark/>
          </w:tcPr>
          <w:p w14:paraId="79613B4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222C7AD9"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-1,24</w:t>
            </w:r>
          </w:p>
        </w:tc>
        <w:tc>
          <w:tcPr>
            <w:tcW w:w="282" w:type="pct"/>
            <w:tcBorders>
              <w:top w:val="nil"/>
              <w:left w:val="nil"/>
              <w:bottom w:val="single" w:sz="4" w:space="0" w:color="auto"/>
              <w:right w:val="single" w:sz="4" w:space="0" w:color="auto"/>
            </w:tcBorders>
            <w:noWrap/>
            <w:vAlign w:val="bottom"/>
            <w:hideMark/>
          </w:tcPr>
          <w:p w14:paraId="1F719F2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64F2E66B"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1,23</w:t>
            </w:r>
          </w:p>
        </w:tc>
        <w:tc>
          <w:tcPr>
            <w:tcW w:w="278" w:type="pct"/>
            <w:tcBorders>
              <w:top w:val="nil"/>
              <w:left w:val="nil"/>
              <w:bottom w:val="single" w:sz="4" w:space="0" w:color="auto"/>
              <w:right w:val="single" w:sz="4" w:space="0" w:color="auto"/>
            </w:tcBorders>
            <w:noWrap/>
            <w:vAlign w:val="bottom"/>
            <w:hideMark/>
          </w:tcPr>
          <w:p w14:paraId="557E758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6F6EBF82"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-3,75</w:t>
            </w:r>
          </w:p>
        </w:tc>
        <w:tc>
          <w:tcPr>
            <w:tcW w:w="278" w:type="pct"/>
            <w:tcBorders>
              <w:top w:val="nil"/>
              <w:left w:val="nil"/>
              <w:bottom w:val="single" w:sz="4" w:space="0" w:color="auto"/>
              <w:right w:val="single" w:sz="4" w:space="0" w:color="auto"/>
            </w:tcBorders>
            <w:noWrap/>
            <w:vAlign w:val="bottom"/>
            <w:hideMark/>
          </w:tcPr>
          <w:p w14:paraId="06B5E2C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14" w:type="pct"/>
            <w:tcBorders>
              <w:top w:val="nil"/>
              <w:left w:val="nil"/>
              <w:bottom w:val="single" w:sz="4" w:space="0" w:color="auto"/>
              <w:right w:val="single" w:sz="4" w:space="0" w:color="auto"/>
            </w:tcBorders>
            <w:noWrap/>
            <w:vAlign w:val="bottom"/>
            <w:hideMark/>
          </w:tcPr>
          <w:p w14:paraId="0AC9AC36"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-3,75</w:t>
            </w:r>
          </w:p>
        </w:tc>
        <w:tc>
          <w:tcPr>
            <w:tcW w:w="486" w:type="pct"/>
            <w:tcBorders>
              <w:top w:val="nil"/>
              <w:left w:val="nil"/>
              <w:bottom w:val="single" w:sz="4" w:space="0" w:color="auto"/>
              <w:right w:val="single" w:sz="4" w:space="0" w:color="auto"/>
            </w:tcBorders>
            <w:noWrap/>
            <w:vAlign w:val="bottom"/>
            <w:hideMark/>
          </w:tcPr>
          <w:p w14:paraId="75E044C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r>
      <w:tr w:rsidR="002C0F14" w:rsidRPr="003A0D3D" w14:paraId="2CE660F9"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1FCA442F"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35</w:t>
            </w:r>
          </w:p>
        </w:tc>
        <w:tc>
          <w:tcPr>
            <w:tcW w:w="375" w:type="pct"/>
            <w:tcBorders>
              <w:top w:val="nil"/>
              <w:left w:val="nil"/>
              <w:bottom w:val="single" w:sz="4" w:space="0" w:color="auto"/>
              <w:right w:val="single" w:sz="4" w:space="0" w:color="auto"/>
            </w:tcBorders>
            <w:noWrap/>
            <w:vAlign w:val="bottom"/>
            <w:hideMark/>
          </w:tcPr>
          <w:p w14:paraId="2DA688A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15,0</w:t>
            </w:r>
          </w:p>
        </w:tc>
        <w:tc>
          <w:tcPr>
            <w:tcW w:w="400" w:type="pct"/>
            <w:tcBorders>
              <w:top w:val="nil"/>
              <w:left w:val="nil"/>
              <w:bottom w:val="single" w:sz="4" w:space="0" w:color="auto"/>
              <w:right w:val="single" w:sz="4" w:space="0" w:color="auto"/>
            </w:tcBorders>
            <w:noWrap/>
            <w:vAlign w:val="bottom"/>
            <w:hideMark/>
          </w:tcPr>
          <w:p w14:paraId="68D556B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110</w:t>
            </w:r>
          </w:p>
        </w:tc>
        <w:tc>
          <w:tcPr>
            <w:tcW w:w="485" w:type="pct"/>
            <w:tcBorders>
              <w:top w:val="nil"/>
              <w:left w:val="nil"/>
              <w:bottom w:val="single" w:sz="4" w:space="0" w:color="auto"/>
              <w:right w:val="single" w:sz="4" w:space="0" w:color="auto"/>
            </w:tcBorders>
            <w:noWrap/>
            <w:vAlign w:val="bottom"/>
            <w:hideMark/>
          </w:tcPr>
          <w:p w14:paraId="5B6D9C5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60</w:t>
            </w:r>
          </w:p>
        </w:tc>
        <w:tc>
          <w:tcPr>
            <w:tcW w:w="235" w:type="pct"/>
            <w:tcBorders>
              <w:top w:val="nil"/>
              <w:left w:val="nil"/>
              <w:bottom w:val="single" w:sz="4" w:space="0" w:color="auto"/>
              <w:right w:val="single" w:sz="4" w:space="0" w:color="auto"/>
            </w:tcBorders>
            <w:noWrap/>
            <w:vAlign w:val="bottom"/>
            <w:hideMark/>
          </w:tcPr>
          <w:p w14:paraId="17130C2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50C6BCA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32</w:t>
            </w:r>
          </w:p>
        </w:tc>
        <w:tc>
          <w:tcPr>
            <w:tcW w:w="525" w:type="pct"/>
            <w:tcBorders>
              <w:top w:val="nil"/>
              <w:left w:val="nil"/>
              <w:bottom w:val="single" w:sz="4" w:space="0" w:color="auto"/>
              <w:right w:val="single" w:sz="4" w:space="0" w:color="auto"/>
            </w:tcBorders>
            <w:noWrap/>
            <w:vAlign w:val="bottom"/>
            <w:hideMark/>
          </w:tcPr>
          <w:p w14:paraId="7340A6F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228" w:type="pct"/>
            <w:tcBorders>
              <w:top w:val="nil"/>
              <w:left w:val="nil"/>
              <w:bottom w:val="single" w:sz="4" w:space="0" w:color="auto"/>
              <w:right w:val="single" w:sz="4" w:space="0" w:color="auto"/>
            </w:tcBorders>
            <w:noWrap/>
            <w:vAlign w:val="bottom"/>
            <w:hideMark/>
          </w:tcPr>
          <w:p w14:paraId="12513595"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-2,01</w:t>
            </w:r>
          </w:p>
        </w:tc>
        <w:tc>
          <w:tcPr>
            <w:tcW w:w="282" w:type="pct"/>
            <w:tcBorders>
              <w:top w:val="nil"/>
              <w:left w:val="nil"/>
              <w:bottom w:val="single" w:sz="4" w:space="0" w:color="auto"/>
              <w:right w:val="single" w:sz="4" w:space="0" w:color="auto"/>
            </w:tcBorders>
            <w:noWrap/>
            <w:vAlign w:val="bottom"/>
            <w:hideMark/>
          </w:tcPr>
          <w:p w14:paraId="50815A4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224" w:type="pct"/>
            <w:tcBorders>
              <w:top w:val="nil"/>
              <w:left w:val="nil"/>
              <w:bottom w:val="single" w:sz="4" w:space="0" w:color="auto"/>
              <w:right w:val="single" w:sz="4" w:space="0" w:color="auto"/>
            </w:tcBorders>
            <w:noWrap/>
            <w:vAlign w:val="bottom"/>
            <w:hideMark/>
          </w:tcPr>
          <w:p w14:paraId="0D719577"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0</w:t>
            </w:r>
          </w:p>
        </w:tc>
        <w:tc>
          <w:tcPr>
            <w:tcW w:w="278" w:type="pct"/>
            <w:tcBorders>
              <w:top w:val="nil"/>
              <w:left w:val="nil"/>
              <w:bottom w:val="single" w:sz="4" w:space="0" w:color="auto"/>
              <w:right w:val="single" w:sz="4" w:space="0" w:color="auto"/>
            </w:tcBorders>
            <w:noWrap/>
            <w:vAlign w:val="bottom"/>
            <w:hideMark/>
          </w:tcPr>
          <w:p w14:paraId="597F9BC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0F87AE7C"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-3,23</w:t>
            </w:r>
          </w:p>
        </w:tc>
        <w:tc>
          <w:tcPr>
            <w:tcW w:w="278" w:type="pct"/>
            <w:tcBorders>
              <w:top w:val="nil"/>
              <w:left w:val="nil"/>
              <w:bottom w:val="single" w:sz="4" w:space="0" w:color="auto"/>
              <w:right w:val="single" w:sz="4" w:space="0" w:color="auto"/>
            </w:tcBorders>
            <w:noWrap/>
            <w:vAlign w:val="bottom"/>
            <w:hideMark/>
          </w:tcPr>
          <w:p w14:paraId="633D7D5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14" w:type="pct"/>
            <w:tcBorders>
              <w:top w:val="nil"/>
              <w:left w:val="nil"/>
              <w:bottom w:val="single" w:sz="4" w:space="0" w:color="auto"/>
              <w:right w:val="single" w:sz="4" w:space="0" w:color="auto"/>
            </w:tcBorders>
            <w:noWrap/>
            <w:vAlign w:val="bottom"/>
            <w:hideMark/>
          </w:tcPr>
          <w:p w14:paraId="48FDAE6C"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-3,23</w:t>
            </w:r>
          </w:p>
        </w:tc>
        <w:tc>
          <w:tcPr>
            <w:tcW w:w="486" w:type="pct"/>
            <w:tcBorders>
              <w:top w:val="nil"/>
              <w:left w:val="nil"/>
              <w:bottom w:val="single" w:sz="4" w:space="0" w:color="auto"/>
              <w:right w:val="single" w:sz="4" w:space="0" w:color="auto"/>
            </w:tcBorders>
            <w:noWrap/>
            <w:vAlign w:val="bottom"/>
            <w:hideMark/>
          </w:tcPr>
          <w:p w14:paraId="471933D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r>
      <w:tr w:rsidR="002C0F14" w:rsidRPr="003A0D3D" w14:paraId="0E9DF67F"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1D230E32"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375" w:type="pct"/>
            <w:tcBorders>
              <w:top w:val="nil"/>
              <w:left w:val="nil"/>
              <w:bottom w:val="single" w:sz="4" w:space="0" w:color="auto"/>
              <w:right w:val="single" w:sz="4" w:space="0" w:color="auto"/>
            </w:tcBorders>
            <w:noWrap/>
            <w:vAlign w:val="bottom"/>
            <w:hideMark/>
          </w:tcPr>
          <w:p w14:paraId="64E4508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21,0</w:t>
            </w:r>
          </w:p>
        </w:tc>
        <w:tc>
          <w:tcPr>
            <w:tcW w:w="400" w:type="pct"/>
            <w:tcBorders>
              <w:top w:val="nil"/>
              <w:left w:val="nil"/>
              <w:bottom w:val="single" w:sz="4" w:space="0" w:color="auto"/>
              <w:right w:val="single" w:sz="4" w:space="0" w:color="auto"/>
            </w:tcBorders>
            <w:noWrap/>
            <w:vAlign w:val="bottom"/>
            <w:hideMark/>
          </w:tcPr>
          <w:p w14:paraId="25F340D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91</w:t>
            </w:r>
          </w:p>
        </w:tc>
        <w:tc>
          <w:tcPr>
            <w:tcW w:w="485" w:type="pct"/>
            <w:tcBorders>
              <w:top w:val="nil"/>
              <w:left w:val="nil"/>
              <w:bottom w:val="single" w:sz="4" w:space="0" w:color="auto"/>
              <w:right w:val="single" w:sz="4" w:space="0" w:color="auto"/>
            </w:tcBorders>
            <w:noWrap/>
            <w:vAlign w:val="bottom"/>
            <w:hideMark/>
          </w:tcPr>
          <w:p w14:paraId="000C19A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235" w:type="pct"/>
            <w:tcBorders>
              <w:top w:val="nil"/>
              <w:left w:val="nil"/>
              <w:bottom w:val="single" w:sz="4" w:space="0" w:color="auto"/>
              <w:right w:val="single" w:sz="4" w:space="0" w:color="auto"/>
            </w:tcBorders>
            <w:noWrap/>
            <w:vAlign w:val="bottom"/>
            <w:hideMark/>
          </w:tcPr>
          <w:p w14:paraId="6B4009E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12C9E48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24</w:t>
            </w:r>
          </w:p>
        </w:tc>
        <w:tc>
          <w:tcPr>
            <w:tcW w:w="525" w:type="pct"/>
            <w:tcBorders>
              <w:top w:val="nil"/>
              <w:left w:val="nil"/>
              <w:bottom w:val="single" w:sz="4" w:space="0" w:color="auto"/>
              <w:right w:val="single" w:sz="4" w:space="0" w:color="auto"/>
            </w:tcBorders>
            <w:noWrap/>
            <w:vAlign w:val="bottom"/>
            <w:hideMark/>
          </w:tcPr>
          <w:p w14:paraId="664FDF7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213D81D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4,67</w:t>
            </w:r>
          </w:p>
        </w:tc>
        <w:tc>
          <w:tcPr>
            <w:tcW w:w="282" w:type="pct"/>
            <w:tcBorders>
              <w:top w:val="nil"/>
              <w:left w:val="nil"/>
              <w:bottom w:val="single" w:sz="4" w:space="0" w:color="auto"/>
              <w:right w:val="single" w:sz="4" w:space="0" w:color="auto"/>
            </w:tcBorders>
            <w:noWrap/>
            <w:vAlign w:val="bottom"/>
            <w:hideMark/>
          </w:tcPr>
          <w:p w14:paraId="4FAB279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741AA9D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-1,26</w:t>
            </w:r>
          </w:p>
        </w:tc>
        <w:tc>
          <w:tcPr>
            <w:tcW w:w="278" w:type="pct"/>
            <w:tcBorders>
              <w:top w:val="nil"/>
              <w:left w:val="nil"/>
              <w:bottom w:val="single" w:sz="4" w:space="0" w:color="auto"/>
              <w:right w:val="single" w:sz="4" w:space="0" w:color="auto"/>
            </w:tcBorders>
            <w:noWrap/>
            <w:vAlign w:val="bottom"/>
            <w:hideMark/>
          </w:tcPr>
          <w:p w14:paraId="3DF1883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7603CFB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4,3</w:t>
            </w:r>
          </w:p>
        </w:tc>
        <w:tc>
          <w:tcPr>
            <w:tcW w:w="278" w:type="pct"/>
            <w:tcBorders>
              <w:top w:val="nil"/>
              <w:left w:val="nil"/>
              <w:bottom w:val="single" w:sz="4" w:space="0" w:color="auto"/>
              <w:right w:val="single" w:sz="4" w:space="0" w:color="auto"/>
            </w:tcBorders>
            <w:noWrap/>
            <w:vAlign w:val="bottom"/>
            <w:hideMark/>
          </w:tcPr>
          <w:p w14:paraId="0B43A31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5</w:t>
            </w:r>
          </w:p>
        </w:tc>
        <w:tc>
          <w:tcPr>
            <w:tcW w:w="414" w:type="pct"/>
            <w:tcBorders>
              <w:top w:val="nil"/>
              <w:left w:val="nil"/>
              <w:bottom w:val="single" w:sz="4" w:space="0" w:color="auto"/>
              <w:right w:val="single" w:sz="4" w:space="0" w:color="auto"/>
            </w:tcBorders>
            <w:noWrap/>
            <w:vAlign w:val="bottom"/>
            <w:hideMark/>
          </w:tcPr>
          <w:p w14:paraId="3CD4E23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4,3</w:t>
            </w:r>
          </w:p>
        </w:tc>
        <w:tc>
          <w:tcPr>
            <w:tcW w:w="486" w:type="pct"/>
            <w:tcBorders>
              <w:top w:val="nil"/>
              <w:left w:val="nil"/>
              <w:bottom w:val="single" w:sz="4" w:space="0" w:color="auto"/>
              <w:right w:val="single" w:sz="4" w:space="0" w:color="auto"/>
            </w:tcBorders>
            <w:noWrap/>
            <w:vAlign w:val="bottom"/>
            <w:hideMark/>
          </w:tcPr>
          <w:p w14:paraId="4DF6C2D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5</w:t>
            </w:r>
          </w:p>
        </w:tc>
      </w:tr>
      <w:tr w:rsidR="002C0F14" w:rsidRPr="003A0D3D" w14:paraId="27D81BF6"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5D061CAF"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37</w:t>
            </w:r>
          </w:p>
        </w:tc>
        <w:tc>
          <w:tcPr>
            <w:tcW w:w="375" w:type="pct"/>
            <w:tcBorders>
              <w:top w:val="nil"/>
              <w:left w:val="nil"/>
              <w:bottom w:val="single" w:sz="4" w:space="0" w:color="auto"/>
              <w:right w:val="single" w:sz="4" w:space="0" w:color="auto"/>
            </w:tcBorders>
            <w:noWrap/>
            <w:vAlign w:val="bottom"/>
            <w:hideMark/>
          </w:tcPr>
          <w:p w14:paraId="4E87486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17,0</w:t>
            </w:r>
          </w:p>
        </w:tc>
        <w:tc>
          <w:tcPr>
            <w:tcW w:w="400" w:type="pct"/>
            <w:tcBorders>
              <w:top w:val="nil"/>
              <w:left w:val="nil"/>
              <w:bottom w:val="single" w:sz="4" w:space="0" w:color="auto"/>
              <w:right w:val="single" w:sz="4" w:space="0" w:color="auto"/>
            </w:tcBorders>
            <w:noWrap/>
            <w:vAlign w:val="bottom"/>
            <w:hideMark/>
          </w:tcPr>
          <w:p w14:paraId="36F187A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105</w:t>
            </w:r>
          </w:p>
        </w:tc>
        <w:tc>
          <w:tcPr>
            <w:tcW w:w="485" w:type="pct"/>
            <w:tcBorders>
              <w:top w:val="nil"/>
              <w:left w:val="nil"/>
              <w:bottom w:val="single" w:sz="4" w:space="0" w:color="auto"/>
              <w:right w:val="single" w:sz="4" w:space="0" w:color="auto"/>
            </w:tcBorders>
            <w:noWrap/>
            <w:vAlign w:val="bottom"/>
            <w:hideMark/>
          </w:tcPr>
          <w:p w14:paraId="6AEE3BF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235" w:type="pct"/>
            <w:tcBorders>
              <w:top w:val="nil"/>
              <w:left w:val="nil"/>
              <w:bottom w:val="single" w:sz="4" w:space="0" w:color="auto"/>
              <w:right w:val="single" w:sz="4" w:space="0" w:color="auto"/>
            </w:tcBorders>
            <w:noWrap/>
            <w:vAlign w:val="bottom"/>
            <w:hideMark/>
          </w:tcPr>
          <w:p w14:paraId="507FE10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54E7AE8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34</w:t>
            </w:r>
          </w:p>
        </w:tc>
        <w:tc>
          <w:tcPr>
            <w:tcW w:w="525" w:type="pct"/>
            <w:tcBorders>
              <w:top w:val="nil"/>
              <w:left w:val="nil"/>
              <w:bottom w:val="single" w:sz="4" w:space="0" w:color="auto"/>
              <w:right w:val="single" w:sz="4" w:space="0" w:color="auto"/>
            </w:tcBorders>
            <w:noWrap/>
            <w:vAlign w:val="bottom"/>
            <w:hideMark/>
          </w:tcPr>
          <w:p w14:paraId="571EDEE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565A6C2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2,42</w:t>
            </w:r>
          </w:p>
        </w:tc>
        <w:tc>
          <w:tcPr>
            <w:tcW w:w="282" w:type="pct"/>
            <w:tcBorders>
              <w:top w:val="nil"/>
              <w:left w:val="nil"/>
              <w:bottom w:val="single" w:sz="4" w:space="0" w:color="auto"/>
              <w:right w:val="single" w:sz="4" w:space="0" w:color="auto"/>
            </w:tcBorders>
            <w:noWrap/>
            <w:vAlign w:val="bottom"/>
            <w:hideMark/>
          </w:tcPr>
          <w:p w14:paraId="65F325D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3C00CDD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78" w:type="pct"/>
            <w:tcBorders>
              <w:top w:val="nil"/>
              <w:left w:val="nil"/>
              <w:bottom w:val="single" w:sz="4" w:space="0" w:color="auto"/>
              <w:right w:val="single" w:sz="4" w:space="0" w:color="auto"/>
            </w:tcBorders>
            <w:noWrap/>
            <w:vAlign w:val="bottom"/>
            <w:hideMark/>
          </w:tcPr>
          <w:p w14:paraId="05E5147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404FA40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-0,47</w:t>
            </w:r>
          </w:p>
        </w:tc>
        <w:tc>
          <w:tcPr>
            <w:tcW w:w="278" w:type="pct"/>
            <w:tcBorders>
              <w:top w:val="nil"/>
              <w:left w:val="nil"/>
              <w:bottom w:val="single" w:sz="4" w:space="0" w:color="auto"/>
              <w:right w:val="single" w:sz="4" w:space="0" w:color="auto"/>
            </w:tcBorders>
            <w:noWrap/>
            <w:vAlign w:val="bottom"/>
            <w:hideMark/>
          </w:tcPr>
          <w:p w14:paraId="4A5559B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4760B1C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-0,47</w:t>
            </w:r>
          </w:p>
        </w:tc>
        <w:tc>
          <w:tcPr>
            <w:tcW w:w="486" w:type="pct"/>
            <w:tcBorders>
              <w:top w:val="nil"/>
              <w:left w:val="nil"/>
              <w:bottom w:val="single" w:sz="4" w:space="0" w:color="auto"/>
              <w:right w:val="single" w:sz="4" w:space="0" w:color="auto"/>
            </w:tcBorders>
            <w:noWrap/>
            <w:vAlign w:val="bottom"/>
            <w:hideMark/>
          </w:tcPr>
          <w:p w14:paraId="639009E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49B12FC3"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28B585AF"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38</w:t>
            </w:r>
          </w:p>
        </w:tc>
        <w:tc>
          <w:tcPr>
            <w:tcW w:w="375" w:type="pct"/>
            <w:tcBorders>
              <w:top w:val="nil"/>
              <w:left w:val="nil"/>
              <w:bottom w:val="single" w:sz="4" w:space="0" w:color="auto"/>
              <w:right w:val="single" w:sz="4" w:space="0" w:color="auto"/>
            </w:tcBorders>
            <w:noWrap/>
            <w:vAlign w:val="bottom"/>
            <w:hideMark/>
          </w:tcPr>
          <w:p w14:paraId="56D651D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20,0</w:t>
            </w:r>
          </w:p>
        </w:tc>
        <w:tc>
          <w:tcPr>
            <w:tcW w:w="400" w:type="pct"/>
            <w:tcBorders>
              <w:top w:val="nil"/>
              <w:left w:val="nil"/>
              <w:bottom w:val="single" w:sz="4" w:space="0" w:color="auto"/>
              <w:right w:val="single" w:sz="4" w:space="0" w:color="auto"/>
            </w:tcBorders>
            <w:noWrap/>
            <w:vAlign w:val="bottom"/>
            <w:hideMark/>
          </w:tcPr>
          <w:p w14:paraId="770E284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120</w:t>
            </w:r>
          </w:p>
        </w:tc>
        <w:tc>
          <w:tcPr>
            <w:tcW w:w="485" w:type="pct"/>
            <w:tcBorders>
              <w:top w:val="nil"/>
              <w:left w:val="nil"/>
              <w:bottom w:val="single" w:sz="4" w:space="0" w:color="auto"/>
              <w:right w:val="single" w:sz="4" w:space="0" w:color="auto"/>
            </w:tcBorders>
            <w:noWrap/>
            <w:vAlign w:val="bottom"/>
            <w:hideMark/>
          </w:tcPr>
          <w:p w14:paraId="752B113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235" w:type="pct"/>
            <w:tcBorders>
              <w:top w:val="nil"/>
              <w:left w:val="nil"/>
              <w:bottom w:val="single" w:sz="4" w:space="0" w:color="auto"/>
              <w:right w:val="single" w:sz="4" w:space="0" w:color="auto"/>
            </w:tcBorders>
            <w:noWrap/>
            <w:vAlign w:val="bottom"/>
            <w:hideMark/>
          </w:tcPr>
          <w:p w14:paraId="10404F7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0E352BA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32</w:t>
            </w:r>
          </w:p>
        </w:tc>
        <w:tc>
          <w:tcPr>
            <w:tcW w:w="525" w:type="pct"/>
            <w:tcBorders>
              <w:top w:val="nil"/>
              <w:left w:val="nil"/>
              <w:bottom w:val="single" w:sz="4" w:space="0" w:color="auto"/>
              <w:right w:val="single" w:sz="4" w:space="0" w:color="auto"/>
            </w:tcBorders>
            <w:noWrap/>
            <w:vAlign w:val="bottom"/>
            <w:hideMark/>
          </w:tcPr>
          <w:p w14:paraId="28D93C1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228" w:type="pct"/>
            <w:tcBorders>
              <w:top w:val="nil"/>
              <w:left w:val="nil"/>
              <w:bottom w:val="single" w:sz="4" w:space="0" w:color="auto"/>
              <w:right w:val="single" w:sz="4" w:space="0" w:color="auto"/>
            </w:tcBorders>
            <w:noWrap/>
            <w:vAlign w:val="bottom"/>
            <w:hideMark/>
          </w:tcPr>
          <w:p w14:paraId="30E38A63"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4,08</w:t>
            </w:r>
          </w:p>
        </w:tc>
        <w:tc>
          <w:tcPr>
            <w:tcW w:w="282" w:type="pct"/>
            <w:tcBorders>
              <w:top w:val="nil"/>
              <w:left w:val="nil"/>
              <w:bottom w:val="single" w:sz="4" w:space="0" w:color="auto"/>
              <w:right w:val="single" w:sz="4" w:space="0" w:color="auto"/>
            </w:tcBorders>
            <w:noWrap/>
            <w:vAlign w:val="bottom"/>
            <w:hideMark/>
          </w:tcPr>
          <w:p w14:paraId="2440C2B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637BD780"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6,37</w:t>
            </w:r>
          </w:p>
        </w:tc>
        <w:tc>
          <w:tcPr>
            <w:tcW w:w="278" w:type="pct"/>
            <w:tcBorders>
              <w:top w:val="nil"/>
              <w:left w:val="nil"/>
              <w:bottom w:val="single" w:sz="4" w:space="0" w:color="auto"/>
              <w:right w:val="single" w:sz="4" w:space="0" w:color="auto"/>
            </w:tcBorders>
            <w:noWrap/>
            <w:vAlign w:val="bottom"/>
            <w:hideMark/>
          </w:tcPr>
          <w:p w14:paraId="2107399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5</w:t>
            </w:r>
          </w:p>
        </w:tc>
        <w:tc>
          <w:tcPr>
            <w:tcW w:w="224" w:type="pct"/>
            <w:tcBorders>
              <w:top w:val="nil"/>
              <w:left w:val="nil"/>
              <w:bottom w:val="single" w:sz="4" w:space="0" w:color="auto"/>
              <w:right w:val="single" w:sz="4" w:space="0" w:color="auto"/>
            </w:tcBorders>
            <w:noWrap/>
            <w:vAlign w:val="bottom"/>
            <w:hideMark/>
          </w:tcPr>
          <w:p w14:paraId="2D394BDE"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-2,64</w:t>
            </w:r>
          </w:p>
        </w:tc>
        <w:tc>
          <w:tcPr>
            <w:tcW w:w="278" w:type="pct"/>
            <w:tcBorders>
              <w:top w:val="nil"/>
              <w:left w:val="nil"/>
              <w:bottom w:val="single" w:sz="4" w:space="0" w:color="auto"/>
              <w:right w:val="single" w:sz="4" w:space="0" w:color="auto"/>
            </w:tcBorders>
            <w:noWrap/>
            <w:vAlign w:val="bottom"/>
            <w:hideMark/>
          </w:tcPr>
          <w:p w14:paraId="0A2060B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14" w:type="pct"/>
            <w:tcBorders>
              <w:top w:val="nil"/>
              <w:left w:val="nil"/>
              <w:bottom w:val="single" w:sz="4" w:space="0" w:color="auto"/>
              <w:right w:val="single" w:sz="4" w:space="0" w:color="auto"/>
            </w:tcBorders>
            <w:noWrap/>
            <w:vAlign w:val="bottom"/>
            <w:hideMark/>
          </w:tcPr>
          <w:p w14:paraId="172AF086"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-2,64</w:t>
            </w:r>
          </w:p>
        </w:tc>
        <w:tc>
          <w:tcPr>
            <w:tcW w:w="486" w:type="pct"/>
            <w:tcBorders>
              <w:top w:val="nil"/>
              <w:left w:val="nil"/>
              <w:bottom w:val="single" w:sz="4" w:space="0" w:color="auto"/>
              <w:right w:val="single" w:sz="4" w:space="0" w:color="auto"/>
            </w:tcBorders>
            <w:noWrap/>
            <w:vAlign w:val="bottom"/>
            <w:hideMark/>
          </w:tcPr>
          <w:p w14:paraId="655A065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r>
      <w:tr w:rsidR="002C0F14" w:rsidRPr="003A0D3D" w14:paraId="4F933D18"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2D82199E"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39</w:t>
            </w:r>
          </w:p>
        </w:tc>
        <w:tc>
          <w:tcPr>
            <w:tcW w:w="375" w:type="pct"/>
            <w:tcBorders>
              <w:top w:val="nil"/>
              <w:left w:val="nil"/>
              <w:bottom w:val="single" w:sz="4" w:space="0" w:color="auto"/>
              <w:right w:val="single" w:sz="4" w:space="0" w:color="auto"/>
            </w:tcBorders>
            <w:noWrap/>
            <w:vAlign w:val="bottom"/>
            <w:hideMark/>
          </w:tcPr>
          <w:p w14:paraId="731D8AB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19,0</w:t>
            </w:r>
          </w:p>
        </w:tc>
        <w:tc>
          <w:tcPr>
            <w:tcW w:w="400" w:type="pct"/>
            <w:tcBorders>
              <w:top w:val="nil"/>
              <w:left w:val="nil"/>
              <w:bottom w:val="single" w:sz="4" w:space="0" w:color="auto"/>
              <w:right w:val="single" w:sz="4" w:space="0" w:color="auto"/>
            </w:tcBorders>
            <w:noWrap/>
            <w:vAlign w:val="bottom"/>
            <w:hideMark/>
          </w:tcPr>
          <w:p w14:paraId="4F5F001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120</w:t>
            </w:r>
          </w:p>
        </w:tc>
        <w:tc>
          <w:tcPr>
            <w:tcW w:w="485" w:type="pct"/>
            <w:tcBorders>
              <w:top w:val="nil"/>
              <w:left w:val="nil"/>
              <w:bottom w:val="single" w:sz="4" w:space="0" w:color="auto"/>
              <w:right w:val="single" w:sz="4" w:space="0" w:color="auto"/>
            </w:tcBorders>
            <w:noWrap/>
            <w:vAlign w:val="bottom"/>
            <w:hideMark/>
          </w:tcPr>
          <w:p w14:paraId="0A93775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235" w:type="pct"/>
            <w:tcBorders>
              <w:top w:val="nil"/>
              <w:left w:val="nil"/>
              <w:bottom w:val="single" w:sz="4" w:space="0" w:color="auto"/>
              <w:right w:val="single" w:sz="4" w:space="0" w:color="auto"/>
            </w:tcBorders>
            <w:noWrap/>
            <w:vAlign w:val="bottom"/>
            <w:hideMark/>
          </w:tcPr>
          <w:p w14:paraId="5656A15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54788B2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32</w:t>
            </w:r>
          </w:p>
        </w:tc>
        <w:tc>
          <w:tcPr>
            <w:tcW w:w="525" w:type="pct"/>
            <w:tcBorders>
              <w:top w:val="nil"/>
              <w:left w:val="nil"/>
              <w:bottom w:val="single" w:sz="4" w:space="0" w:color="auto"/>
              <w:right w:val="single" w:sz="4" w:space="0" w:color="auto"/>
            </w:tcBorders>
            <w:noWrap/>
            <w:vAlign w:val="bottom"/>
            <w:hideMark/>
          </w:tcPr>
          <w:p w14:paraId="2F7F3D5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228" w:type="pct"/>
            <w:tcBorders>
              <w:top w:val="nil"/>
              <w:left w:val="nil"/>
              <w:bottom w:val="single" w:sz="4" w:space="0" w:color="auto"/>
              <w:right w:val="single" w:sz="4" w:space="0" w:color="auto"/>
            </w:tcBorders>
            <w:noWrap/>
            <w:vAlign w:val="bottom"/>
            <w:hideMark/>
          </w:tcPr>
          <w:p w14:paraId="3F62360F"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3,74</w:t>
            </w:r>
          </w:p>
        </w:tc>
        <w:tc>
          <w:tcPr>
            <w:tcW w:w="282" w:type="pct"/>
            <w:tcBorders>
              <w:top w:val="nil"/>
              <w:left w:val="nil"/>
              <w:bottom w:val="single" w:sz="4" w:space="0" w:color="auto"/>
              <w:right w:val="single" w:sz="4" w:space="0" w:color="auto"/>
            </w:tcBorders>
            <w:noWrap/>
            <w:vAlign w:val="bottom"/>
            <w:hideMark/>
          </w:tcPr>
          <w:p w14:paraId="35C0C16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3EC87219"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6,62</w:t>
            </w:r>
          </w:p>
        </w:tc>
        <w:tc>
          <w:tcPr>
            <w:tcW w:w="278" w:type="pct"/>
            <w:tcBorders>
              <w:top w:val="nil"/>
              <w:left w:val="nil"/>
              <w:bottom w:val="single" w:sz="4" w:space="0" w:color="auto"/>
              <w:right w:val="single" w:sz="4" w:space="0" w:color="auto"/>
            </w:tcBorders>
            <w:noWrap/>
            <w:vAlign w:val="bottom"/>
            <w:hideMark/>
          </w:tcPr>
          <w:p w14:paraId="2ACDEF3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5</w:t>
            </w:r>
          </w:p>
        </w:tc>
        <w:tc>
          <w:tcPr>
            <w:tcW w:w="224" w:type="pct"/>
            <w:tcBorders>
              <w:top w:val="nil"/>
              <w:left w:val="nil"/>
              <w:bottom w:val="single" w:sz="4" w:space="0" w:color="auto"/>
              <w:right w:val="single" w:sz="4" w:space="0" w:color="auto"/>
            </w:tcBorders>
            <w:noWrap/>
            <w:vAlign w:val="bottom"/>
            <w:hideMark/>
          </w:tcPr>
          <w:p w14:paraId="395EEB6B"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-2,71</w:t>
            </w:r>
          </w:p>
        </w:tc>
        <w:tc>
          <w:tcPr>
            <w:tcW w:w="278" w:type="pct"/>
            <w:tcBorders>
              <w:top w:val="nil"/>
              <w:left w:val="nil"/>
              <w:bottom w:val="single" w:sz="4" w:space="0" w:color="auto"/>
              <w:right w:val="single" w:sz="4" w:space="0" w:color="auto"/>
            </w:tcBorders>
            <w:noWrap/>
            <w:vAlign w:val="bottom"/>
            <w:hideMark/>
          </w:tcPr>
          <w:p w14:paraId="097A4AE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14" w:type="pct"/>
            <w:tcBorders>
              <w:top w:val="nil"/>
              <w:left w:val="nil"/>
              <w:bottom w:val="single" w:sz="4" w:space="0" w:color="auto"/>
              <w:right w:val="single" w:sz="4" w:space="0" w:color="auto"/>
            </w:tcBorders>
            <w:noWrap/>
            <w:vAlign w:val="bottom"/>
            <w:hideMark/>
          </w:tcPr>
          <w:p w14:paraId="339944E2"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-2,71</w:t>
            </w:r>
          </w:p>
        </w:tc>
        <w:tc>
          <w:tcPr>
            <w:tcW w:w="486" w:type="pct"/>
            <w:tcBorders>
              <w:top w:val="nil"/>
              <w:left w:val="nil"/>
              <w:bottom w:val="single" w:sz="4" w:space="0" w:color="auto"/>
              <w:right w:val="single" w:sz="4" w:space="0" w:color="auto"/>
            </w:tcBorders>
            <w:noWrap/>
            <w:vAlign w:val="bottom"/>
            <w:hideMark/>
          </w:tcPr>
          <w:p w14:paraId="19F4635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r>
      <w:tr w:rsidR="002C0F14" w:rsidRPr="003A0D3D" w14:paraId="4054B701"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5E9BA8AB"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40</w:t>
            </w:r>
          </w:p>
        </w:tc>
        <w:tc>
          <w:tcPr>
            <w:tcW w:w="375" w:type="pct"/>
            <w:tcBorders>
              <w:top w:val="nil"/>
              <w:left w:val="nil"/>
              <w:bottom w:val="single" w:sz="4" w:space="0" w:color="auto"/>
              <w:right w:val="single" w:sz="4" w:space="0" w:color="auto"/>
            </w:tcBorders>
            <w:noWrap/>
            <w:vAlign w:val="bottom"/>
            <w:hideMark/>
          </w:tcPr>
          <w:p w14:paraId="14A297F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21,3</w:t>
            </w:r>
          </w:p>
        </w:tc>
        <w:tc>
          <w:tcPr>
            <w:tcW w:w="400" w:type="pct"/>
            <w:tcBorders>
              <w:top w:val="nil"/>
              <w:left w:val="nil"/>
              <w:bottom w:val="single" w:sz="4" w:space="0" w:color="auto"/>
              <w:right w:val="single" w:sz="4" w:space="0" w:color="auto"/>
            </w:tcBorders>
            <w:noWrap/>
            <w:vAlign w:val="bottom"/>
            <w:hideMark/>
          </w:tcPr>
          <w:p w14:paraId="3CADA60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107</w:t>
            </w:r>
          </w:p>
        </w:tc>
        <w:tc>
          <w:tcPr>
            <w:tcW w:w="485" w:type="pct"/>
            <w:tcBorders>
              <w:top w:val="nil"/>
              <w:left w:val="nil"/>
              <w:bottom w:val="single" w:sz="4" w:space="0" w:color="auto"/>
              <w:right w:val="single" w:sz="4" w:space="0" w:color="auto"/>
            </w:tcBorders>
            <w:noWrap/>
            <w:vAlign w:val="bottom"/>
            <w:hideMark/>
          </w:tcPr>
          <w:p w14:paraId="6CC6D0E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235" w:type="pct"/>
            <w:tcBorders>
              <w:top w:val="nil"/>
              <w:left w:val="nil"/>
              <w:bottom w:val="single" w:sz="4" w:space="0" w:color="auto"/>
              <w:right w:val="single" w:sz="4" w:space="0" w:color="auto"/>
            </w:tcBorders>
            <w:noWrap/>
            <w:vAlign w:val="bottom"/>
            <w:hideMark/>
          </w:tcPr>
          <w:p w14:paraId="2248110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41C1B92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22</w:t>
            </w:r>
          </w:p>
        </w:tc>
        <w:tc>
          <w:tcPr>
            <w:tcW w:w="525" w:type="pct"/>
            <w:tcBorders>
              <w:top w:val="nil"/>
              <w:left w:val="nil"/>
              <w:bottom w:val="single" w:sz="4" w:space="0" w:color="auto"/>
              <w:right w:val="single" w:sz="4" w:space="0" w:color="auto"/>
            </w:tcBorders>
            <w:noWrap/>
            <w:vAlign w:val="bottom"/>
            <w:hideMark/>
          </w:tcPr>
          <w:p w14:paraId="3FE983F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7C791A7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4,84</w:t>
            </w:r>
          </w:p>
        </w:tc>
        <w:tc>
          <w:tcPr>
            <w:tcW w:w="282" w:type="pct"/>
            <w:tcBorders>
              <w:top w:val="nil"/>
              <w:left w:val="nil"/>
              <w:bottom w:val="single" w:sz="4" w:space="0" w:color="auto"/>
              <w:right w:val="single" w:sz="4" w:space="0" w:color="auto"/>
            </w:tcBorders>
            <w:noWrap/>
            <w:vAlign w:val="bottom"/>
            <w:hideMark/>
          </w:tcPr>
          <w:p w14:paraId="4CF8F86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065DA77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3,24</w:t>
            </w:r>
          </w:p>
        </w:tc>
        <w:tc>
          <w:tcPr>
            <w:tcW w:w="278" w:type="pct"/>
            <w:tcBorders>
              <w:top w:val="nil"/>
              <w:left w:val="nil"/>
              <w:bottom w:val="single" w:sz="4" w:space="0" w:color="auto"/>
              <w:right w:val="single" w:sz="4" w:space="0" w:color="auto"/>
            </w:tcBorders>
            <w:noWrap/>
            <w:vAlign w:val="bottom"/>
            <w:hideMark/>
          </w:tcPr>
          <w:p w14:paraId="51ED336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5</w:t>
            </w:r>
          </w:p>
        </w:tc>
        <w:tc>
          <w:tcPr>
            <w:tcW w:w="224" w:type="pct"/>
            <w:tcBorders>
              <w:top w:val="nil"/>
              <w:left w:val="nil"/>
              <w:bottom w:val="single" w:sz="4" w:space="0" w:color="auto"/>
              <w:right w:val="single" w:sz="4" w:space="0" w:color="auto"/>
            </w:tcBorders>
            <w:noWrap/>
            <w:vAlign w:val="bottom"/>
            <w:hideMark/>
          </w:tcPr>
          <w:p w14:paraId="13D8D2D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1,18</w:t>
            </w:r>
          </w:p>
        </w:tc>
        <w:tc>
          <w:tcPr>
            <w:tcW w:w="278" w:type="pct"/>
            <w:tcBorders>
              <w:top w:val="nil"/>
              <w:left w:val="nil"/>
              <w:bottom w:val="single" w:sz="4" w:space="0" w:color="auto"/>
              <w:right w:val="single" w:sz="4" w:space="0" w:color="auto"/>
            </w:tcBorders>
            <w:noWrap/>
            <w:vAlign w:val="bottom"/>
            <w:hideMark/>
          </w:tcPr>
          <w:p w14:paraId="001DBB0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0F9CE07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1,18</w:t>
            </w:r>
          </w:p>
        </w:tc>
        <w:tc>
          <w:tcPr>
            <w:tcW w:w="486" w:type="pct"/>
            <w:tcBorders>
              <w:top w:val="nil"/>
              <w:left w:val="nil"/>
              <w:bottom w:val="single" w:sz="4" w:space="0" w:color="auto"/>
              <w:right w:val="single" w:sz="4" w:space="0" w:color="auto"/>
            </w:tcBorders>
            <w:noWrap/>
            <w:vAlign w:val="bottom"/>
            <w:hideMark/>
          </w:tcPr>
          <w:p w14:paraId="105C4F2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1A5BED6B"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0CFD83BB"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41</w:t>
            </w:r>
          </w:p>
        </w:tc>
        <w:tc>
          <w:tcPr>
            <w:tcW w:w="375" w:type="pct"/>
            <w:tcBorders>
              <w:top w:val="nil"/>
              <w:left w:val="nil"/>
              <w:bottom w:val="single" w:sz="4" w:space="0" w:color="auto"/>
              <w:right w:val="single" w:sz="4" w:space="0" w:color="auto"/>
            </w:tcBorders>
            <w:noWrap/>
            <w:vAlign w:val="bottom"/>
            <w:hideMark/>
          </w:tcPr>
          <w:p w14:paraId="74B344D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23,0</w:t>
            </w:r>
          </w:p>
        </w:tc>
        <w:tc>
          <w:tcPr>
            <w:tcW w:w="400" w:type="pct"/>
            <w:tcBorders>
              <w:top w:val="nil"/>
              <w:left w:val="nil"/>
              <w:bottom w:val="single" w:sz="4" w:space="0" w:color="auto"/>
              <w:right w:val="single" w:sz="4" w:space="0" w:color="auto"/>
            </w:tcBorders>
            <w:noWrap/>
            <w:vAlign w:val="bottom"/>
            <w:hideMark/>
          </w:tcPr>
          <w:p w14:paraId="1C65F1B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110</w:t>
            </w:r>
          </w:p>
        </w:tc>
        <w:tc>
          <w:tcPr>
            <w:tcW w:w="485" w:type="pct"/>
            <w:tcBorders>
              <w:top w:val="nil"/>
              <w:left w:val="nil"/>
              <w:bottom w:val="single" w:sz="4" w:space="0" w:color="auto"/>
              <w:right w:val="single" w:sz="4" w:space="0" w:color="auto"/>
            </w:tcBorders>
            <w:noWrap/>
            <w:vAlign w:val="bottom"/>
            <w:hideMark/>
          </w:tcPr>
          <w:p w14:paraId="0DF7812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235" w:type="pct"/>
            <w:tcBorders>
              <w:top w:val="nil"/>
              <w:left w:val="nil"/>
              <w:bottom w:val="single" w:sz="4" w:space="0" w:color="auto"/>
              <w:right w:val="single" w:sz="4" w:space="0" w:color="auto"/>
            </w:tcBorders>
            <w:noWrap/>
            <w:vAlign w:val="bottom"/>
            <w:hideMark/>
          </w:tcPr>
          <w:p w14:paraId="6B22966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28F1A49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25</w:t>
            </w:r>
          </w:p>
        </w:tc>
        <w:tc>
          <w:tcPr>
            <w:tcW w:w="525" w:type="pct"/>
            <w:tcBorders>
              <w:top w:val="nil"/>
              <w:left w:val="nil"/>
              <w:bottom w:val="single" w:sz="4" w:space="0" w:color="auto"/>
              <w:right w:val="single" w:sz="4" w:space="0" w:color="auto"/>
            </w:tcBorders>
            <w:noWrap/>
            <w:vAlign w:val="bottom"/>
            <w:hideMark/>
          </w:tcPr>
          <w:p w14:paraId="594442B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2ABF7A9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5,77</w:t>
            </w:r>
          </w:p>
        </w:tc>
        <w:tc>
          <w:tcPr>
            <w:tcW w:w="282" w:type="pct"/>
            <w:tcBorders>
              <w:top w:val="nil"/>
              <w:left w:val="nil"/>
              <w:bottom w:val="single" w:sz="4" w:space="0" w:color="auto"/>
              <w:right w:val="single" w:sz="4" w:space="0" w:color="auto"/>
            </w:tcBorders>
            <w:noWrap/>
            <w:vAlign w:val="bottom"/>
            <w:hideMark/>
          </w:tcPr>
          <w:p w14:paraId="0ECE90C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259401C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3,99</w:t>
            </w:r>
          </w:p>
        </w:tc>
        <w:tc>
          <w:tcPr>
            <w:tcW w:w="278" w:type="pct"/>
            <w:tcBorders>
              <w:top w:val="nil"/>
              <w:left w:val="nil"/>
              <w:bottom w:val="single" w:sz="4" w:space="0" w:color="auto"/>
              <w:right w:val="single" w:sz="4" w:space="0" w:color="auto"/>
            </w:tcBorders>
            <w:noWrap/>
            <w:vAlign w:val="bottom"/>
            <w:hideMark/>
          </w:tcPr>
          <w:p w14:paraId="3A15C61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5</w:t>
            </w:r>
          </w:p>
        </w:tc>
        <w:tc>
          <w:tcPr>
            <w:tcW w:w="224" w:type="pct"/>
            <w:tcBorders>
              <w:top w:val="nil"/>
              <w:left w:val="nil"/>
              <w:bottom w:val="single" w:sz="4" w:space="0" w:color="auto"/>
              <w:right w:val="single" w:sz="4" w:space="0" w:color="auto"/>
            </w:tcBorders>
            <w:noWrap/>
            <w:vAlign w:val="bottom"/>
            <w:hideMark/>
          </w:tcPr>
          <w:p w14:paraId="705DA8D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1,37</w:t>
            </w:r>
          </w:p>
        </w:tc>
        <w:tc>
          <w:tcPr>
            <w:tcW w:w="278" w:type="pct"/>
            <w:tcBorders>
              <w:top w:val="nil"/>
              <w:left w:val="nil"/>
              <w:bottom w:val="single" w:sz="4" w:space="0" w:color="auto"/>
              <w:right w:val="single" w:sz="4" w:space="0" w:color="auto"/>
            </w:tcBorders>
            <w:noWrap/>
            <w:vAlign w:val="bottom"/>
            <w:hideMark/>
          </w:tcPr>
          <w:p w14:paraId="542402D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048D18B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1,37</w:t>
            </w:r>
          </w:p>
        </w:tc>
        <w:tc>
          <w:tcPr>
            <w:tcW w:w="486" w:type="pct"/>
            <w:tcBorders>
              <w:top w:val="nil"/>
              <w:left w:val="nil"/>
              <w:bottom w:val="single" w:sz="4" w:space="0" w:color="auto"/>
              <w:right w:val="single" w:sz="4" w:space="0" w:color="auto"/>
            </w:tcBorders>
            <w:noWrap/>
            <w:vAlign w:val="bottom"/>
            <w:hideMark/>
          </w:tcPr>
          <w:p w14:paraId="33FA09E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11DDA066"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53AFE24F"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42</w:t>
            </w:r>
          </w:p>
        </w:tc>
        <w:tc>
          <w:tcPr>
            <w:tcW w:w="375" w:type="pct"/>
            <w:tcBorders>
              <w:top w:val="nil"/>
              <w:left w:val="nil"/>
              <w:bottom w:val="single" w:sz="4" w:space="0" w:color="auto"/>
              <w:right w:val="single" w:sz="4" w:space="0" w:color="auto"/>
            </w:tcBorders>
            <w:noWrap/>
            <w:vAlign w:val="bottom"/>
            <w:hideMark/>
          </w:tcPr>
          <w:p w14:paraId="1D89D2A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31,0</w:t>
            </w:r>
          </w:p>
        </w:tc>
        <w:tc>
          <w:tcPr>
            <w:tcW w:w="400" w:type="pct"/>
            <w:tcBorders>
              <w:top w:val="nil"/>
              <w:left w:val="nil"/>
              <w:bottom w:val="single" w:sz="4" w:space="0" w:color="auto"/>
              <w:right w:val="single" w:sz="4" w:space="0" w:color="auto"/>
            </w:tcBorders>
            <w:noWrap/>
            <w:vAlign w:val="bottom"/>
            <w:hideMark/>
          </w:tcPr>
          <w:p w14:paraId="4B6253D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95</w:t>
            </w:r>
          </w:p>
        </w:tc>
        <w:tc>
          <w:tcPr>
            <w:tcW w:w="485" w:type="pct"/>
            <w:tcBorders>
              <w:top w:val="nil"/>
              <w:left w:val="nil"/>
              <w:bottom w:val="single" w:sz="4" w:space="0" w:color="auto"/>
              <w:right w:val="single" w:sz="4" w:space="0" w:color="auto"/>
            </w:tcBorders>
            <w:noWrap/>
            <w:vAlign w:val="bottom"/>
            <w:hideMark/>
          </w:tcPr>
          <w:p w14:paraId="1637216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235" w:type="pct"/>
            <w:tcBorders>
              <w:top w:val="nil"/>
              <w:left w:val="nil"/>
              <w:bottom w:val="single" w:sz="4" w:space="0" w:color="auto"/>
              <w:right w:val="single" w:sz="4" w:space="0" w:color="auto"/>
            </w:tcBorders>
            <w:noWrap/>
            <w:vAlign w:val="bottom"/>
            <w:hideMark/>
          </w:tcPr>
          <w:p w14:paraId="5C09D63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006B0B3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25</w:t>
            </w:r>
          </w:p>
        </w:tc>
        <w:tc>
          <w:tcPr>
            <w:tcW w:w="525" w:type="pct"/>
            <w:tcBorders>
              <w:top w:val="nil"/>
              <w:left w:val="nil"/>
              <w:bottom w:val="single" w:sz="4" w:space="0" w:color="auto"/>
              <w:right w:val="single" w:sz="4" w:space="0" w:color="auto"/>
            </w:tcBorders>
            <w:noWrap/>
            <w:vAlign w:val="bottom"/>
            <w:hideMark/>
          </w:tcPr>
          <w:p w14:paraId="259A08A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214B006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9,3</w:t>
            </w:r>
          </w:p>
        </w:tc>
        <w:tc>
          <w:tcPr>
            <w:tcW w:w="282" w:type="pct"/>
            <w:tcBorders>
              <w:top w:val="nil"/>
              <w:left w:val="nil"/>
              <w:bottom w:val="single" w:sz="4" w:space="0" w:color="auto"/>
              <w:right w:val="single" w:sz="4" w:space="0" w:color="auto"/>
            </w:tcBorders>
            <w:noWrap/>
            <w:vAlign w:val="bottom"/>
            <w:hideMark/>
          </w:tcPr>
          <w:p w14:paraId="555B5FE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2D7BC38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-0,06</w:t>
            </w:r>
          </w:p>
        </w:tc>
        <w:tc>
          <w:tcPr>
            <w:tcW w:w="278" w:type="pct"/>
            <w:tcBorders>
              <w:top w:val="nil"/>
              <w:left w:val="nil"/>
              <w:bottom w:val="single" w:sz="4" w:space="0" w:color="auto"/>
              <w:right w:val="single" w:sz="4" w:space="0" w:color="auto"/>
            </w:tcBorders>
            <w:noWrap/>
            <w:vAlign w:val="bottom"/>
            <w:hideMark/>
          </w:tcPr>
          <w:p w14:paraId="0008EBA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71456F2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7,17</w:t>
            </w:r>
          </w:p>
        </w:tc>
        <w:tc>
          <w:tcPr>
            <w:tcW w:w="278" w:type="pct"/>
            <w:tcBorders>
              <w:top w:val="nil"/>
              <w:left w:val="nil"/>
              <w:bottom w:val="single" w:sz="4" w:space="0" w:color="auto"/>
              <w:right w:val="single" w:sz="4" w:space="0" w:color="auto"/>
            </w:tcBorders>
            <w:noWrap/>
            <w:vAlign w:val="bottom"/>
            <w:hideMark/>
          </w:tcPr>
          <w:p w14:paraId="0FC65DA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5</w:t>
            </w:r>
          </w:p>
        </w:tc>
        <w:tc>
          <w:tcPr>
            <w:tcW w:w="414" w:type="pct"/>
            <w:tcBorders>
              <w:top w:val="nil"/>
              <w:left w:val="nil"/>
              <w:bottom w:val="single" w:sz="4" w:space="0" w:color="auto"/>
              <w:right w:val="single" w:sz="4" w:space="0" w:color="auto"/>
            </w:tcBorders>
            <w:noWrap/>
            <w:vAlign w:val="bottom"/>
            <w:hideMark/>
          </w:tcPr>
          <w:p w14:paraId="4803843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7,17</w:t>
            </w:r>
          </w:p>
        </w:tc>
        <w:tc>
          <w:tcPr>
            <w:tcW w:w="486" w:type="pct"/>
            <w:tcBorders>
              <w:top w:val="nil"/>
              <w:left w:val="nil"/>
              <w:bottom w:val="single" w:sz="4" w:space="0" w:color="auto"/>
              <w:right w:val="single" w:sz="4" w:space="0" w:color="auto"/>
            </w:tcBorders>
            <w:noWrap/>
            <w:vAlign w:val="bottom"/>
            <w:hideMark/>
          </w:tcPr>
          <w:p w14:paraId="49F3324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5</w:t>
            </w:r>
          </w:p>
        </w:tc>
      </w:tr>
      <w:tr w:rsidR="002C0F14" w:rsidRPr="003A0D3D" w14:paraId="4DF3A96D"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7E5F1628"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43</w:t>
            </w:r>
          </w:p>
        </w:tc>
        <w:tc>
          <w:tcPr>
            <w:tcW w:w="375" w:type="pct"/>
            <w:tcBorders>
              <w:top w:val="nil"/>
              <w:left w:val="nil"/>
              <w:bottom w:val="single" w:sz="4" w:space="0" w:color="auto"/>
              <w:right w:val="single" w:sz="4" w:space="0" w:color="auto"/>
            </w:tcBorders>
            <w:noWrap/>
            <w:vAlign w:val="bottom"/>
            <w:hideMark/>
          </w:tcPr>
          <w:p w14:paraId="20E20A1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18,0</w:t>
            </w:r>
          </w:p>
        </w:tc>
        <w:tc>
          <w:tcPr>
            <w:tcW w:w="400" w:type="pct"/>
            <w:tcBorders>
              <w:top w:val="nil"/>
              <w:left w:val="nil"/>
              <w:bottom w:val="single" w:sz="4" w:space="0" w:color="auto"/>
              <w:right w:val="single" w:sz="4" w:space="0" w:color="auto"/>
            </w:tcBorders>
            <w:noWrap/>
            <w:vAlign w:val="bottom"/>
            <w:hideMark/>
          </w:tcPr>
          <w:p w14:paraId="1AA9330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95</w:t>
            </w:r>
          </w:p>
        </w:tc>
        <w:tc>
          <w:tcPr>
            <w:tcW w:w="485" w:type="pct"/>
            <w:tcBorders>
              <w:top w:val="nil"/>
              <w:left w:val="nil"/>
              <w:bottom w:val="single" w:sz="4" w:space="0" w:color="auto"/>
              <w:right w:val="single" w:sz="4" w:space="0" w:color="auto"/>
            </w:tcBorders>
            <w:noWrap/>
            <w:vAlign w:val="bottom"/>
            <w:hideMark/>
          </w:tcPr>
          <w:p w14:paraId="681748E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235" w:type="pct"/>
            <w:tcBorders>
              <w:top w:val="nil"/>
              <w:left w:val="nil"/>
              <w:bottom w:val="single" w:sz="4" w:space="0" w:color="auto"/>
              <w:right w:val="single" w:sz="4" w:space="0" w:color="auto"/>
            </w:tcBorders>
            <w:noWrap/>
            <w:vAlign w:val="bottom"/>
            <w:hideMark/>
          </w:tcPr>
          <w:p w14:paraId="6054394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1A25581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34</w:t>
            </w:r>
          </w:p>
        </w:tc>
        <w:tc>
          <w:tcPr>
            <w:tcW w:w="525" w:type="pct"/>
            <w:tcBorders>
              <w:top w:val="nil"/>
              <w:left w:val="nil"/>
              <w:bottom w:val="single" w:sz="4" w:space="0" w:color="auto"/>
              <w:right w:val="single" w:sz="4" w:space="0" w:color="auto"/>
            </w:tcBorders>
            <w:noWrap/>
            <w:vAlign w:val="bottom"/>
            <w:hideMark/>
          </w:tcPr>
          <w:p w14:paraId="25B05BC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79BD550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2,8</w:t>
            </w:r>
          </w:p>
        </w:tc>
        <w:tc>
          <w:tcPr>
            <w:tcW w:w="282" w:type="pct"/>
            <w:tcBorders>
              <w:top w:val="nil"/>
              <w:left w:val="nil"/>
              <w:bottom w:val="single" w:sz="4" w:space="0" w:color="auto"/>
              <w:right w:val="single" w:sz="4" w:space="0" w:color="auto"/>
            </w:tcBorders>
            <w:noWrap/>
            <w:vAlign w:val="bottom"/>
            <w:hideMark/>
          </w:tcPr>
          <w:p w14:paraId="6F72E94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266CCBA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-0,06</w:t>
            </w:r>
          </w:p>
        </w:tc>
        <w:tc>
          <w:tcPr>
            <w:tcW w:w="278" w:type="pct"/>
            <w:tcBorders>
              <w:top w:val="nil"/>
              <w:left w:val="nil"/>
              <w:bottom w:val="single" w:sz="4" w:space="0" w:color="auto"/>
              <w:right w:val="single" w:sz="4" w:space="0" w:color="auto"/>
            </w:tcBorders>
            <w:noWrap/>
            <w:vAlign w:val="bottom"/>
            <w:hideMark/>
          </w:tcPr>
          <w:p w14:paraId="36CE4ED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23B3614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2,02</w:t>
            </w:r>
          </w:p>
        </w:tc>
        <w:tc>
          <w:tcPr>
            <w:tcW w:w="278" w:type="pct"/>
            <w:tcBorders>
              <w:top w:val="nil"/>
              <w:left w:val="nil"/>
              <w:bottom w:val="single" w:sz="4" w:space="0" w:color="auto"/>
              <w:right w:val="single" w:sz="4" w:space="0" w:color="auto"/>
            </w:tcBorders>
            <w:noWrap/>
            <w:vAlign w:val="bottom"/>
            <w:hideMark/>
          </w:tcPr>
          <w:p w14:paraId="33A7AC1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414" w:type="pct"/>
            <w:tcBorders>
              <w:top w:val="nil"/>
              <w:left w:val="nil"/>
              <w:bottom w:val="single" w:sz="4" w:space="0" w:color="auto"/>
              <w:right w:val="single" w:sz="4" w:space="0" w:color="auto"/>
            </w:tcBorders>
            <w:noWrap/>
            <w:vAlign w:val="bottom"/>
            <w:hideMark/>
          </w:tcPr>
          <w:p w14:paraId="4282039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2,02</w:t>
            </w:r>
          </w:p>
        </w:tc>
        <w:tc>
          <w:tcPr>
            <w:tcW w:w="486" w:type="pct"/>
            <w:tcBorders>
              <w:top w:val="nil"/>
              <w:left w:val="nil"/>
              <w:bottom w:val="single" w:sz="4" w:space="0" w:color="auto"/>
              <w:right w:val="single" w:sz="4" w:space="0" w:color="auto"/>
            </w:tcBorders>
            <w:noWrap/>
            <w:vAlign w:val="bottom"/>
            <w:hideMark/>
          </w:tcPr>
          <w:p w14:paraId="10D1714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r>
      <w:tr w:rsidR="002C0F14" w:rsidRPr="003A0D3D" w14:paraId="6D202BC4"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17B7A560"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44</w:t>
            </w:r>
          </w:p>
        </w:tc>
        <w:tc>
          <w:tcPr>
            <w:tcW w:w="375" w:type="pct"/>
            <w:tcBorders>
              <w:top w:val="nil"/>
              <w:left w:val="nil"/>
              <w:bottom w:val="single" w:sz="4" w:space="0" w:color="auto"/>
              <w:right w:val="single" w:sz="4" w:space="0" w:color="auto"/>
            </w:tcBorders>
            <w:noWrap/>
            <w:vAlign w:val="bottom"/>
            <w:hideMark/>
          </w:tcPr>
          <w:p w14:paraId="7B50012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18,0</w:t>
            </w:r>
          </w:p>
        </w:tc>
        <w:tc>
          <w:tcPr>
            <w:tcW w:w="400" w:type="pct"/>
            <w:tcBorders>
              <w:top w:val="nil"/>
              <w:left w:val="nil"/>
              <w:bottom w:val="single" w:sz="4" w:space="0" w:color="auto"/>
              <w:right w:val="single" w:sz="4" w:space="0" w:color="auto"/>
            </w:tcBorders>
            <w:noWrap/>
            <w:vAlign w:val="bottom"/>
            <w:hideMark/>
          </w:tcPr>
          <w:p w14:paraId="4748441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91</w:t>
            </w:r>
          </w:p>
        </w:tc>
        <w:tc>
          <w:tcPr>
            <w:tcW w:w="485" w:type="pct"/>
            <w:tcBorders>
              <w:top w:val="nil"/>
              <w:left w:val="nil"/>
              <w:bottom w:val="single" w:sz="4" w:space="0" w:color="auto"/>
              <w:right w:val="single" w:sz="4" w:space="0" w:color="auto"/>
            </w:tcBorders>
            <w:noWrap/>
            <w:vAlign w:val="bottom"/>
            <w:hideMark/>
          </w:tcPr>
          <w:p w14:paraId="3A696FB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235" w:type="pct"/>
            <w:tcBorders>
              <w:top w:val="nil"/>
              <w:left w:val="nil"/>
              <w:bottom w:val="single" w:sz="4" w:space="0" w:color="auto"/>
              <w:right w:val="single" w:sz="4" w:space="0" w:color="auto"/>
            </w:tcBorders>
            <w:noWrap/>
            <w:vAlign w:val="bottom"/>
            <w:hideMark/>
          </w:tcPr>
          <w:p w14:paraId="79EE8F6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50001B7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35</w:t>
            </w:r>
          </w:p>
        </w:tc>
        <w:tc>
          <w:tcPr>
            <w:tcW w:w="525" w:type="pct"/>
            <w:tcBorders>
              <w:top w:val="nil"/>
              <w:left w:val="nil"/>
              <w:bottom w:val="single" w:sz="4" w:space="0" w:color="auto"/>
              <w:right w:val="single" w:sz="4" w:space="0" w:color="auto"/>
            </w:tcBorders>
            <w:noWrap/>
            <w:vAlign w:val="bottom"/>
            <w:hideMark/>
          </w:tcPr>
          <w:p w14:paraId="2F297A5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65484A7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2,8</w:t>
            </w:r>
          </w:p>
        </w:tc>
        <w:tc>
          <w:tcPr>
            <w:tcW w:w="282" w:type="pct"/>
            <w:tcBorders>
              <w:top w:val="nil"/>
              <w:left w:val="nil"/>
              <w:bottom w:val="single" w:sz="4" w:space="0" w:color="auto"/>
              <w:right w:val="single" w:sz="4" w:space="0" w:color="auto"/>
            </w:tcBorders>
            <w:noWrap/>
            <w:vAlign w:val="bottom"/>
            <w:hideMark/>
          </w:tcPr>
          <w:p w14:paraId="215D29F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0E1FE32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-1,26</w:t>
            </w:r>
          </w:p>
        </w:tc>
        <w:tc>
          <w:tcPr>
            <w:tcW w:w="278" w:type="pct"/>
            <w:tcBorders>
              <w:top w:val="nil"/>
              <w:left w:val="nil"/>
              <w:bottom w:val="single" w:sz="4" w:space="0" w:color="auto"/>
              <w:right w:val="single" w:sz="4" w:space="0" w:color="auto"/>
            </w:tcBorders>
            <w:noWrap/>
            <w:vAlign w:val="bottom"/>
            <w:hideMark/>
          </w:tcPr>
          <w:p w14:paraId="785A947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45FE09F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2,82</w:t>
            </w:r>
          </w:p>
        </w:tc>
        <w:tc>
          <w:tcPr>
            <w:tcW w:w="278" w:type="pct"/>
            <w:tcBorders>
              <w:top w:val="nil"/>
              <w:left w:val="nil"/>
              <w:bottom w:val="single" w:sz="4" w:space="0" w:color="auto"/>
              <w:right w:val="single" w:sz="4" w:space="0" w:color="auto"/>
            </w:tcBorders>
            <w:noWrap/>
            <w:vAlign w:val="bottom"/>
            <w:hideMark/>
          </w:tcPr>
          <w:p w14:paraId="3DD060A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414" w:type="pct"/>
            <w:tcBorders>
              <w:top w:val="nil"/>
              <w:left w:val="nil"/>
              <w:bottom w:val="single" w:sz="4" w:space="0" w:color="auto"/>
              <w:right w:val="single" w:sz="4" w:space="0" w:color="auto"/>
            </w:tcBorders>
            <w:noWrap/>
            <w:vAlign w:val="bottom"/>
            <w:hideMark/>
          </w:tcPr>
          <w:p w14:paraId="7E18DB6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2,82</w:t>
            </w:r>
          </w:p>
        </w:tc>
        <w:tc>
          <w:tcPr>
            <w:tcW w:w="486" w:type="pct"/>
            <w:tcBorders>
              <w:top w:val="nil"/>
              <w:left w:val="nil"/>
              <w:bottom w:val="single" w:sz="4" w:space="0" w:color="auto"/>
              <w:right w:val="single" w:sz="4" w:space="0" w:color="auto"/>
            </w:tcBorders>
            <w:noWrap/>
            <w:vAlign w:val="bottom"/>
            <w:hideMark/>
          </w:tcPr>
          <w:p w14:paraId="1AA5FE7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r>
      <w:tr w:rsidR="002C0F14" w:rsidRPr="003A0D3D" w14:paraId="7631E247"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063BE6CF"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45</w:t>
            </w:r>
          </w:p>
        </w:tc>
        <w:tc>
          <w:tcPr>
            <w:tcW w:w="375" w:type="pct"/>
            <w:tcBorders>
              <w:top w:val="nil"/>
              <w:left w:val="nil"/>
              <w:bottom w:val="single" w:sz="4" w:space="0" w:color="auto"/>
              <w:right w:val="single" w:sz="4" w:space="0" w:color="auto"/>
            </w:tcBorders>
            <w:noWrap/>
            <w:vAlign w:val="bottom"/>
            <w:hideMark/>
          </w:tcPr>
          <w:p w14:paraId="4312363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13,0</w:t>
            </w:r>
          </w:p>
        </w:tc>
        <w:tc>
          <w:tcPr>
            <w:tcW w:w="400" w:type="pct"/>
            <w:tcBorders>
              <w:top w:val="nil"/>
              <w:left w:val="nil"/>
              <w:bottom w:val="single" w:sz="4" w:space="0" w:color="auto"/>
              <w:right w:val="single" w:sz="4" w:space="0" w:color="auto"/>
            </w:tcBorders>
            <w:noWrap/>
            <w:vAlign w:val="bottom"/>
            <w:hideMark/>
          </w:tcPr>
          <w:p w14:paraId="2CB5C8F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93</w:t>
            </w:r>
          </w:p>
        </w:tc>
        <w:tc>
          <w:tcPr>
            <w:tcW w:w="485" w:type="pct"/>
            <w:tcBorders>
              <w:top w:val="nil"/>
              <w:left w:val="nil"/>
              <w:bottom w:val="single" w:sz="4" w:space="0" w:color="auto"/>
              <w:right w:val="single" w:sz="4" w:space="0" w:color="auto"/>
            </w:tcBorders>
            <w:noWrap/>
            <w:vAlign w:val="bottom"/>
            <w:hideMark/>
          </w:tcPr>
          <w:p w14:paraId="54EBC3C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235" w:type="pct"/>
            <w:tcBorders>
              <w:top w:val="nil"/>
              <w:left w:val="nil"/>
              <w:bottom w:val="single" w:sz="4" w:space="0" w:color="auto"/>
              <w:right w:val="single" w:sz="4" w:space="0" w:color="auto"/>
            </w:tcBorders>
            <w:noWrap/>
            <w:vAlign w:val="bottom"/>
            <w:hideMark/>
          </w:tcPr>
          <w:p w14:paraId="73C1D85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6E9687C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22</w:t>
            </w:r>
          </w:p>
        </w:tc>
        <w:tc>
          <w:tcPr>
            <w:tcW w:w="525" w:type="pct"/>
            <w:tcBorders>
              <w:top w:val="nil"/>
              <w:left w:val="nil"/>
              <w:bottom w:val="single" w:sz="4" w:space="0" w:color="auto"/>
              <w:right w:val="single" w:sz="4" w:space="0" w:color="auto"/>
            </w:tcBorders>
            <w:noWrap/>
            <w:vAlign w:val="bottom"/>
            <w:hideMark/>
          </w:tcPr>
          <w:p w14:paraId="1FE2EFD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60173D1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-0,82</w:t>
            </w:r>
          </w:p>
        </w:tc>
        <w:tc>
          <w:tcPr>
            <w:tcW w:w="282" w:type="pct"/>
            <w:tcBorders>
              <w:top w:val="nil"/>
              <w:left w:val="nil"/>
              <w:bottom w:val="single" w:sz="4" w:space="0" w:color="auto"/>
              <w:right w:val="single" w:sz="4" w:space="0" w:color="auto"/>
            </w:tcBorders>
            <w:noWrap/>
            <w:vAlign w:val="bottom"/>
            <w:hideMark/>
          </w:tcPr>
          <w:p w14:paraId="76900B4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0F0D6DC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-0,32</w:t>
            </w:r>
          </w:p>
        </w:tc>
        <w:tc>
          <w:tcPr>
            <w:tcW w:w="278" w:type="pct"/>
            <w:tcBorders>
              <w:top w:val="nil"/>
              <w:left w:val="nil"/>
              <w:bottom w:val="single" w:sz="4" w:space="0" w:color="auto"/>
              <w:right w:val="single" w:sz="4" w:space="0" w:color="auto"/>
            </w:tcBorders>
            <w:noWrap/>
            <w:vAlign w:val="bottom"/>
            <w:hideMark/>
          </w:tcPr>
          <w:p w14:paraId="1139FE3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78D9FB9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-0,66</w:t>
            </w:r>
          </w:p>
        </w:tc>
        <w:tc>
          <w:tcPr>
            <w:tcW w:w="278" w:type="pct"/>
            <w:tcBorders>
              <w:top w:val="nil"/>
              <w:left w:val="nil"/>
              <w:bottom w:val="single" w:sz="4" w:space="0" w:color="auto"/>
              <w:right w:val="single" w:sz="4" w:space="0" w:color="auto"/>
            </w:tcBorders>
            <w:noWrap/>
            <w:vAlign w:val="bottom"/>
            <w:hideMark/>
          </w:tcPr>
          <w:p w14:paraId="5D959C8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4FA1FA2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-0,82</w:t>
            </w:r>
          </w:p>
        </w:tc>
        <w:tc>
          <w:tcPr>
            <w:tcW w:w="486" w:type="pct"/>
            <w:tcBorders>
              <w:top w:val="nil"/>
              <w:left w:val="nil"/>
              <w:bottom w:val="single" w:sz="4" w:space="0" w:color="auto"/>
              <w:right w:val="single" w:sz="4" w:space="0" w:color="auto"/>
            </w:tcBorders>
            <w:noWrap/>
            <w:vAlign w:val="bottom"/>
            <w:hideMark/>
          </w:tcPr>
          <w:p w14:paraId="140746C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6D4B5677"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72C2B646"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46</w:t>
            </w:r>
          </w:p>
        </w:tc>
        <w:tc>
          <w:tcPr>
            <w:tcW w:w="375" w:type="pct"/>
            <w:tcBorders>
              <w:top w:val="nil"/>
              <w:left w:val="nil"/>
              <w:bottom w:val="single" w:sz="4" w:space="0" w:color="auto"/>
              <w:right w:val="single" w:sz="4" w:space="0" w:color="auto"/>
            </w:tcBorders>
            <w:noWrap/>
            <w:vAlign w:val="bottom"/>
            <w:hideMark/>
          </w:tcPr>
          <w:p w14:paraId="32D79EA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13,0</w:t>
            </w:r>
          </w:p>
        </w:tc>
        <w:tc>
          <w:tcPr>
            <w:tcW w:w="400" w:type="pct"/>
            <w:tcBorders>
              <w:top w:val="nil"/>
              <w:left w:val="nil"/>
              <w:bottom w:val="single" w:sz="4" w:space="0" w:color="auto"/>
              <w:right w:val="single" w:sz="4" w:space="0" w:color="auto"/>
            </w:tcBorders>
            <w:noWrap/>
            <w:vAlign w:val="bottom"/>
            <w:hideMark/>
          </w:tcPr>
          <w:p w14:paraId="14ED626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93</w:t>
            </w:r>
          </w:p>
        </w:tc>
        <w:tc>
          <w:tcPr>
            <w:tcW w:w="485" w:type="pct"/>
            <w:tcBorders>
              <w:top w:val="nil"/>
              <w:left w:val="nil"/>
              <w:bottom w:val="single" w:sz="4" w:space="0" w:color="auto"/>
              <w:right w:val="single" w:sz="4" w:space="0" w:color="auto"/>
            </w:tcBorders>
            <w:noWrap/>
            <w:vAlign w:val="bottom"/>
            <w:hideMark/>
          </w:tcPr>
          <w:p w14:paraId="71E5C49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235" w:type="pct"/>
            <w:tcBorders>
              <w:top w:val="nil"/>
              <w:left w:val="nil"/>
              <w:bottom w:val="single" w:sz="4" w:space="0" w:color="auto"/>
              <w:right w:val="single" w:sz="4" w:space="0" w:color="auto"/>
            </w:tcBorders>
            <w:noWrap/>
            <w:vAlign w:val="bottom"/>
            <w:hideMark/>
          </w:tcPr>
          <w:p w14:paraId="16B2C7C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63A682F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22</w:t>
            </w:r>
          </w:p>
        </w:tc>
        <w:tc>
          <w:tcPr>
            <w:tcW w:w="525" w:type="pct"/>
            <w:tcBorders>
              <w:top w:val="nil"/>
              <w:left w:val="nil"/>
              <w:bottom w:val="single" w:sz="4" w:space="0" w:color="auto"/>
              <w:right w:val="single" w:sz="4" w:space="0" w:color="auto"/>
            </w:tcBorders>
            <w:noWrap/>
            <w:vAlign w:val="bottom"/>
            <w:hideMark/>
          </w:tcPr>
          <w:p w14:paraId="05FC2D7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36698E0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-0,82</w:t>
            </w:r>
          </w:p>
        </w:tc>
        <w:tc>
          <w:tcPr>
            <w:tcW w:w="282" w:type="pct"/>
            <w:tcBorders>
              <w:top w:val="nil"/>
              <w:left w:val="nil"/>
              <w:bottom w:val="single" w:sz="4" w:space="0" w:color="auto"/>
              <w:right w:val="single" w:sz="4" w:space="0" w:color="auto"/>
            </w:tcBorders>
            <w:noWrap/>
            <w:vAlign w:val="bottom"/>
            <w:hideMark/>
          </w:tcPr>
          <w:p w14:paraId="0A7B04F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2C7AC18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-0,32</w:t>
            </w:r>
          </w:p>
        </w:tc>
        <w:tc>
          <w:tcPr>
            <w:tcW w:w="278" w:type="pct"/>
            <w:tcBorders>
              <w:top w:val="nil"/>
              <w:left w:val="nil"/>
              <w:bottom w:val="single" w:sz="4" w:space="0" w:color="auto"/>
              <w:right w:val="single" w:sz="4" w:space="0" w:color="auto"/>
            </w:tcBorders>
            <w:noWrap/>
            <w:vAlign w:val="bottom"/>
            <w:hideMark/>
          </w:tcPr>
          <w:p w14:paraId="7C5E9E7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54F35B2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-0,66</w:t>
            </w:r>
          </w:p>
        </w:tc>
        <w:tc>
          <w:tcPr>
            <w:tcW w:w="278" w:type="pct"/>
            <w:tcBorders>
              <w:top w:val="nil"/>
              <w:left w:val="nil"/>
              <w:bottom w:val="single" w:sz="4" w:space="0" w:color="auto"/>
              <w:right w:val="single" w:sz="4" w:space="0" w:color="auto"/>
            </w:tcBorders>
            <w:noWrap/>
            <w:vAlign w:val="bottom"/>
            <w:hideMark/>
          </w:tcPr>
          <w:p w14:paraId="16FCF27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00EE660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-0,82</w:t>
            </w:r>
          </w:p>
        </w:tc>
        <w:tc>
          <w:tcPr>
            <w:tcW w:w="486" w:type="pct"/>
            <w:tcBorders>
              <w:top w:val="nil"/>
              <w:left w:val="nil"/>
              <w:bottom w:val="single" w:sz="4" w:space="0" w:color="auto"/>
              <w:right w:val="single" w:sz="4" w:space="0" w:color="auto"/>
            </w:tcBorders>
            <w:noWrap/>
            <w:vAlign w:val="bottom"/>
            <w:hideMark/>
          </w:tcPr>
          <w:p w14:paraId="54CD914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5F2BE30D"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7E40FA54"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47</w:t>
            </w:r>
          </w:p>
        </w:tc>
        <w:tc>
          <w:tcPr>
            <w:tcW w:w="375" w:type="pct"/>
            <w:tcBorders>
              <w:top w:val="nil"/>
              <w:left w:val="nil"/>
              <w:bottom w:val="single" w:sz="4" w:space="0" w:color="auto"/>
              <w:right w:val="single" w:sz="4" w:space="0" w:color="auto"/>
            </w:tcBorders>
            <w:noWrap/>
            <w:vAlign w:val="bottom"/>
            <w:hideMark/>
          </w:tcPr>
          <w:p w14:paraId="1DD0665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15,0</w:t>
            </w:r>
          </w:p>
        </w:tc>
        <w:tc>
          <w:tcPr>
            <w:tcW w:w="400" w:type="pct"/>
            <w:tcBorders>
              <w:top w:val="nil"/>
              <w:left w:val="nil"/>
              <w:bottom w:val="single" w:sz="4" w:space="0" w:color="auto"/>
              <w:right w:val="single" w:sz="4" w:space="0" w:color="auto"/>
            </w:tcBorders>
            <w:noWrap/>
            <w:vAlign w:val="bottom"/>
            <w:hideMark/>
          </w:tcPr>
          <w:p w14:paraId="5EF230B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93</w:t>
            </w:r>
          </w:p>
        </w:tc>
        <w:tc>
          <w:tcPr>
            <w:tcW w:w="485" w:type="pct"/>
            <w:tcBorders>
              <w:top w:val="nil"/>
              <w:left w:val="nil"/>
              <w:bottom w:val="single" w:sz="4" w:space="0" w:color="auto"/>
              <w:right w:val="single" w:sz="4" w:space="0" w:color="auto"/>
            </w:tcBorders>
            <w:noWrap/>
            <w:vAlign w:val="bottom"/>
            <w:hideMark/>
          </w:tcPr>
          <w:p w14:paraId="0C4440B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235" w:type="pct"/>
            <w:tcBorders>
              <w:top w:val="nil"/>
              <w:left w:val="nil"/>
              <w:bottom w:val="single" w:sz="4" w:space="0" w:color="auto"/>
              <w:right w:val="single" w:sz="4" w:space="0" w:color="auto"/>
            </w:tcBorders>
            <w:noWrap/>
            <w:vAlign w:val="bottom"/>
            <w:hideMark/>
          </w:tcPr>
          <w:p w14:paraId="31736A9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33CD395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34</w:t>
            </w:r>
          </w:p>
        </w:tc>
        <w:tc>
          <w:tcPr>
            <w:tcW w:w="525" w:type="pct"/>
            <w:tcBorders>
              <w:top w:val="nil"/>
              <w:left w:val="nil"/>
              <w:bottom w:val="single" w:sz="4" w:space="0" w:color="auto"/>
              <w:right w:val="single" w:sz="4" w:space="0" w:color="auto"/>
            </w:tcBorders>
            <w:noWrap/>
            <w:vAlign w:val="bottom"/>
            <w:hideMark/>
          </w:tcPr>
          <w:p w14:paraId="631C81B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57A9002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0,91</w:t>
            </w:r>
          </w:p>
        </w:tc>
        <w:tc>
          <w:tcPr>
            <w:tcW w:w="282" w:type="pct"/>
            <w:tcBorders>
              <w:top w:val="nil"/>
              <w:left w:val="nil"/>
              <w:bottom w:val="single" w:sz="4" w:space="0" w:color="auto"/>
              <w:right w:val="single" w:sz="4" w:space="0" w:color="auto"/>
            </w:tcBorders>
            <w:noWrap/>
            <w:vAlign w:val="bottom"/>
            <w:hideMark/>
          </w:tcPr>
          <w:p w14:paraId="0978AF1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75E2D38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-0,32</w:t>
            </w:r>
          </w:p>
        </w:tc>
        <w:tc>
          <w:tcPr>
            <w:tcW w:w="278" w:type="pct"/>
            <w:tcBorders>
              <w:top w:val="nil"/>
              <w:left w:val="nil"/>
              <w:bottom w:val="single" w:sz="4" w:space="0" w:color="auto"/>
              <w:right w:val="single" w:sz="4" w:space="0" w:color="auto"/>
            </w:tcBorders>
            <w:noWrap/>
            <w:vAlign w:val="bottom"/>
            <w:hideMark/>
          </w:tcPr>
          <w:p w14:paraId="19DA0D1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5D3592A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0,91</w:t>
            </w:r>
          </w:p>
        </w:tc>
        <w:tc>
          <w:tcPr>
            <w:tcW w:w="278" w:type="pct"/>
            <w:tcBorders>
              <w:top w:val="nil"/>
              <w:left w:val="nil"/>
              <w:bottom w:val="single" w:sz="4" w:space="0" w:color="auto"/>
              <w:right w:val="single" w:sz="4" w:space="0" w:color="auto"/>
            </w:tcBorders>
            <w:noWrap/>
            <w:vAlign w:val="bottom"/>
            <w:hideMark/>
          </w:tcPr>
          <w:p w14:paraId="6B482CA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4AE67CB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-0,32</w:t>
            </w:r>
          </w:p>
        </w:tc>
        <w:tc>
          <w:tcPr>
            <w:tcW w:w="486" w:type="pct"/>
            <w:tcBorders>
              <w:top w:val="nil"/>
              <w:left w:val="nil"/>
              <w:bottom w:val="single" w:sz="4" w:space="0" w:color="auto"/>
              <w:right w:val="single" w:sz="4" w:space="0" w:color="auto"/>
            </w:tcBorders>
            <w:noWrap/>
            <w:vAlign w:val="bottom"/>
            <w:hideMark/>
          </w:tcPr>
          <w:p w14:paraId="074AE47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4FCA1688"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31B2558C"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48</w:t>
            </w:r>
          </w:p>
        </w:tc>
        <w:tc>
          <w:tcPr>
            <w:tcW w:w="375" w:type="pct"/>
            <w:tcBorders>
              <w:top w:val="nil"/>
              <w:left w:val="nil"/>
              <w:bottom w:val="single" w:sz="4" w:space="0" w:color="auto"/>
              <w:right w:val="single" w:sz="4" w:space="0" w:color="auto"/>
            </w:tcBorders>
            <w:noWrap/>
            <w:vAlign w:val="bottom"/>
            <w:hideMark/>
          </w:tcPr>
          <w:p w14:paraId="21889DF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20,0</w:t>
            </w:r>
          </w:p>
        </w:tc>
        <w:tc>
          <w:tcPr>
            <w:tcW w:w="400" w:type="pct"/>
            <w:tcBorders>
              <w:top w:val="nil"/>
              <w:left w:val="nil"/>
              <w:bottom w:val="single" w:sz="4" w:space="0" w:color="auto"/>
              <w:right w:val="single" w:sz="4" w:space="0" w:color="auto"/>
            </w:tcBorders>
            <w:noWrap/>
            <w:vAlign w:val="bottom"/>
            <w:hideMark/>
          </w:tcPr>
          <w:p w14:paraId="11202EB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92</w:t>
            </w:r>
          </w:p>
        </w:tc>
        <w:tc>
          <w:tcPr>
            <w:tcW w:w="485" w:type="pct"/>
            <w:tcBorders>
              <w:top w:val="nil"/>
              <w:left w:val="nil"/>
              <w:bottom w:val="single" w:sz="4" w:space="0" w:color="auto"/>
              <w:right w:val="single" w:sz="4" w:space="0" w:color="auto"/>
            </w:tcBorders>
            <w:noWrap/>
            <w:vAlign w:val="bottom"/>
            <w:hideMark/>
          </w:tcPr>
          <w:p w14:paraId="1AAC3E1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235" w:type="pct"/>
            <w:tcBorders>
              <w:top w:val="nil"/>
              <w:left w:val="nil"/>
              <w:bottom w:val="single" w:sz="4" w:space="0" w:color="auto"/>
              <w:right w:val="single" w:sz="4" w:space="0" w:color="auto"/>
            </w:tcBorders>
            <w:noWrap/>
            <w:vAlign w:val="bottom"/>
            <w:hideMark/>
          </w:tcPr>
          <w:p w14:paraId="5CD64FD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24C0FAD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22</w:t>
            </w:r>
          </w:p>
        </w:tc>
        <w:tc>
          <w:tcPr>
            <w:tcW w:w="525" w:type="pct"/>
            <w:tcBorders>
              <w:top w:val="nil"/>
              <w:left w:val="nil"/>
              <w:bottom w:val="single" w:sz="4" w:space="0" w:color="auto"/>
              <w:right w:val="single" w:sz="4" w:space="0" w:color="auto"/>
            </w:tcBorders>
            <w:noWrap/>
            <w:vAlign w:val="bottom"/>
            <w:hideMark/>
          </w:tcPr>
          <w:p w14:paraId="1A64C66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271B45C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4,08</w:t>
            </w:r>
          </w:p>
        </w:tc>
        <w:tc>
          <w:tcPr>
            <w:tcW w:w="282" w:type="pct"/>
            <w:tcBorders>
              <w:top w:val="nil"/>
              <w:left w:val="nil"/>
              <w:bottom w:val="single" w:sz="4" w:space="0" w:color="auto"/>
              <w:right w:val="single" w:sz="4" w:space="0" w:color="auto"/>
            </w:tcBorders>
            <w:noWrap/>
            <w:vAlign w:val="bottom"/>
            <w:hideMark/>
          </w:tcPr>
          <w:p w14:paraId="5C50317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0B86841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-0,95</w:t>
            </w:r>
          </w:p>
        </w:tc>
        <w:tc>
          <w:tcPr>
            <w:tcW w:w="278" w:type="pct"/>
            <w:tcBorders>
              <w:top w:val="nil"/>
              <w:left w:val="nil"/>
              <w:bottom w:val="single" w:sz="4" w:space="0" w:color="auto"/>
              <w:right w:val="single" w:sz="4" w:space="0" w:color="auto"/>
            </w:tcBorders>
            <w:noWrap/>
            <w:vAlign w:val="bottom"/>
            <w:hideMark/>
          </w:tcPr>
          <w:p w14:paraId="4286226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2EE1834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3,66</w:t>
            </w:r>
          </w:p>
        </w:tc>
        <w:tc>
          <w:tcPr>
            <w:tcW w:w="278" w:type="pct"/>
            <w:tcBorders>
              <w:top w:val="nil"/>
              <w:left w:val="nil"/>
              <w:bottom w:val="single" w:sz="4" w:space="0" w:color="auto"/>
              <w:right w:val="single" w:sz="4" w:space="0" w:color="auto"/>
            </w:tcBorders>
            <w:noWrap/>
            <w:vAlign w:val="bottom"/>
            <w:hideMark/>
          </w:tcPr>
          <w:p w14:paraId="1C773DA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5</w:t>
            </w:r>
          </w:p>
        </w:tc>
        <w:tc>
          <w:tcPr>
            <w:tcW w:w="414" w:type="pct"/>
            <w:tcBorders>
              <w:top w:val="nil"/>
              <w:left w:val="nil"/>
              <w:bottom w:val="single" w:sz="4" w:space="0" w:color="auto"/>
              <w:right w:val="single" w:sz="4" w:space="0" w:color="auto"/>
            </w:tcBorders>
            <w:noWrap/>
            <w:vAlign w:val="bottom"/>
            <w:hideMark/>
          </w:tcPr>
          <w:p w14:paraId="2584DBE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3,66</w:t>
            </w:r>
          </w:p>
        </w:tc>
        <w:tc>
          <w:tcPr>
            <w:tcW w:w="486" w:type="pct"/>
            <w:tcBorders>
              <w:top w:val="nil"/>
              <w:left w:val="nil"/>
              <w:bottom w:val="single" w:sz="4" w:space="0" w:color="auto"/>
              <w:right w:val="single" w:sz="4" w:space="0" w:color="auto"/>
            </w:tcBorders>
            <w:noWrap/>
            <w:vAlign w:val="bottom"/>
            <w:hideMark/>
          </w:tcPr>
          <w:p w14:paraId="74F400A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5</w:t>
            </w:r>
          </w:p>
        </w:tc>
      </w:tr>
      <w:tr w:rsidR="002C0F14" w:rsidRPr="003A0D3D" w14:paraId="21545970"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16CF2FA8"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49</w:t>
            </w:r>
          </w:p>
        </w:tc>
        <w:tc>
          <w:tcPr>
            <w:tcW w:w="375" w:type="pct"/>
            <w:tcBorders>
              <w:top w:val="nil"/>
              <w:left w:val="nil"/>
              <w:bottom w:val="single" w:sz="4" w:space="0" w:color="auto"/>
              <w:right w:val="single" w:sz="4" w:space="0" w:color="auto"/>
            </w:tcBorders>
            <w:noWrap/>
            <w:vAlign w:val="bottom"/>
            <w:hideMark/>
          </w:tcPr>
          <w:p w14:paraId="2564081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15,0</w:t>
            </w:r>
          </w:p>
        </w:tc>
        <w:tc>
          <w:tcPr>
            <w:tcW w:w="400" w:type="pct"/>
            <w:tcBorders>
              <w:top w:val="nil"/>
              <w:left w:val="nil"/>
              <w:bottom w:val="single" w:sz="4" w:space="0" w:color="auto"/>
              <w:right w:val="single" w:sz="4" w:space="0" w:color="auto"/>
            </w:tcBorders>
            <w:noWrap/>
            <w:vAlign w:val="bottom"/>
            <w:hideMark/>
          </w:tcPr>
          <w:p w14:paraId="0998105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93</w:t>
            </w:r>
          </w:p>
        </w:tc>
        <w:tc>
          <w:tcPr>
            <w:tcW w:w="485" w:type="pct"/>
            <w:tcBorders>
              <w:top w:val="nil"/>
              <w:left w:val="nil"/>
              <w:bottom w:val="single" w:sz="4" w:space="0" w:color="auto"/>
              <w:right w:val="single" w:sz="4" w:space="0" w:color="auto"/>
            </w:tcBorders>
            <w:noWrap/>
            <w:vAlign w:val="bottom"/>
            <w:hideMark/>
          </w:tcPr>
          <w:p w14:paraId="29B777E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235" w:type="pct"/>
            <w:tcBorders>
              <w:top w:val="nil"/>
              <w:left w:val="nil"/>
              <w:bottom w:val="single" w:sz="4" w:space="0" w:color="auto"/>
              <w:right w:val="single" w:sz="4" w:space="0" w:color="auto"/>
            </w:tcBorders>
            <w:noWrap/>
            <w:vAlign w:val="bottom"/>
            <w:hideMark/>
          </w:tcPr>
          <w:p w14:paraId="7E7EB4E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5DEEC44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34</w:t>
            </w:r>
          </w:p>
        </w:tc>
        <w:tc>
          <w:tcPr>
            <w:tcW w:w="525" w:type="pct"/>
            <w:tcBorders>
              <w:top w:val="nil"/>
              <w:left w:val="nil"/>
              <w:bottom w:val="single" w:sz="4" w:space="0" w:color="auto"/>
              <w:right w:val="single" w:sz="4" w:space="0" w:color="auto"/>
            </w:tcBorders>
            <w:noWrap/>
            <w:vAlign w:val="bottom"/>
            <w:hideMark/>
          </w:tcPr>
          <w:p w14:paraId="2BEDBBC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5A499A2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0,54</w:t>
            </w:r>
          </w:p>
        </w:tc>
        <w:tc>
          <w:tcPr>
            <w:tcW w:w="282" w:type="pct"/>
            <w:tcBorders>
              <w:top w:val="nil"/>
              <w:left w:val="nil"/>
              <w:bottom w:val="single" w:sz="4" w:space="0" w:color="auto"/>
              <w:right w:val="single" w:sz="4" w:space="0" w:color="auto"/>
            </w:tcBorders>
            <w:noWrap/>
            <w:vAlign w:val="bottom"/>
            <w:hideMark/>
          </w:tcPr>
          <w:p w14:paraId="54ABDAB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5FF213F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-0,65</w:t>
            </w:r>
          </w:p>
        </w:tc>
        <w:tc>
          <w:tcPr>
            <w:tcW w:w="278" w:type="pct"/>
            <w:tcBorders>
              <w:top w:val="nil"/>
              <w:left w:val="nil"/>
              <w:bottom w:val="single" w:sz="4" w:space="0" w:color="auto"/>
              <w:right w:val="single" w:sz="4" w:space="0" w:color="auto"/>
            </w:tcBorders>
            <w:noWrap/>
            <w:vAlign w:val="bottom"/>
            <w:hideMark/>
          </w:tcPr>
          <w:p w14:paraId="64F5C0A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42EBB3A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0,52</w:t>
            </w:r>
          </w:p>
        </w:tc>
        <w:tc>
          <w:tcPr>
            <w:tcW w:w="278" w:type="pct"/>
            <w:tcBorders>
              <w:top w:val="nil"/>
              <w:left w:val="nil"/>
              <w:bottom w:val="single" w:sz="4" w:space="0" w:color="auto"/>
              <w:right w:val="single" w:sz="4" w:space="0" w:color="auto"/>
            </w:tcBorders>
            <w:noWrap/>
            <w:vAlign w:val="bottom"/>
            <w:hideMark/>
          </w:tcPr>
          <w:p w14:paraId="675825B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3BAB0C8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-0,65</w:t>
            </w:r>
          </w:p>
        </w:tc>
        <w:tc>
          <w:tcPr>
            <w:tcW w:w="486" w:type="pct"/>
            <w:tcBorders>
              <w:top w:val="nil"/>
              <w:left w:val="nil"/>
              <w:bottom w:val="single" w:sz="4" w:space="0" w:color="auto"/>
              <w:right w:val="single" w:sz="4" w:space="0" w:color="auto"/>
            </w:tcBorders>
            <w:noWrap/>
            <w:vAlign w:val="bottom"/>
            <w:hideMark/>
          </w:tcPr>
          <w:p w14:paraId="2C0D9D3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12C734A3"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3BF7E219"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50</w:t>
            </w:r>
          </w:p>
        </w:tc>
        <w:tc>
          <w:tcPr>
            <w:tcW w:w="375" w:type="pct"/>
            <w:tcBorders>
              <w:top w:val="nil"/>
              <w:left w:val="nil"/>
              <w:bottom w:val="single" w:sz="4" w:space="0" w:color="auto"/>
              <w:right w:val="single" w:sz="4" w:space="0" w:color="auto"/>
            </w:tcBorders>
            <w:noWrap/>
            <w:vAlign w:val="bottom"/>
            <w:hideMark/>
          </w:tcPr>
          <w:p w14:paraId="2FA9ACB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15,0</w:t>
            </w:r>
          </w:p>
        </w:tc>
        <w:tc>
          <w:tcPr>
            <w:tcW w:w="400" w:type="pct"/>
            <w:tcBorders>
              <w:top w:val="nil"/>
              <w:left w:val="nil"/>
              <w:bottom w:val="single" w:sz="4" w:space="0" w:color="auto"/>
              <w:right w:val="single" w:sz="4" w:space="0" w:color="auto"/>
            </w:tcBorders>
            <w:noWrap/>
            <w:vAlign w:val="bottom"/>
            <w:hideMark/>
          </w:tcPr>
          <w:p w14:paraId="1B53442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95</w:t>
            </w:r>
          </w:p>
        </w:tc>
        <w:tc>
          <w:tcPr>
            <w:tcW w:w="485" w:type="pct"/>
            <w:tcBorders>
              <w:top w:val="nil"/>
              <w:left w:val="nil"/>
              <w:bottom w:val="single" w:sz="4" w:space="0" w:color="auto"/>
              <w:right w:val="single" w:sz="4" w:space="0" w:color="auto"/>
            </w:tcBorders>
            <w:noWrap/>
            <w:vAlign w:val="bottom"/>
            <w:hideMark/>
          </w:tcPr>
          <w:p w14:paraId="6469EF3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235" w:type="pct"/>
            <w:tcBorders>
              <w:top w:val="nil"/>
              <w:left w:val="nil"/>
              <w:bottom w:val="single" w:sz="4" w:space="0" w:color="auto"/>
              <w:right w:val="single" w:sz="4" w:space="0" w:color="auto"/>
            </w:tcBorders>
            <w:noWrap/>
            <w:vAlign w:val="bottom"/>
            <w:hideMark/>
          </w:tcPr>
          <w:p w14:paraId="4F0C196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1E3681B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34</w:t>
            </w:r>
          </w:p>
        </w:tc>
        <w:tc>
          <w:tcPr>
            <w:tcW w:w="525" w:type="pct"/>
            <w:tcBorders>
              <w:top w:val="nil"/>
              <w:left w:val="nil"/>
              <w:bottom w:val="single" w:sz="4" w:space="0" w:color="auto"/>
              <w:right w:val="single" w:sz="4" w:space="0" w:color="auto"/>
            </w:tcBorders>
            <w:noWrap/>
            <w:vAlign w:val="bottom"/>
            <w:hideMark/>
          </w:tcPr>
          <w:p w14:paraId="2C1C384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51A6F47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0,91</w:t>
            </w:r>
          </w:p>
        </w:tc>
        <w:tc>
          <w:tcPr>
            <w:tcW w:w="282" w:type="pct"/>
            <w:tcBorders>
              <w:top w:val="nil"/>
              <w:left w:val="nil"/>
              <w:bottom w:val="single" w:sz="4" w:space="0" w:color="auto"/>
              <w:right w:val="single" w:sz="4" w:space="0" w:color="auto"/>
            </w:tcBorders>
            <w:noWrap/>
            <w:vAlign w:val="bottom"/>
            <w:hideMark/>
          </w:tcPr>
          <w:p w14:paraId="0CFD9E2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78A8E9A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0,26</w:t>
            </w:r>
          </w:p>
        </w:tc>
        <w:tc>
          <w:tcPr>
            <w:tcW w:w="278" w:type="pct"/>
            <w:tcBorders>
              <w:top w:val="nil"/>
              <w:left w:val="nil"/>
              <w:bottom w:val="single" w:sz="4" w:space="0" w:color="auto"/>
              <w:right w:val="single" w:sz="4" w:space="0" w:color="auto"/>
            </w:tcBorders>
            <w:noWrap/>
            <w:vAlign w:val="bottom"/>
            <w:hideMark/>
          </w:tcPr>
          <w:p w14:paraId="0317867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388DD63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0,45</w:t>
            </w:r>
          </w:p>
        </w:tc>
        <w:tc>
          <w:tcPr>
            <w:tcW w:w="278" w:type="pct"/>
            <w:tcBorders>
              <w:top w:val="nil"/>
              <w:left w:val="nil"/>
              <w:bottom w:val="single" w:sz="4" w:space="0" w:color="auto"/>
              <w:right w:val="single" w:sz="4" w:space="0" w:color="auto"/>
            </w:tcBorders>
            <w:noWrap/>
            <w:vAlign w:val="bottom"/>
            <w:hideMark/>
          </w:tcPr>
          <w:p w14:paraId="345F360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43A775D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0,26</w:t>
            </w:r>
          </w:p>
        </w:tc>
        <w:tc>
          <w:tcPr>
            <w:tcW w:w="486" w:type="pct"/>
            <w:tcBorders>
              <w:top w:val="nil"/>
              <w:left w:val="nil"/>
              <w:bottom w:val="single" w:sz="4" w:space="0" w:color="auto"/>
              <w:right w:val="single" w:sz="4" w:space="0" w:color="auto"/>
            </w:tcBorders>
            <w:noWrap/>
            <w:vAlign w:val="bottom"/>
            <w:hideMark/>
          </w:tcPr>
          <w:p w14:paraId="0A5FA84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12EF4F88"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7F3B1552"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51</w:t>
            </w:r>
          </w:p>
        </w:tc>
        <w:tc>
          <w:tcPr>
            <w:tcW w:w="375" w:type="pct"/>
            <w:tcBorders>
              <w:top w:val="nil"/>
              <w:left w:val="nil"/>
              <w:bottom w:val="single" w:sz="4" w:space="0" w:color="auto"/>
              <w:right w:val="single" w:sz="4" w:space="0" w:color="auto"/>
            </w:tcBorders>
            <w:noWrap/>
            <w:vAlign w:val="bottom"/>
            <w:hideMark/>
          </w:tcPr>
          <w:p w14:paraId="18ADEF4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16,0</w:t>
            </w:r>
          </w:p>
        </w:tc>
        <w:tc>
          <w:tcPr>
            <w:tcW w:w="400" w:type="pct"/>
            <w:tcBorders>
              <w:top w:val="nil"/>
              <w:left w:val="nil"/>
              <w:bottom w:val="single" w:sz="4" w:space="0" w:color="auto"/>
              <w:right w:val="single" w:sz="4" w:space="0" w:color="auto"/>
            </w:tcBorders>
            <w:noWrap/>
            <w:vAlign w:val="bottom"/>
            <w:hideMark/>
          </w:tcPr>
          <w:p w14:paraId="63C0BC9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90</w:t>
            </w:r>
          </w:p>
        </w:tc>
        <w:tc>
          <w:tcPr>
            <w:tcW w:w="485" w:type="pct"/>
            <w:tcBorders>
              <w:top w:val="nil"/>
              <w:left w:val="nil"/>
              <w:bottom w:val="single" w:sz="4" w:space="0" w:color="auto"/>
              <w:right w:val="single" w:sz="4" w:space="0" w:color="auto"/>
            </w:tcBorders>
            <w:noWrap/>
            <w:vAlign w:val="bottom"/>
            <w:hideMark/>
          </w:tcPr>
          <w:p w14:paraId="740F281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235" w:type="pct"/>
            <w:tcBorders>
              <w:top w:val="nil"/>
              <w:left w:val="nil"/>
              <w:bottom w:val="single" w:sz="4" w:space="0" w:color="auto"/>
              <w:right w:val="single" w:sz="4" w:space="0" w:color="auto"/>
            </w:tcBorders>
            <w:noWrap/>
            <w:vAlign w:val="bottom"/>
            <w:hideMark/>
          </w:tcPr>
          <w:p w14:paraId="04811E1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686D4E2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34</w:t>
            </w:r>
          </w:p>
        </w:tc>
        <w:tc>
          <w:tcPr>
            <w:tcW w:w="525" w:type="pct"/>
            <w:tcBorders>
              <w:top w:val="nil"/>
              <w:left w:val="nil"/>
              <w:bottom w:val="single" w:sz="4" w:space="0" w:color="auto"/>
              <w:right w:val="single" w:sz="4" w:space="0" w:color="auto"/>
            </w:tcBorders>
            <w:noWrap/>
            <w:vAlign w:val="bottom"/>
            <w:hideMark/>
          </w:tcPr>
          <w:p w14:paraId="445CCFB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37988DB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1,69</w:t>
            </w:r>
          </w:p>
        </w:tc>
        <w:tc>
          <w:tcPr>
            <w:tcW w:w="282" w:type="pct"/>
            <w:tcBorders>
              <w:top w:val="nil"/>
              <w:left w:val="nil"/>
              <w:bottom w:val="single" w:sz="4" w:space="0" w:color="auto"/>
              <w:right w:val="single" w:sz="4" w:space="0" w:color="auto"/>
            </w:tcBorders>
            <w:noWrap/>
            <w:vAlign w:val="bottom"/>
            <w:hideMark/>
          </w:tcPr>
          <w:p w14:paraId="7282A70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194FE00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-1,23</w:t>
            </w:r>
          </w:p>
        </w:tc>
        <w:tc>
          <w:tcPr>
            <w:tcW w:w="278" w:type="pct"/>
            <w:tcBorders>
              <w:top w:val="nil"/>
              <w:left w:val="nil"/>
              <w:bottom w:val="single" w:sz="4" w:space="0" w:color="auto"/>
              <w:right w:val="single" w:sz="4" w:space="0" w:color="auto"/>
            </w:tcBorders>
            <w:noWrap/>
            <w:vAlign w:val="bottom"/>
            <w:hideMark/>
          </w:tcPr>
          <w:p w14:paraId="2851ACC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605E386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2,28</w:t>
            </w:r>
          </w:p>
        </w:tc>
        <w:tc>
          <w:tcPr>
            <w:tcW w:w="278" w:type="pct"/>
            <w:tcBorders>
              <w:top w:val="nil"/>
              <w:left w:val="nil"/>
              <w:bottom w:val="single" w:sz="4" w:space="0" w:color="auto"/>
              <w:right w:val="single" w:sz="4" w:space="0" w:color="auto"/>
            </w:tcBorders>
            <w:noWrap/>
            <w:vAlign w:val="bottom"/>
            <w:hideMark/>
          </w:tcPr>
          <w:p w14:paraId="19A635F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414" w:type="pct"/>
            <w:tcBorders>
              <w:top w:val="nil"/>
              <w:left w:val="nil"/>
              <w:bottom w:val="single" w:sz="4" w:space="0" w:color="auto"/>
              <w:right w:val="single" w:sz="4" w:space="0" w:color="auto"/>
            </w:tcBorders>
            <w:noWrap/>
            <w:vAlign w:val="bottom"/>
            <w:hideMark/>
          </w:tcPr>
          <w:p w14:paraId="1870EBD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2,28</w:t>
            </w:r>
          </w:p>
        </w:tc>
        <w:tc>
          <w:tcPr>
            <w:tcW w:w="486" w:type="pct"/>
            <w:tcBorders>
              <w:top w:val="nil"/>
              <w:left w:val="nil"/>
              <w:bottom w:val="single" w:sz="4" w:space="0" w:color="auto"/>
              <w:right w:val="single" w:sz="4" w:space="0" w:color="auto"/>
            </w:tcBorders>
            <w:noWrap/>
            <w:vAlign w:val="bottom"/>
            <w:hideMark/>
          </w:tcPr>
          <w:p w14:paraId="3F14904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r>
      <w:tr w:rsidR="002C0F14" w:rsidRPr="003A0D3D" w14:paraId="76B59BB0"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01CACB2F"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52</w:t>
            </w:r>
          </w:p>
        </w:tc>
        <w:tc>
          <w:tcPr>
            <w:tcW w:w="375" w:type="pct"/>
            <w:tcBorders>
              <w:top w:val="nil"/>
              <w:left w:val="nil"/>
              <w:bottom w:val="single" w:sz="4" w:space="0" w:color="auto"/>
              <w:right w:val="single" w:sz="4" w:space="0" w:color="auto"/>
            </w:tcBorders>
            <w:noWrap/>
            <w:vAlign w:val="bottom"/>
            <w:hideMark/>
          </w:tcPr>
          <w:p w14:paraId="5BE1751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19,0</w:t>
            </w:r>
          </w:p>
        </w:tc>
        <w:tc>
          <w:tcPr>
            <w:tcW w:w="400" w:type="pct"/>
            <w:tcBorders>
              <w:top w:val="nil"/>
              <w:left w:val="nil"/>
              <w:bottom w:val="single" w:sz="4" w:space="0" w:color="auto"/>
              <w:right w:val="single" w:sz="4" w:space="0" w:color="auto"/>
            </w:tcBorders>
            <w:noWrap/>
            <w:vAlign w:val="bottom"/>
            <w:hideMark/>
          </w:tcPr>
          <w:p w14:paraId="73558A8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90</w:t>
            </w:r>
          </w:p>
        </w:tc>
        <w:tc>
          <w:tcPr>
            <w:tcW w:w="485" w:type="pct"/>
            <w:tcBorders>
              <w:top w:val="nil"/>
              <w:left w:val="nil"/>
              <w:bottom w:val="single" w:sz="4" w:space="0" w:color="auto"/>
              <w:right w:val="single" w:sz="4" w:space="0" w:color="auto"/>
            </w:tcBorders>
            <w:noWrap/>
            <w:vAlign w:val="bottom"/>
            <w:hideMark/>
          </w:tcPr>
          <w:p w14:paraId="33AF92F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235" w:type="pct"/>
            <w:tcBorders>
              <w:top w:val="nil"/>
              <w:left w:val="nil"/>
              <w:bottom w:val="single" w:sz="4" w:space="0" w:color="auto"/>
              <w:right w:val="single" w:sz="4" w:space="0" w:color="auto"/>
            </w:tcBorders>
            <w:noWrap/>
            <w:vAlign w:val="bottom"/>
            <w:hideMark/>
          </w:tcPr>
          <w:p w14:paraId="71A4E8D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5E84556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24</w:t>
            </w:r>
          </w:p>
        </w:tc>
        <w:tc>
          <w:tcPr>
            <w:tcW w:w="525" w:type="pct"/>
            <w:tcBorders>
              <w:top w:val="nil"/>
              <w:left w:val="nil"/>
              <w:bottom w:val="single" w:sz="4" w:space="0" w:color="auto"/>
              <w:right w:val="single" w:sz="4" w:space="0" w:color="auto"/>
            </w:tcBorders>
            <w:noWrap/>
            <w:vAlign w:val="bottom"/>
            <w:hideMark/>
          </w:tcPr>
          <w:p w14:paraId="15CDCC6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13275FC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3,74</w:t>
            </w:r>
          </w:p>
        </w:tc>
        <w:tc>
          <w:tcPr>
            <w:tcW w:w="282" w:type="pct"/>
            <w:tcBorders>
              <w:top w:val="nil"/>
              <w:left w:val="nil"/>
              <w:bottom w:val="single" w:sz="4" w:space="0" w:color="auto"/>
              <w:right w:val="single" w:sz="4" w:space="0" w:color="auto"/>
            </w:tcBorders>
            <w:noWrap/>
            <w:vAlign w:val="bottom"/>
            <w:hideMark/>
          </w:tcPr>
          <w:p w14:paraId="6892901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59AE95A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-1,23</w:t>
            </w:r>
          </w:p>
        </w:tc>
        <w:tc>
          <w:tcPr>
            <w:tcW w:w="278" w:type="pct"/>
            <w:tcBorders>
              <w:top w:val="nil"/>
              <w:left w:val="nil"/>
              <w:bottom w:val="single" w:sz="4" w:space="0" w:color="auto"/>
              <w:right w:val="single" w:sz="4" w:space="0" w:color="auto"/>
            </w:tcBorders>
            <w:noWrap/>
            <w:vAlign w:val="bottom"/>
            <w:hideMark/>
          </w:tcPr>
          <w:p w14:paraId="19B0E71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329E1DA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4,02</w:t>
            </w:r>
          </w:p>
        </w:tc>
        <w:tc>
          <w:tcPr>
            <w:tcW w:w="278" w:type="pct"/>
            <w:tcBorders>
              <w:top w:val="nil"/>
              <w:left w:val="nil"/>
              <w:bottom w:val="single" w:sz="4" w:space="0" w:color="auto"/>
              <w:right w:val="single" w:sz="4" w:space="0" w:color="auto"/>
            </w:tcBorders>
            <w:noWrap/>
            <w:vAlign w:val="bottom"/>
            <w:hideMark/>
          </w:tcPr>
          <w:p w14:paraId="76E416E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5</w:t>
            </w:r>
          </w:p>
        </w:tc>
        <w:tc>
          <w:tcPr>
            <w:tcW w:w="414" w:type="pct"/>
            <w:tcBorders>
              <w:top w:val="nil"/>
              <w:left w:val="nil"/>
              <w:bottom w:val="single" w:sz="4" w:space="0" w:color="auto"/>
              <w:right w:val="single" w:sz="4" w:space="0" w:color="auto"/>
            </w:tcBorders>
            <w:noWrap/>
            <w:vAlign w:val="bottom"/>
            <w:hideMark/>
          </w:tcPr>
          <w:p w14:paraId="2750C06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4,02</w:t>
            </w:r>
          </w:p>
        </w:tc>
        <w:tc>
          <w:tcPr>
            <w:tcW w:w="486" w:type="pct"/>
            <w:tcBorders>
              <w:top w:val="nil"/>
              <w:left w:val="nil"/>
              <w:bottom w:val="single" w:sz="4" w:space="0" w:color="auto"/>
              <w:right w:val="single" w:sz="4" w:space="0" w:color="auto"/>
            </w:tcBorders>
            <w:noWrap/>
            <w:vAlign w:val="bottom"/>
            <w:hideMark/>
          </w:tcPr>
          <w:p w14:paraId="5FF28A6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5</w:t>
            </w:r>
          </w:p>
        </w:tc>
      </w:tr>
      <w:tr w:rsidR="002C0F14" w:rsidRPr="003A0D3D" w14:paraId="4250B0C1"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3022A733"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53</w:t>
            </w:r>
          </w:p>
        </w:tc>
        <w:tc>
          <w:tcPr>
            <w:tcW w:w="375" w:type="pct"/>
            <w:tcBorders>
              <w:top w:val="nil"/>
              <w:left w:val="nil"/>
              <w:bottom w:val="single" w:sz="4" w:space="0" w:color="auto"/>
              <w:right w:val="single" w:sz="4" w:space="0" w:color="auto"/>
            </w:tcBorders>
            <w:noWrap/>
            <w:vAlign w:val="bottom"/>
            <w:hideMark/>
          </w:tcPr>
          <w:p w14:paraId="3C75178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14,0</w:t>
            </w:r>
          </w:p>
        </w:tc>
        <w:tc>
          <w:tcPr>
            <w:tcW w:w="400" w:type="pct"/>
            <w:tcBorders>
              <w:top w:val="nil"/>
              <w:left w:val="nil"/>
              <w:bottom w:val="single" w:sz="4" w:space="0" w:color="auto"/>
              <w:right w:val="single" w:sz="4" w:space="0" w:color="auto"/>
            </w:tcBorders>
            <w:noWrap/>
            <w:vAlign w:val="bottom"/>
            <w:hideMark/>
          </w:tcPr>
          <w:p w14:paraId="7314AB9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105</w:t>
            </w:r>
          </w:p>
        </w:tc>
        <w:tc>
          <w:tcPr>
            <w:tcW w:w="485" w:type="pct"/>
            <w:tcBorders>
              <w:top w:val="nil"/>
              <w:left w:val="nil"/>
              <w:bottom w:val="single" w:sz="4" w:space="0" w:color="auto"/>
              <w:right w:val="single" w:sz="4" w:space="0" w:color="auto"/>
            </w:tcBorders>
            <w:noWrap/>
            <w:vAlign w:val="bottom"/>
            <w:hideMark/>
          </w:tcPr>
          <w:p w14:paraId="7B07FBB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235" w:type="pct"/>
            <w:tcBorders>
              <w:top w:val="nil"/>
              <w:left w:val="nil"/>
              <w:bottom w:val="single" w:sz="4" w:space="0" w:color="auto"/>
              <w:right w:val="single" w:sz="4" w:space="0" w:color="auto"/>
            </w:tcBorders>
            <w:noWrap/>
            <w:vAlign w:val="bottom"/>
            <w:hideMark/>
          </w:tcPr>
          <w:p w14:paraId="7C4FEA4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20DA8C9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24</w:t>
            </w:r>
          </w:p>
        </w:tc>
        <w:tc>
          <w:tcPr>
            <w:tcW w:w="525" w:type="pct"/>
            <w:tcBorders>
              <w:top w:val="nil"/>
              <w:left w:val="nil"/>
              <w:bottom w:val="single" w:sz="4" w:space="0" w:color="auto"/>
              <w:right w:val="single" w:sz="4" w:space="0" w:color="auto"/>
            </w:tcBorders>
            <w:noWrap/>
            <w:vAlign w:val="bottom"/>
            <w:hideMark/>
          </w:tcPr>
          <w:p w14:paraId="7B4F5F2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2F0167A1"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0,08</w:t>
            </w:r>
          </w:p>
        </w:tc>
        <w:tc>
          <w:tcPr>
            <w:tcW w:w="282" w:type="pct"/>
            <w:tcBorders>
              <w:top w:val="nil"/>
              <w:left w:val="nil"/>
              <w:bottom w:val="single" w:sz="4" w:space="0" w:color="auto"/>
              <w:right w:val="single" w:sz="4" w:space="0" w:color="auto"/>
            </w:tcBorders>
            <w:noWrap/>
            <w:vAlign w:val="bottom"/>
            <w:hideMark/>
          </w:tcPr>
          <w:p w14:paraId="63F1620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3E4A9EE1"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3</w:t>
            </w:r>
          </w:p>
        </w:tc>
        <w:tc>
          <w:tcPr>
            <w:tcW w:w="278" w:type="pct"/>
            <w:tcBorders>
              <w:top w:val="nil"/>
              <w:left w:val="nil"/>
              <w:bottom w:val="single" w:sz="4" w:space="0" w:color="auto"/>
              <w:right w:val="single" w:sz="4" w:space="0" w:color="auto"/>
            </w:tcBorders>
            <w:noWrap/>
            <w:vAlign w:val="bottom"/>
            <w:hideMark/>
          </w:tcPr>
          <w:p w14:paraId="4FBDECA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442C0D52"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-2,81</w:t>
            </w:r>
          </w:p>
        </w:tc>
        <w:tc>
          <w:tcPr>
            <w:tcW w:w="278" w:type="pct"/>
            <w:tcBorders>
              <w:top w:val="nil"/>
              <w:left w:val="nil"/>
              <w:bottom w:val="single" w:sz="4" w:space="0" w:color="auto"/>
              <w:right w:val="single" w:sz="4" w:space="0" w:color="auto"/>
            </w:tcBorders>
            <w:noWrap/>
            <w:vAlign w:val="bottom"/>
            <w:hideMark/>
          </w:tcPr>
          <w:p w14:paraId="6907D00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14" w:type="pct"/>
            <w:tcBorders>
              <w:top w:val="nil"/>
              <w:left w:val="nil"/>
              <w:bottom w:val="single" w:sz="4" w:space="0" w:color="auto"/>
              <w:right w:val="single" w:sz="4" w:space="0" w:color="auto"/>
            </w:tcBorders>
            <w:noWrap/>
            <w:vAlign w:val="bottom"/>
            <w:hideMark/>
          </w:tcPr>
          <w:p w14:paraId="6BC4F3E2"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-2,81</w:t>
            </w:r>
          </w:p>
        </w:tc>
        <w:tc>
          <w:tcPr>
            <w:tcW w:w="486" w:type="pct"/>
            <w:tcBorders>
              <w:top w:val="nil"/>
              <w:left w:val="nil"/>
              <w:bottom w:val="single" w:sz="4" w:space="0" w:color="auto"/>
              <w:right w:val="single" w:sz="4" w:space="0" w:color="auto"/>
            </w:tcBorders>
            <w:noWrap/>
            <w:vAlign w:val="bottom"/>
            <w:hideMark/>
          </w:tcPr>
          <w:p w14:paraId="7DCD26A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r>
      <w:tr w:rsidR="002C0F14" w:rsidRPr="003A0D3D" w14:paraId="5764B1B4"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2C99BF18"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54</w:t>
            </w:r>
          </w:p>
        </w:tc>
        <w:tc>
          <w:tcPr>
            <w:tcW w:w="375" w:type="pct"/>
            <w:tcBorders>
              <w:top w:val="nil"/>
              <w:left w:val="nil"/>
              <w:bottom w:val="single" w:sz="4" w:space="0" w:color="auto"/>
              <w:right w:val="single" w:sz="4" w:space="0" w:color="auto"/>
            </w:tcBorders>
            <w:noWrap/>
            <w:vAlign w:val="bottom"/>
            <w:hideMark/>
          </w:tcPr>
          <w:p w14:paraId="2144D38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17,0</w:t>
            </w:r>
          </w:p>
        </w:tc>
        <w:tc>
          <w:tcPr>
            <w:tcW w:w="400" w:type="pct"/>
            <w:tcBorders>
              <w:top w:val="nil"/>
              <w:left w:val="nil"/>
              <w:bottom w:val="single" w:sz="4" w:space="0" w:color="auto"/>
              <w:right w:val="single" w:sz="4" w:space="0" w:color="auto"/>
            </w:tcBorders>
            <w:noWrap/>
            <w:vAlign w:val="bottom"/>
            <w:hideMark/>
          </w:tcPr>
          <w:p w14:paraId="6874041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106</w:t>
            </w:r>
          </w:p>
        </w:tc>
        <w:tc>
          <w:tcPr>
            <w:tcW w:w="485" w:type="pct"/>
            <w:tcBorders>
              <w:top w:val="nil"/>
              <w:left w:val="nil"/>
              <w:bottom w:val="single" w:sz="4" w:space="0" w:color="auto"/>
              <w:right w:val="single" w:sz="4" w:space="0" w:color="auto"/>
            </w:tcBorders>
            <w:noWrap/>
            <w:vAlign w:val="bottom"/>
            <w:hideMark/>
          </w:tcPr>
          <w:p w14:paraId="45CEA21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235" w:type="pct"/>
            <w:tcBorders>
              <w:top w:val="nil"/>
              <w:left w:val="nil"/>
              <w:bottom w:val="single" w:sz="4" w:space="0" w:color="auto"/>
              <w:right w:val="single" w:sz="4" w:space="0" w:color="auto"/>
            </w:tcBorders>
            <w:noWrap/>
            <w:vAlign w:val="bottom"/>
            <w:hideMark/>
          </w:tcPr>
          <w:p w14:paraId="232DA9E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29DC7A7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34</w:t>
            </w:r>
          </w:p>
        </w:tc>
        <w:tc>
          <w:tcPr>
            <w:tcW w:w="525" w:type="pct"/>
            <w:tcBorders>
              <w:top w:val="nil"/>
              <w:left w:val="nil"/>
              <w:bottom w:val="single" w:sz="4" w:space="0" w:color="auto"/>
              <w:right w:val="single" w:sz="4" w:space="0" w:color="auto"/>
            </w:tcBorders>
            <w:noWrap/>
            <w:vAlign w:val="bottom"/>
            <w:hideMark/>
          </w:tcPr>
          <w:p w14:paraId="0A539FE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452ACF0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2,09</w:t>
            </w:r>
          </w:p>
        </w:tc>
        <w:tc>
          <w:tcPr>
            <w:tcW w:w="282" w:type="pct"/>
            <w:tcBorders>
              <w:top w:val="nil"/>
              <w:left w:val="nil"/>
              <w:bottom w:val="single" w:sz="4" w:space="0" w:color="auto"/>
              <w:right w:val="single" w:sz="4" w:space="0" w:color="auto"/>
            </w:tcBorders>
            <w:noWrap/>
            <w:vAlign w:val="bottom"/>
            <w:hideMark/>
          </w:tcPr>
          <w:p w14:paraId="1655963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6C707ED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2,98</w:t>
            </w:r>
          </w:p>
        </w:tc>
        <w:tc>
          <w:tcPr>
            <w:tcW w:w="278" w:type="pct"/>
            <w:tcBorders>
              <w:top w:val="nil"/>
              <w:left w:val="nil"/>
              <w:bottom w:val="single" w:sz="4" w:space="0" w:color="auto"/>
              <w:right w:val="single" w:sz="4" w:space="0" w:color="auto"/>
            </w:tcBorders>
            <w:noWrap/>
            <w:vAlign w:val="bottom"/>
            <w:hideMark/>
          </w:tcPr>
          <w:p w14:paraId="32BDF2A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3C133C6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-1,17</w:t>
            </w:r>
          </w:p>
        </w:tc>
        <w:tc>
          <w:tcPr>
            <w:tcW w:w="278" w:type="pct"/>
            <w:tcBorders>
              <w:top w:val="nil"/>
              <w:left w:val="nil"/>
              <w:bottom w:val="single" w:sz="4" w:space="0" w:color="auto"/>
              <w:right w:val="single" w:sz="4" w:space="0" w:color="auto"/>
            </w:tcBorders>
            <w:noWrap/>
            <w:vAlign w:val="bottom"/>
            <w:hideMark/>
          </w:tcPr>
          <w:p w14:paraId="4900EA5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432A40C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-1,17</w:t>
            </w:r>
          </w:p>
        </w:tc>
        <w:tc>
          <w:tcPr>
            <w:tcW w:w="486" w:type="pct"/>
            <w:tcBorders>
              <w:top w:val="nil"/>
              <w:left w:val="nil"/>
              <w:bottom w:val="single" w:sz="4" w:space="0" w:color="auto"/>
              <w:right w:val="single" w:sz="4" w:space="0" w:color="auto"/>
            </w:tcBorders>
            <w:noWrap/>
            <w:vAlign w:val="bottom"/>
            <w:hideMark/>
          </w:tcPr>
          <w:p w14:paraId="4702F45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7E2E3FCA"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4D022925"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55</w:t>
            </w:r>
          </w:p>
        </w:tc>
        <w:tc>
          <w:tcPr>
            <w:tcW w:w="375" w:type="pct"/>
            <w:tcBorders>
              <w:top w:val="nil"/>
              <w:left w:val="nil"/>
              <w:bottom w:val="single" w:sz="4" w:space="0" w:color="auto"/>
              <w:right w:val="single" w:sz="4" w:space="0" w:color="auto"/>
            </w:tcBorders>
            <w:noWrap/>
            <w:vAlign w:val="bottom"/>
            <w:hideMark/>
          </w:tcPr>
          <w:p w14:paraId="66F159B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14,0</w:t>
            </w:r>
          </w:p>
        </w:tc>
        <w:tc>
          <w:tcPr>
            <w:tcW w:w="400" w:type="pct"/>
            <w:tcBorders>
              <w:top w:val="nil"/>
              <w:left w:val="nil"/>
              <w:bottom w:val="single" w:sz="4" w:space="0" w:color="auto"/>
              <w:right w:val="single" w:sz="4" w:space="0" w:color="auto"/>
            </w:tcBorders>
            <w:noWrap/>
            <w:vAlign w:val="bottom"/>
            <w:hideMark/>
          </w:tcPr>
          <w:p w14:paraId="540BA33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100</w:t>
            </w:r>
          </w:p>
        </w:tc>
        <w:tc>
          <w:tcPr>
            <w:tcW w:w="485" w:type="pct"/>
            <w:tcBorders>
              <w:top w:val="nil"/>
              <w:left w:val="nil"/>
              <w:bottom w:val="single" w:sz="4" w:space="0" w:color="auto"/>
              <w:right w:val="single" w:sz="4" w:space="0" w:color="auto"/>
            </w:tcBorders>
            <w:noWrap/>
            <w:vAlign w:val="bottom"/>
            <w:hideMark/>
          </w:tcPr>
          <w:p w14:paraId="5D803CE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235" w:type="pct"/>
            <w:tcBorders>
              <w:top w:val="nil"/>
              <w:left w:val="nil"/>
              <w:bottom w:val="single" w:sz="4" w:space="0" w:color="auto"/>
              <w:right w:val="single" w:sz="4" w:space="0" w:color="auto"/>
            </w:tcBorders>
            <w:noWrap/>
            <w:vAlign w:val="bottom"/>
            <w:hideMark/>
          </w:tcPr>
          <w:p w14:paraId="1BAC78C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42A2397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18</w:t>
            </w:r>
          </w:p>
        </w:tc>
        <w:tc>
          <w:tcPr>
            <w:tcW w:w="525" w:type="pct"/>
            <w:tcBorders>
              <w:top w:val="nil"/>
              <w:left w:val="nil"/>
              <w:bottom w:val="single" w:sz="4" w:space="0" w:color="auto"/>
              <w:right w:val="single" w:sz="4" w:space="0" w:color="auto"/>
            </w:tcBorders>
            <w:noWrap/>
            <w:vAlign w:val="bottom"/>
            <w:hideMark/>
          </w:tcPr>
          <w:p w14:paraId="6484706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47D86918"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0,08</w:t>
            </w:r>
          </w:p>
        </w:tc>
        <w:tc>
          <w:tcPr>
            <w:tcW w:w="282" w:type="pct"/>
            <w:tcBorders>
              <w:top w:val="nil"/>
              <w:left w:val="nil"/>
              <w:bottom w:val="single" w:sz="4" w:space="0" w:color="auto"/>
              <w:right w:val="single" w:sz="4" w:space="0" w:color="auto"/>
            </w:tcBorders>
            <w:noWrap/>
            <w:vAlign w:val="bottom"/>
            <w:hideMark/>
          </w:tcPr>
          <w:p w14:paraId="5444A37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6840260E"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1,67</w:t>
            </w:r>
          </w:p>
        </w:tc>
        <w:tc>
          <w:tcPr>
            <w:tcW w:w="278" w:type="pct"/>
            <w:tcBorders>
              <w:top w:val="nil"/>
              <w:left w:val="nil"/>
              <w:bottom w:val="single" w:sz="4" w:space="0" w:color="auto"/>
              <w:right w:val="single" w:sz="4" w:space="0" w:color="auto"/>
            </w:tcBorders>
            <w:noWrap/>
            <w:vAlign w:val="bottom"/>
            <w:hideMark/>
          </w:tcPr>
          <w:p w14:paraId="0000E3C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3D2EB9A2"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-1,54</w:t>
            </w:r>
          </w:p>
        </w:tc>
        <w:tc>
          <w:tcPr>
            <w:tcW w:w="278" w:type="pct"/>
            <w:tcBorders>
              <w:top w:val="nil"/>
              <w:left w:val="nil"/>
              <w:bottom w:val="single" w:sz="4" w:space="0" w:color="auto"/>
              <w:right w:val="single" w:sz="4" w:space="0" w:color="auto"/>
            </w:tcBorders>
            <w:noWrap/>
            <w:vAlign w:val="bottom"/>
            <w:hideMark/>
          </w:tcPr>
          <w:p w14:paraId="4494571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09DEE44E"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-1,54</w:t>
            </w:r>
          </w:p>
        </w:tc>
        <w:tc>
          <w:tcPr>
            <w:tcW w:w="486" w:type="pct"/>
            <w:tcBorders>
              <w:top w:val="nil"/>
              <w:left w:val="nil"/>
              <w:bottom w:val="single" w:sz="4" w:space="0" w:color="auto"/>
              <w:right w:val="single" w:sz="4" w:space="0" w:color="auto"/>
            </w:tcBorders>
            <w:noWrap/>
            <w:vAlign w:val="bottom"/>
            <w:hideMark/>
          </w:tcPr>
          <w:p w14:paraId="46E945F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4C2A5C81"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4F521C85"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56</w:t>
            </w:r>
          </w:p>
        </w:tc>
        <w:tc>
          <w:tcPr>
            <w:tcW w:w="375" w:type="pct"/>
            <w:tcBorders>
              <w:top w:val="nil"/>
              <w:left w:val="nil"/>
              <w:bottom w:val="single" w:sz="4" w:space="0" w:color="auto"/>
              <w:right w:val="single" w:sz="4" w:space="0" w:color="auto"/>
            </w:tcBorders>
            <w:noWrap/>
            <w:vAlign w:val="bottom"/>
            <w:hideMark/>
          </w:tcPr>
          <w:p w14:paraId="1C1D092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15,0</w:t>
            </w:r>
          </w:p>
        </w:tc>
        <w:tc>
          <w:tcPr>
            <w:tcW w:w="400" w:type="pct"/>
            <w:tcBorders>
              <w:top w:val="nil"/>
              <w:left w:val="nil"/>
              <w:bottom w:val="single" w:sz="4" w:space="0" w:color="auto"/>
              <w:right w:val="single" w:sz="4" w:space="0" w:color="auto"/>
            </w:tcBorders>
            <w:noWrap/>
            <w:vAlign w:val="bottom"/>
            <w:hideMark/>
          </w:tcPr>
          <w:p w14:paraId="20F44FF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103</w:t>
            </w:r>
          </w:p>
        </w:tc>
        <w:tc>
          <w:tcPr>
            <w:tcW w:w="485" w:type="pct"/>
            <w:tcBorders>
              <w:top w:val="nil"/>
              <w:left w:val="nil"/>
              <w:bottom w:val="single" w:sz="4" w:space="0" w:color="auto"/>
              <w:right w:val="single" w:sz="4" w:space="0" w:color="auto"/>
            </w:tcBorders>
            <w:noWrap/>
            <w:vAlign w:val="bottom"/>
            <w:hideMark/>
          </w:tcPr>
          <w:p w14:paraId="57AD99A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235" w:type="pct"/>
            <w:tcBorders>
              <w:top w:val="nil"/>
              <w:left w:val="nil"/>
              <w:bottom w:val="single" w:sz="4" w:space="0" w:color="auto"/>
              <w:right w:val="single" w:sz="4" w:space="0" w:color="auto"/>
            </w:tcBorders>
            <w:noWrap/>
            <w:vAlign w:val="bottom"/>
            <w:hideMark/>
          </w:tcPr>
          <w:p w14:paraId="39ECF92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531F4AA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34</w:t>
            </w:r>
          </w:p>
        </w:tc>
        <w:tc>
          <w:tcPr>
            <w:tcW w:w="525" w:type="pct"/>
            <w:tcBorders>
              <w:top w:val="nil"/>
              <w:left w:val="nil"/>
              <w:bottom w:val="single" w:sz="4" w:space="0" w:color="auto"/>
              <w:right w:val="single" w:sz="4" w:space="0" w:color="auto"/>
            </w:tcBorders>
            <w:noWrap/>
            <w:vAlign w:val="bottom"/>
            <w:hideMark/>
          </w:tcPr>
          <w:p w14:paraId="72808BD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48818B6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0,54</w:t>
            </w:r>
          </w:p>
        </w:tc>
        <w:tc>
          <w:tcPr>
            <w:tcW w:w="282" w:type="pct"/>
            <w:tcBorders>
              <w:top w:val="nil"/>
              <w:left w:val="nil"/>
              <w:bottom w:val="single" w:sz="4" w:space="0" w:color="auto"/>
              <w:right w:val="single" w:sz="4" w:space="0" w:color="auto"/>
            </w:tcBorders>
            <w:noWrap/>
            <w:vAlign w:val="bottom"/>
            <w:hideMark/>
          </w:tcPr>
          <w:p w14:paraId="2CCDAF3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69C848D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2,18</w:t>
            </w:r>
          </w:p>
        </w:tc>
        <w:tc>
          <w:tcPr>
            <w:tcW w:w="278" w:type="pct"/>
            <w:tcBorders>
              <w:top w:val="nil"/>
              <w:left w:val="nil"/>
              <w:bottom w:val="single" w:sz="4" w:space="0" w:color="auto"/>
              <w:right w:val="single" w:sz="4" w:space="0" w:color="auto"/>
            </w:tcBorders>
            <w:noWrap/>
            <w:vAlign w:val="bottom"/>
            <w:hideMark/>
          </w:tcPr>
          <w:p w14:paraId="439F5B3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537B112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-1,92</w:t>
            </w:r>
          </w:p>
        </w:tc>
        <w:tc>
          <w:tcPr>
            <w:tcW w:w="278" w:type="pct"/>
            <w:tcBorders>
              <w:top w:val="nil"/>
              <w:left w:val="nil"/>
              <w:bottom w:val="single" w:sz="4" w:space="0" w:color="auto"/>
              <w:right w:val="single" w:sz="4" w:space="0" w:color="auto"/>
            </w:tcBorders>
            <w:noWrap/>
            <w:vAlign w:val="bottom"/>
            <w:hideMark/>
          </w:tcPr>
          <w:p w14:paraId="334E5D5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605F875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-1,92</w:t>
            </w:r>
          </w:p>
        </w:tc>
        <w:tc>
          <w:tcPr>
            <w:tcW w:w="486" w:type="pct"/>
            <w:tcBorders>
              <w:top w:val="nil"/>
              <w:left w:val="nil"/>
              <w:bottom w:val="single" w:sz="4" w:space="0" w:color="auto"/>
              <w:right w:val="single" w:sz="4" w:space="0" w:color="auto"/>
            </w:tcBorders>
            <w:noWrap/>
            <w:vAlign w:val="bottom"/>
            <w:hideMark/>
          </w:tcPr>
          <w:p w14:paraId="4BD8831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04906DCA"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102B9576"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57</w:t>
            </w:r>
          </w:p>
        </w:tc>
        <w:tc>
          <w:tcPr>
            <w:tcW w:w="375" w:type="pct"/>
            <w:tcBorders>
              <w:top w:val="nil"/>
              <w:left w:val="nil"/>
              <w:bottom w:val="single" w:sz="4" w:space="0" w:color="auto"/>
              <w:right w:val="single" w:sz="4" w:space="0" w:color="auto"/>
            </w:tcBorders>
            <w:noWrap/>
            <w:vAlign w:val="bottom"/>
            <w:hideMark/>
          </w:tcPr>
          <w:p w14:paraId="7311861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17,0</w:t>
            </w:r>
          </w:p>
        </w:tc>
        <w:tc>
          <w:tcPr>
            <w:tcW w:w="400" w:type="pct"/>
            <w:tcBorders>
              <w:top w:val="nil"/>
              <w:left w:val="nil"/>
              <w:bottom w:val="single" w:sz="4" w:space="0" w:color="auto"/>
              <w:right w:val="single" w:sz="4" w:space="0" w:color="auto"/>
            </w:tcBorders>
            <w:noWrap/>
            <w:vAlign w:val="bottom"/>
            <w:hideMark/>
          </w:tcPr>
          <w:p w14:paraId="0252F3D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107</w:t>
            </w:r>
          </w:p>
        </w:tc>
        <w:tc>
          <w:tcPr>
            <w:tcW w:w="485" w:type="pct"/>
            <w:tcBorders>
              <w:top w:val="nil"/>
              <w:left w:val="nil"/>
              <w:bottom w:val="single" w:sz="4" w:space="0" w:color="auto"/>
              <w:right w:val="single" w:sz="4" w:space="0" w:color="auto"/>
            </w:tcBorders>
            <w:noWrap/>
            <w:vAlign w:val="bottom"/>
            <w:hideMark/>
          </w:tcPr>
          <w:p w14:paraId="4361F2F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235" w:type="pct"/>
            <w:tcBorders>
              <w:top w:val="nil"/>
              <w:left w:val="nil"/>
              <w:bottom w:val="single" w:sz="4" w:space="0" w:color="auto"/>
              <w:right w:val="single" w:sz="4" w:space="0" w:color="auto"/>
            </w:tcBorders>
            <w:noWrap/>
            <w:vAlign w:val="bottom"/>
            <w:hideMark/>
          </w:tcPr>
          <w:p w14:paraId="1FB403B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57FE931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38</w:t>
            </w:r>
          </w:p>
        </w:tc>
        <w:tc>
          <w:tcPr>
            <w:tcW w:w="525" w:type="pct"/>
            <w:tcBorders>
              <w:top w:val="nil"/>
              <w:left w:val="nil"/>
              <w:bottom w:val="single" w:sz="4" w:space="0" w:color="auto"/>
              <w:right w:val="single" w:sz="4" w:space="0" w:color="auto"/>
            </w:tcBorders>
            <w:noWrap/>
            <w:vAlign w:val="bottom"/>
            <w:hideMark/>
          </w:tcPr>
          <w:p w14:paraId="5C5DA18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0F09F55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2,09</w:t>
            </w:r>
          </w:p>
        </w:tc>
        <w:tc>
          <w:tcPr>
            <w:tcW w:w="282" w:type="pct"/>
            <w:tcBorders>
              <w:top w:val="nil"/>
              <w:left w:val="nil"/>
              <w:bottom w:val="single" w:sz="4" w:space="0" w:color="auto"/>
              <w:right w:val="single" w:sz="4" w:space="0" w:color="auto"/>
            </w:tcBorders>
            <w:noWrap/>
            <w:vAlign w:val="bottom"/>
            <w:hideMark/>
          </w:tcPr>
          <w:p w14:paraId="0C168AF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57DCDBB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3,24</w:t>
            </w:r>
          </w:p>
        </w:tc>
        <w:tc>
          <w:tcPr>
            <w:tcW w:w="278" w:type="pct"/>
            <w:tcBorders>
              <w:top w:val="nil"/>
              <w:left w:val="nil"/>
              <w:bottom w:val="single" w:sz="4" w:space="0" w:color="auto"/>
              <w:right w:val="single" w:sz="4" w:space="0" w:color="auto"/>
            </w:tcBorders>
            <w:noWrap/>
            <w:vAlign w:val="bottom"/>
            <w:hideMark/>
          </w:tcPr>
          <w:p w14:paraId="4EE62D6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5</w:t>
            </w:r>
          </w:p>
        </w:tc>
        <w:tc>
          <w:tcPr>
            <w:tcW w:w="224" w:type="pct"/>
            <w:tcBorders>
              <w:top w:val="nil"/>
              <w:left w:val="nil"/>
              <w:bottom w:val="single" w:sz="4" w:space="0" w:color="auto"/>
              <w:right w:val="single" w:sz="4" w:space="0" w:color="auto"/>
            </w:tcBorders>
            <w:noWrap/>
            <w:vAlign w:val="bottom"/>
            <w:hideMark/>
          </w:tcPr>
          <w:p w14:paraId="6F69E45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-1,42</w:t>
            </w:r>
          </w:p>
        </w:tc>
        <w:tc>
          <w:tcPr>
            <w:tcW w:w="278" w:type="pct"/>
            <w:tcBorders>
              <w:top w:val="nil"/>
              <w:left w:val="nil"/>
              <w:bottom w:val="single" w:sz="4" w:space="0" w:color="auto"/>
              <w:right w:val="single" w:sz="4" w:space="0" w:color="auto"/>
            </w:tcBorders>
            <w:noWrap/>
            <w:vAlign w:val="bottom"/>
            <w:hideMark/>
          </w:tcPr>
          <w:p w14:paraId="4C6B03A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4078E4B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-1,42</w:t>
            </w:r>
          </w:p>
        </w:tc>
        <w:tc>
          <w:tcPr>
            <w:tcW w:w="486" w:type="pct"/>
            <w:tcBorders>
              <w:top w:val="nil"/>
              <w:left w:val="nil"/>
              <w:bottom w:val="single" w:sz="4" w:space="0" w:color="auto"/>
              <w:right w:val="single" w:sz="4" w:space="0" w:color="auto"/>
            </w:tcBorders>
            <w:noWrap/>
            <w:vAlign w:val="bottom"/>
            <w:hideMark/>
          </w:tcPr>
          <w:p w14:paraId="78EBAE7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4F60F4B1"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33D0832C"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58</w:t>
            </w:r>
          </w:p>
        </w:tc>
        <w:tc>
          <w:tcPr>
            <w:tcW w:w="375" w:type="pct"/>
            <w:tcBorders>
              <w:top w:val="nil"/>
              <w:left w:val="nil"/>
              <w:bottom w:val="single" w:sz="4" w:space="0" w:color="auto"/>
              <w:right w:val="single" w:sz="4" w:space="0" w:color="auto"/>
            </w:tcBorders>
            <w:noWrap/>
            <w:vAlign w:val="bottom"/>
            <w:hideMark/>
          </w:tcPr>
          <w:p w14:paraId="61450FF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16,0</w:t>
            </w:r>
          </w:p>
        </w:tc>
        <w:tc>
          <w:tcPr>
            <w:tcW w:w="400" w:type="pct"/>
            <w:tcBorders>
              <w:top w:val="nil"/>
              <w:left w:val="nil"/>
              <w:bottom w:val="single" w:sz="4" w:space="0" w:color="auto"/>
              <w:right w:val="single" w:sz="4" w:space="0" w:color="auto"/>
            </w:tcBorders>
            <w:noWrap/>
            <w:vAlign w:val="bottom"/>
            <w:hideMark/>
          </w:tcPr>
          <w:p w14:paraId="31816C0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103</w:t>
            </w:r>
          </w:p>
        </w:tc>
        <w:tc>
          <w:tcPr>
            <w:tcW w:w="485" w:type="pct"/>
            <w:tcBorders>
              <w:top w:val="nil"/>
              <w:left w:val="nil"/>
              <w:bottom w:val="single" w:sz="4" w:space="0" w:color="auto"/>
              <w:right w:val="single" w:sz="4" w:space="0" w:color="auto"/>
            </w:tcBorders>
            <w:noWrap/>
            <w:vAlign w:val="bottom"/>
            <w:hideMark/>
          </w:tcPr>
          <w:p w14:paraId="4D1A8D2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235" w:type="pct"/>
            <w:tcBorders>
              <w:top w:val="nil"/>
              <w:left w:val="nil"/>
              <w:bottom w:val="single" w:sz="4" w:space="0" w:color="auto"/>
              <w:right w:val="single" w:sz="4" w:space="0" w:color="auto"/>
            </w:tcBorders>
            <w:noWrap/>
            <w:vAlign w:val="bottom"/>
            <w:hideMark/>
          </w:tcPr>
          <w:p w14:paraId="0EA602F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11CD540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34</w:t>
            </w:r>
          </w:p>
        </w:tc>
        <w:tc>
          <w:tcPr>
            <w:tcW w:w="525" w:type="pct"/>
            <w:tcBorders>
              <w:top w:val="nil"/>
              <w:left w:val="nil"/>
              <w:bottom w:val="single" w:sz="4" w:space="0" w:color="auto"/>
              <w:right w:val="single" w:sz="4" w:space="0" w:color="auto"/>
            </w:tcBorders>
            <w:noWrap/>
            <w:vAlign w:val="bottom"/>
            <w:hideMark/>
          </w:tcPr>
          <w:p w14:paraId="0D1CE87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290EA38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1,69</w:t>
            </w:r>
          </w:p>
        </w:tc>
        <w:tc>
          <w:tcPr>
            <w:tcW w:w="282" w:type="pct"/>
            <w:tcBorders>
              <w:top w:val="nil"/>
              <w:left w:val="nil"/>
              <w:bottom w:val="single" w:sz="4" w:space="0" w:color="auto"/>
              <w:right w:val="single" w:sz="4" w:space="0" w:color="auto"/>
            </w:tcBorders>
            <w:noWrap/>
            <w:vAlign w:val="bottom"/>
            <w:hideMark/>
          </w:tcPr>
          <w:p w14:paraId="31A42F6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02BB9FE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2,47</w:t>
            </w:r>
          </w:p>
        </w:tc>
        <w:tc>
          <w:tcPr>
            <w:tcW w:w="278" w:type="pct"/>
            <w:tcBorders>
              <w:top w:val="nil"/>
              <w:left w:val="nil"/>
              <w:bottom w:val="single" w:sz="4" w:space="0" w:color="auto"/>
              <w:right w:val="single" w:sz="4" w:space="0" w:color="auto"/>
            </w:tcBorders>
            <w:noWrap/>
            <w:vAlign w:val="bottom"/>
            <w:hideMark/>
          </w:tcPr>
          <w:p w14:paraId="72F2CCD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67AA39F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-0,7</w:t>
            </w:r>
          </w:p>
        </w:tc>
        <w:tc>
          <w:tcPr>
            <w:tcW w:w="278" w:type="pct"/>
            <w:tcBorders>
              <w:top w:val="nil"/>
              <w:left w:val="nil"/>
              <w:bottom w:val="single" w:sz="4" w:space="0" w:color="auto"/>
              <w:right w:val="single" w:sz="4" w:space="0" w:color="auto"/>
            </w:tcBorders>
            <w:noWrap/>
            <w:vAlign w:val="bottom"/>
            <w:hideMark/>
          </w:tcPr>
          <w:p w14:paraId="087E971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7B7634F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-0,7</w:t>
            </w:r>
          </w:p>
        </w:tc>
        <w:tc>
          <w:tcPr>
            <w:tcW w:w="486" w:type="pct"/>
            <w:tcBorders>
              <w:top w:val="nil"/>
              <w:left w:val="nil"/>
              <w:bottom w:val="single" w:sz="4" w:space="0" w:color="auto"/>
              <w:right w:val="single" w:sz="4" w:space="0" w:color="auto"/>
            </w:tcBorders>
            <w:noWrap/>
            <w:vAlign w:val="bottom"/>
            <w:hideMark/>
          </w:tcPr>
          <w:p w14:paraId="00DA3CF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3B2A0DDC"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55980FE7"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59</w:t>
            </w:r>
          </w:p>
        </w:tc>
        <w:tc>
          <w:tcPr>
            <w:tcW w:w="375" w:type="pct"/>
            <w:tcBorders>
              <w:top w:val="nil"/>
              <w:left w:val="nil"/>
              <w:bottom w:val="single" w:sz="4" w:space="0" w:color="auto"/>
              <w:right w:val="single" w:sz="4" w:space="0" w:color="auto"/>
            </w:tcBorders>
            <w:noWrap/>
            <w:vAlign w:val="bottom"/>
            <w:hideMark/>
          </w:tcPr>
          <w:p w14:paraId="45A701E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15,0</w:t>
            </w:r>
          </w:p>
        </w:tc>
        <w:tc>
          <w:tcPr>
            <w:tcW w:w="400" w:type="pct"/>
            <w:tcBorders>
              <w:top w:val="nil"/>
              <w:left w:val="nil"/>
              <w:bottom w:val="single" w:sz="4" w:space="0" w:color="auto"/>
              <w:right w:val="single" w:sz="4" w:space="0" w:color="auto"/>
            </w:tcBorders>
            <w:noWrap/>
            <w:vAlign w:val="bottom"/>
            <w:hideMark/>
          </w:tcPr>
          <w:p w14:paraId="33011E3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103</w:t>
            </w:r>
          </w:p>
        </w:tc>
        <w:tc>
          <w:tcPr>
            <w:tcW w:w="485" w:type="pct"/>
            <w:tcBorders>
              <w:top w:val="nil"/>
              <w:left w:val="nil"/>
              <w:bottom w:val="single" w:sz="4" w:space="0" w:color="auto"/>
              <w:right w:val="single" w:sz="4" w:space="0" w:color="auto"/>
            </w:tcBorders>
            <w:noWrap/>
            <w:vAlign w:val="bottom"/>
            <w:hideMark/>
          </w:tcPr>
          <w:p w14:paraId="4CEFE96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235" w:type="pct"/>
            <w:tcBorders>
              <w:top w:val="nil"/>
              <w:left w:val="nil"/>
              <w:bottom w:val="single" w:sz="4" w:space="0" w:color="auto"/>
              <w:right w:val="single" w:sz="4" w:space="0" w:color="auto"/>
            </w:tcBorders>
            <w:noWrap/>
            <w:vAlign w:val="bottom"/>
            <w:hideMark/>
          </w:tcPr>
          <w:p w14:paraId="2ADA300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0F71FA1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18</w:t>
            </w:r>
          </w:p>
        </w:tc>
        <w:tc>
          <w:tcPr>
            <w:tcW w:w="525" w:type="pct"/>
            <w:tcBorders>
              <w:top w:val="nil"/>
              <w:left w:val="nil"/>
              <w:bottom w:val="single" w:sz="4" w:space="0" w:color="auto"/>
              <w:right w:val="single" w:sz="4" w:space="0" w:color="auto"/>
            </w:tcBorders>
            <w:noWrap/>
            <w:vAlign w:val="bottom"/>
            <w:hideMark/>
          </w:tcPr>
          <w:p w14:paraId="229484B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36B384EB"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0,91</w:t>
            </w:r>
          </w:p>
        </w:tc>
        <w:tc>
          <w:tcPr>
            <w:tcW w:w="282" w:type="pct"/>
            <w:tcBorders>
              <w:top w:val="nil"/>
              <w:left w:val="nil"/>
              <w:bottom w:val="single" w:sz="4" w:space="0" w:color="auto"/>
              <w:right w:val="single" w:sz="4" w:space="0" w:color="auto"/>
            </w:tcBorders>
            <w:noWrap/>
            <w:vAlign w:val="bottom"/>
            <w:hideMark/>
          </w:tcPr>
          <w:p w14:paraId="1FFF069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15AB77F7"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2,47</w:t>
            </w:r>
          </w:p>
        </w:tc>
        <w:tc>
          <w:tcPr>
            <w:tcW w:w="278" w:type="pct"/>
            <w:tcBorders>
              <w:top w:val="nil"/>
              <w:left w:val="nil"/>
              <w:bottom w:val="single" w:sz="4" w:space="0" w:color="auto"/>
              <w:right w:val="single" w:sz="4" w:space="0" w:color="auto"/>
            </w:tcBorders>
            <w:noWrap/>
            <w:vAlign w:val="bottom"/>
            <w:hideMark/>
          </w:tcPr>
          <w:p w14:paraId="6E25F44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411A294E"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-1,46</w:t>
            </w:r>
          </w:p>
        </w:tc>
        <w:tc>
          <w:tcPr>
            <w:tcW w:w="278" w:type="pct"/>
            <w:tcBorders>
              <w:top w:val="nil"/>
              <w:left w:val="nil"/>
              <w:bottom w:val="single" w:sz="4" w:space="0" w:color="auto"/>
              <w:right w:val="single" w:sz="4" w:space="0" w:color="auto"/>
            </w:tcBorders>
            <w:noWrap/>
            <w:vAlign w:val="bottom"/>
            <w:hideMark/>
          </w:tcPr>
          <w:p w14:paraId="23AF6E9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1C31E40E"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-1,46</w:t>
            </w:r>
          </w:p>
        </w:tc>
        <w:tc>
          <w:tcPr>
            <w:tcW w:w="486" w:type="pct"/>
            <w:tcBorders>
              <w:top w:val="nil"/>
              <w:left w:val="nil"/>
              <w:bottom w:val="single" w:sz="4" w:space="0" w:color="auto"/>
              <w:right w:val="single" w:sz="4" w:space="0" w:color="auto"/>
            </w:tcBorders>
            <w:noWrap/>
            <w:vAlign w:val="bottom"/>
            <w:hideMark/>
          </w:tcPr>
          <w:p w14:paraId="4106C11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2055E8BC"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5762727C"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60</w:t>
            </w:r>
          </w:p>
        </w:tc>
        <w:tc>
          <w:tcPr>
            <w:tcW w:w="375" w:type="pct"/>
            <w:tcBorders>
              <w:top w:val="nil"/>
              <w:left w:val="nil"/>
              <w:bottom w:val="single" w:sz="4" w:space="0" w:color="auto"/>
              <w:right w:val="single" w:sz="4" w:space="0" w:color="auto"/>
            </w:tcBorders>
            <w:noWrap/>
            <w:vAlign w:val="bottom"/>
            <w:hideMark/>
          </w:tcPr>
          <w:p w14:paraId="76CED66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22,0</w:t>
            </w:r>
          </w:p>
        </w:tc>
        <w:tc>
          <w:tcPr>
            <w:tcW w:w="400" w:type="pct"/>
            <w:tcBorders>
              <w:top w:val="nil"/>
              <w:left w:val="nil"/>
              <w:bottom w:val="single" w:sz="4" w:space="0" w:color="auto"/>
              <w:right w:val="single" w:sz="4" w:space="0" w:color="auto"/>
            </w:tcBorders>
            <w:noWrap/>
            <w:vAlign w:val="bottom"/>
            <w:hideMark/>
          </w:tcPr>
          <w:p w14:paraId="7804726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106</w:t>
            </w:r>
          </w:p>
        </w:tc>
        <w:tc>
          <w:tcPr>
            <w:tcW w:w="485" w:type="pct"/>
            <w:tcBorders>
              <w:top w:val="nil"/>
              <w:left w:val="nil"/>
              <w:bottom w:val="single" w:sz="4" w:space="0" w:color="auto"/>
              <w:right w:val="single" w:sz="4" w:space="0" w:color="auto"/>
            </w:tcBorders>
            <w:noWrap/>
            <w:vAlign w:val="bottom"/>
            <w:hideMark/>
          </w:tcPr>
          <w:p w14:paraId="5DA5C7C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235" w:type="pct"/>
            <w:tcBorders>
              <w:top w:val="nil"/>
              <w:left w:val="nil"/>
              <w:bottom w:val="single" w:sz="4" w:space="0" w:color="auto"/>
              <w:right w:val="single" w:sz="4" w:space="0" w:color="auto"/>
            </w:tcBorders>
            <w:noWrap/>
            <w:vAlign w:val="bottom"/>
            <w:hideMark/>
          </w:tcPr>
          <w:p w14:paraId="3BEE594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41E43B9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22</w:t>
            </w:r>
          </w:p>
        </w:tc>
        <w:tc>
          <w:tcPr>
            <w:tcW w:w="525" w:type="pct"/>
            <w:tcBorders>
              <w:top w:val="nil"/>
              <w:left w:val="nil"/>
              <w:bottom w:val="single" w:sz="4" w:space="0" w:color="auto"/>
              <w:right w:val="single" w:sz="4" w:space="0" w:color="auto"/>
            </w:tcBorders>
            <w:noWrap/>
            <w:vAlign w:val="bottom"/>
            <w:hideMark/>
          </w:tcPr>
          <w:p w14:paraId="6BCF8D5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146E08E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5,23</w:t>
            </w:r>
          </w:p>
        </w:tc>
        <w:tc>
          <w:tcPr>
            <w:tcW w:w="282" w:type="pct"/>
            <w:tcBorders>
              <w:top w:val="nil"/>
              <w:left w:val="nil"/>
              <w:bottom w:val="single" w:sz="4" w:space="0" w:color="auto"/>
              <w:right w:val="single" w:sz="4" w:space="0" w:color="auto"/>
            </w:tcBorders>
            <w:noWrap/>
            <w:vAlign w:val="bottom"/>
            <w:hideMark/>
          </w:tcPr>
          <w:p w14:paraId="5C57D4F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3092D6A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2,98</w:t>
            </w:r>
          </w:p>
        </w:tc>
        <w:tc>
          <w:tcPr>
            <w:tcW w:w="278" w:type="pct"/>
            <w:tcBorders>
              <w:top w:val="nil"/>
              <w:left w:val="nil"/>
              <w:bottom w:val="single" w:sz="4" w:space="0" w:color="auto"/>
              <w:right w:val="single" w:sz="4" w:space="0" w:color="auto"/>
            </w:tcBorders>
            <w:noWrap/>
            <w:vAlign w:val="bottom"/>
            <w:hideMark/>
          </w:tcPr>
          <w:p w14:paraId="0C41E8B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578872D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1,76</w:t>
            </w:r>
          </w:p>
        </w:tc>
        <w:tc>
          <w:tcPr>
            <w:tcW w:w="278" w:type="pct"/>
            <w:tcBorders>
              <w:top w:val="nil"/>
              <w:left w:val="nil"/>
              <w:bottom w:val="single" w:sz="4" w:space="0" w:color="auto"/>
              <w:right w:val="single" w:sz="4" w:space="0" w:color="auto"/>
            </w:tcBorders>
            <w:noWrap/>
            <w:vAlign w:val="bottom"/>
            <w:hideMark/>
          </w:tcPr>
          <w:p w14:paraId="28AB7AB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558F0CE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1,76</w:t>
            </w:r>
          </w:p>
        </w:tc>
        <w:tc>
          <w:tcPr>
            <w:tcW w:w="486" w:type="pct"/>
            <w:tcBorders>
              <w:top w:val="nil"/>
              <w:left w:val="nil"/>
              <w:bottom w:val="single" w:sz="4" w:space="0" w:color="auto"/>
              <w:right w:val="single" w:sz="4" w:space="0" w:color="auto"/>
            </w:tcBorders>
            <w:noWrap/>
            <w:vAlign w:val="bottom"/>
            <w:hideMark/>
          </w:tcPr>
          <w:p w14:paraId="6BEDE42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098243C5"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1ACE3BDB"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61</w:t>
            </w:r>
          </w:p>
        </w:tc>
        <w:tc>
          <w:tcPr>
            <w:tcW w:w="375" w:type="pct"/>
            <w:tcBorders>
              <w:top w:val="nil"/>
              <w:left w:val="nil"/>
              <w:bottom w:val="single" w:sz="4" w:space="0" w:color="auto"/>
              <w:right w:val="single" w:sz="4" w:space="0" w:color="auto"/>
            </w:tcBorders>
            <w:noWrap/>
            <w:vAlign w:val="bottom"/>
            <w:hideMark/>
          </w:tcPr>
          <w:p w14:paraId="74DB05F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14,0</w:t>
            </w:r>
          </w:p>
        </w:tc>
        <w:tc>
          <w:tcPr>
            <w:tcW w:w="400" w:type="pct"/>
            <w:tcBorders>
              <w:top w:val="nil"/>
              <w:left w:val="nil"/>
              <w:bottom w:val="single" w:sz="4" w:space="0" w:color="auto"/>
              <w:right w:val="single" w:sz="4" w:space="0" w:color="auto"/>
            </w:tcBorders>
            <w:noWrap/>
            <w:vAlign w:val="bottom"/>
            <w:hideMark/>
          </w:tcPr>
          <w:p w14:paraId="117FD00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98</w:t>
            </w:r>
          </w:p>
        </w:tc>
        <w:tc>
          <w:tcPr>
            <w:tcW w:w="485" w:type="pct"/>
            <w:tcBorders>
              <w:top w:val="nil"/>
              <w:left w:val="nil"/>
              <w:bottom w:val="single" w:sz="4" w:space="0" w:color="auto"/>
              <w:right w:val="single" w:sz="4" w:space="0" w:color="auto"/>
            </w:tcBorders>
            <w:noWrap/>
            <w:vAlign w:val="bottom"/>
            <w:hideMark/>
          </w:tcPr>
          <w:p w14:paraId="6F5CA8E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235" w:type="pct"/>
            <w:tcBorders>
              <w:top w:val="nil"/>
              <w:left w:val="nil"/>
              <w:bottom w:val="single" w:sz="4" w:space="0" w:color="auto"/>
              <w:right w:val="single" w:sz="4" w:space="0" w:color="auto"/>
            </w:tcBorders>
            <w:noWrap/>
            <w:vAlign w:val="bottom"/>
            <w:hideMark/>
          </w:tcPr>
          <w:p w14:paraId="50C7C81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1B54A42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525" w:type="pct"/>
            <w:tcBorders>
              <w:top w:val="nil"/>
              <w:left w:val="nil"/>
              <w:bottom w:val="single" w:sz="4" w:space="0" w:color="auto"/>
              <w:right w:val="single" w:sz="4" w:space="0" w:color="auto"/>
            </w:tcBorders>
            <w:noWrap/>
            <w:vAlign w:val="bottom"/>
            <w:hideMark/>
          </w:tcPr>
          <w:p w14:paraId="1929442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5F29696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-0,32</w:t>
            </w:r>
          </w:p>
        </w:tc>
        <w:tc>
          <w:tcPr>
            <w:tcW w:w="282" w:type="pct"/>
            <w:tcBorders>
              <w:top w:val="nil"/>
              <w:left w:val="nil"/>
              <w:bottom w:val="single" w:sz="4" w:space="0" w:color="auto"/>
              <w:right w:val="single" w:sz="4" w:space="0" w:color="auto"/>
            </w:tcBorders>
            <w:noWrap/>
            <w:vAlign w:val="bottom"/>
            <w:hideMark/>
          </w:tcPr>
          <w:p w14:paraId="52BDACA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51961FE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0,81</w:t>
            </w:r>
          </w:p>
        </w:tc>
        <w:tc>
          <w:tcPr>
            <w:tcW w:w="278" w:type="pct"/>
            <w:tcBorders>
              <w:top w:val="nil"/>
              <w:left w:val="nil"/>
              <w:bottom w:val="single" w:sz="4" w:space="0" w:color="auto"/>
              <w:right w:val="single" w:sz="4" w:space="0" w:color="auto"/>
            </w:tcBorders>
            <w:noWrap/>
            <w:vAlign w:val="bottom"/>
            <w:hideMark/>
          </w:tcPr>
          <w:p w14:paraId="0753679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25BAEBC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-1,45</w:t>
            </w:r>
          </w:p>
        </w:tc>
        <w:tc>
          <w:tcPr>
            <w:tcW w:w="278" w:type="pct"/>
            <w:tcBorders>
              <w:top w:val="nil"/>
              <w:left w:val="nil"/>
              <w:bottom w:val="single" w:sz="4" w:space="0" w:color="auto"/>
              <w:right w:val="single" w:sz="4" w:space="0" w:color="auto"/>
            </w:tcBorders>
            <w:noWrap/>
            <w:vAlign w:val="bottom"/>
            <w:hideMark/>
          </w:tcPr>
          <w:p w14:paraId="0EF4AAF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5B4F352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-1,45</w:t>
            </w:r>
          </w:p>
        </w:tc>
        <w:tc>
          <w:tcPr>
            <w:tcW w:w="486" w:type="pct"/>
            <w:tcBorders>
              <w:top w:val="nil"/>
              <w:left w:val="nil"/>
              <w:bottom w:val="single" w:sz="4" w:space="0" w:color="auto"/>
              <w:right w:val="single" w:sz="4" w:space="0" w:color="auto"/>
            </w:tcBorders>
            <w:noWrap/>
            <w:vAlign w:val="bottom"/>
            <w:hideMark/>
          </w:tcPr>
          <w:p w14:paraId="08B7AD5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5C74AD83"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656E8985"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62</w:t>
            </w:r>
          </w:p>
        </w:tc>
        <w:tc>
          <w:tcPr>
            <w:tcW w:w="375" w:type="pct"/>
            <w:tcBorders>
              <w:top w:val="nil"/>
              <w:left w:val="nil"/>
              <w:bottom w:val="single" w:sz="4" w:space="0" w:color="auto"/>
              <w:right w:val="single" w:sz="4" w:space="0" w:color="auto"/>
            </w:tcBorders>
            <w:noWrap/>
            <w:vAlign w:val="bottom"/>
            <w:hideMark/>
          </w:tcPr>
          <w:p w14:paraId="5C9EB2E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17,0</w:t>
            </w:r>
          </w:p>
        </w:tc>
        <w:tc>
          <w:tcPr>
            <w:tcW w:w="400" w:type="pct"/>
            <w:tcBorders>
              <w:top w:val="nil"/>
              <w:left w:val="nil"/>
              <w:bottom w:val="single" w:sz="4" w:space="0" w:color="auto"/>
              <w:right w:val="single" w:sz="4" w:space="0" w:color="auto"/>
            </w:tcBorders>
            <w:noWrap/>
            <w:vAlign w:val="bottom"/>
            <w:hideMark/>
          </w:tcPr>
          <w:p w14:paraId="4F42C80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90</w:t>
            </w:r>
          </w:p>
        </w:tc>
        <w:tc>
          <w:tcPr>
            <w:tcW w:w="485" w:type="pct"/>
            <w:tcBorders>
              <w:top w:val="nil"/>
              <w:left w:val="nil"/>
              <w:bottom w:val="single" w:sz="4" w:space="0" w:color="auto"/>
              <w:right w:val="single" w:sz="4" w:space="0" w:color="auto"/>
            </w:tcBorders>
            <w:noWrap/>
            <w:vAlign w:val="bottom"/>
            <w:hideMark/>
          </w:tcPr>
          <w:p w14:paraId="5000622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235" w:type="pct"/>
            <w:tcBorders>
              <w:top w:val="nil"/>
              <w:left w:val="nil"/>
              <w:bottom w:val="single" w:sz="4" w:space="0" w:color="auto"/>
              <w:right w:val="single" w:sz="4" w:space="0" w:color="auto"/>
            </w:tcBorders>
            <w:noWrap/>
            <w:vAlign w:val="bottom"/>
            <w:hideMark/>
          </w:tcPr>
          <w:p w14:paraId="39C3239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0E38A65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22</w:t>
            </w:r>
          </w:p>
        </w:tc>
        <w:tc>
          <w:tcPr>
            <w:tcW w:w="525" w:type="pct"/>
            <w:tcBorders>
              <w:top w:val="nil"/>
              <w:left w:val="nil"/>
              <w:bottom w:val="single" w:sz="4" w:space="0" w:color="auto"/>
              <w:right w:val="single" w:sz="4" w:space="0" w:color="auto"/>
            </w:tcBorders>
            <w:noWrap/>
            <w:vAlign w:val="bottom"/>
            <w:hideMark/>
          </w:tcPr>
          <w:p w14:paraId="2E51BBE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10A19F0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2,09</w:t>
            </w:r>
          </w:p>
        </w:tc>
        <w:tc>
          <w:tcPr>
            <w:tcW w:w="282" w:type="pct"/>
            <w:tcBorders>
              <w:top w:val="nil"/>
              <w:left w:val="nil"/>
              <w:bottom w:val="single" w:sz="4" w:space="0" w:color="auto"/>
              <w:right w:val="single" w:sz="4" w:space="0" w:color="auto"/>
            </w:tcBorders>
            <w:noWrap/>
            <w:vAlign w:val="bottom"/>
            <w:hideMark/>
          </w:tcPr>
          <w:p w14:paraId="235D8AE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56A7B4A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-1,57</w:t>
            </w:r>
          </w:p>
        </w:tc>
        <w:tc>
          <w:tcPr>
            <w:tcW w:w="278" w:type="pct"/>
            <w:tcBorders>
              <w:top w:val="nil"/>
              <w:left w:val="nil"/>
              <w:bottom w:val="single" w:sz="4" w:space="0" w:color="auto"/>
              <w:right w:val="single" w:sz="4" w:space="0" w:color="auto"/>
            </w:tcBorders>
            <w:noWrap/>
            <w:vAlign w:val="bottom"/>
            <w:hideMark/>
          </w:tcPr>
          <w:p w14:paraId="7ACB90D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6E7F635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2,47</w:t>
            </w:r>
          </w:p>
        </w:tc>
        <w:tc>
          <w:tcPr>
            <w:tcW w:w="278" w:type="pct"/>
            <w:tcBorders>
              <w:top w:val="nil"/>
              <w:left w:val="nil"/>
              <w:bottom w:val="single" w:sz="4" w:space="0" w:color="auto"/>
              <w:right w:val="single" w:sz="4" w:space="0" w:color="auto"/>
            </w:tcBorders>
            <w:noWrap/>
            <w:vAlign w:val="bottom"/>
            <w:hideMark/>
          </w:tcPr>
          <w:p w14:paraId="2812CA1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414" w:type="pct"/>
            <w:tcBorders>
              <w:top w:val="nil"/>
              <w:left w:val="nil"/>
              <w:bottom w:val="single" w:sz="4" w:space="0" w:color="auto"/>
              <w:right w:val="single" w:sz="4" w:space="0" w:color="auto"/>
            </w:tcBorders>
            <w:noWrap/>
            <w:vAlign w:val="bottom"/>
            <w:hideMark/>
          </w:tcPr>
          <w:p w14:paraId="73E0755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2,47</w:t>
            </w:r>
          </w:p>
        </w:tc>
        <w:tc>
          <w:tcPr>
            <w:tcW w:w="486" w:type="pct"/>
            <w:tcBorders>
              <w:top w:val="nil"/>
              <w:left w:val="nil"/>
              <w:bottom w:val="single" w:sz="4" w:space="0" w:color="auto"/>
              <w:right w:val="single" w:sz="4" w:space="0" w:color="auto"/>
            </w:tcBorders>
            <w:noWrap/>
            <w:vAlign w:val="bottom"/>
            <w:hideMark/>
          </w:tcPr>
          <w:p w14:paraId="0502EE1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r>
      <w:tr w:rsidR="002C0F14" w:rsidRPr="003A0D3D" w14:paraId="2539A567"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03316D89"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63</w:t>
            </w:r>
          </w:p>
        </w:tc>
        <w:tc>
          <w:tcPr>
            <w:tcW w:w="375" w:type="pct"/>
            <w:tcBorders>
              <w:top w:val="nil"/>
              <w:left w:val="nil"/>
              <w:bottom w:val="single" w:sz="4" w:space="0" w:color="auto"/>
              <w:right w:val="single" w:sz="4" w:space="0" w:color="auto"/>
            </w:tcBorders>
            <w:noWrap/>
            <w:vAlign w:val="bottom"/>
            <w:hideMark/>
          </w:tcPr>
          <w:p w14:paraId="1A43C65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15,0</w:t>
            </w:r>
          </w:p>
        </w:tc>
        <w:tc>
          <w:tcPr>
            <w:tcW w:w="400" w:type="pct"/>
            <w:tcBorders>
              <w:top w:val="nil"/>
              <w:left w:val="nil"/>
              <w:bottom w:val="single" w:sz="4" w:space="0" w:color="auto"/>
              <w:right w:val="single" w:sz="4" w:space="0" w:color="auto"/>
            </w:tcBorders>
            <w:noWrap/>
            <w:vAlign w:val="bottom"/>
            <w:hideMark/>
          </w:tcPr>
          <w:p w14:paraId="351B9E9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100</w:t>
            </w:r>
          </w:p>
        </w:tc>
        <w:tc>
          <w:tcPr>
            <w:tcW w:w="485" w:type="pct"/>
            <w:tcBorders>
              <w:top w:val="nil"/>
              <w:left w:val="nil"/>
              <w:bottom w:val="single" w:sz="4" w:space="0" w:color="auto"/>
              <w:right w:val="single" w:sz="4" w:space="0" w:color="auto"/>
            </w:tcBorders>
            <w:noWrap/>
            <w:vAlign w:val="bottom"/>
            <w:hideMark/>
          </w:tcPr>
          <w:p w14:paraId="7FA0DCA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235" w:type="pct"/>
            <w:tcBorders>
              <w:top w:val="nil"/>
              <w:left w:val="nil"/>
              <w:bottom w:val="single" w:sz="4" w:space="0" w:color="auto"/>
              <w:right w:val="single" w:sz="4" w:space="0" w:color="auto"/>
            </w:tcBorders>
            <w:noWrap/>
            <w:vAlign w:val="bottom"/>
            <w:hideMark/>
          </w:tcPr>
          <w:p w14:paraId="593ECB6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590E710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34</w:t>
            </w:r>
          </w:p>
        </w:tc>
        <w:tc>
          <w:tcPr>
            <w:tcW w:w="525" w:type="pct"/>
            <w:tcBorders>
              <w:top w:val="nil"/>
              <w:left w:val="nil"/>
              <w:bottom w:val="single" w:sz="4" w:space="0" w:color="auto"/>
              <w:right w:val="single" w:sz="4" w:space="0" w:color="auto"/>
            </w:tcBorders>
            <w:noWrap/>
            <w:vAlign w:val="bottom"/>
            <w:hideMark/>
          </w:tcPr>
          <w:p w14:paraId="1A1228D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45B605D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0,91</w:t>
            </w:r>
          </w:p>
        </w:tc>
        <w:tc>
          <w:tcPr>
            <w:tcW w:w="282" w:type="pct"/>
            <w:tcBorders>
              <w:top w:val="nil"/>
              <w:left w:val="nil"/>
              <w:bottom w:val="single" w:sz="4" w:space="0" w:color="auto"/>
              <w:right w:val="single" w:sz="4" w:space="0" w:color="auto"/>
            </w:tcBorders>
            <w:noWrap/>
            <w:vAlign w:val="bottom"/>
            <w:hideMark/>
          </w:tcPr>
          <w:p w14:paraId="730AF05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05B3B87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1,67</w:t>
            </w:r>
          </w:p>
        </w:tc>
        <w:tc>
          <w:tcPr>
            <w:tcW w:w="278" w:type="pct"/>
            <w:tcBorders>
              <w:top w:val="nil"/>
              <w:left w:val="nil"/>
              <w:bottom w:val="single" w:sz="4" w:space="0" w:color="auto"/>
              <w:right w:val="single" w:sz="4" w:space="0" w:color="auto"/>
            </w:tcBorders>
            <w:noWrap/>
            <w:vAlign w:val="bottom"/>
            <w:hideMark/>
          </w:tcPr>
          <w:p w14:paraId="5AB7716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4A85AE7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-0,74</w:t>
            </w:r>
          </w:p>
        </w:tc>
        <w:tc>
          <w:tcPr>
            <w:tcW w:w="278" w:type="pct"/>
            <w:tcBorders>
              <w:top w:val="nil"/>
              <w:left w:val="nil"/>
              <w:bottom w:val="single" w:sz="4" w:space="0" w:color="auto"/>
              <w:right w:val="single" w:sz="4" w:space="0" w:color="auto"/>
            </w:tcBorders>
            <w:noWrap/>
            <w:vAlign w:val="bottom"/>
            <w:hideMark/>
          </w:tcPr>
          <w:p w14:paraId="0583F53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3262DF8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-0,74</w:t>
            </w:r>
          </w:p>
        </w:tc>
        <w:tc>
          <w:tcPr>
            <w:tcW w:w="486" w:type="pct"/>
            <w:tcBorders>
              <w:top w:val="nil"/>
              <w:left w:val="nil"/>
              <w:bottom w:val="single" w:sz="4" w:space="0" w:color="auto"/>
              <w:right w:val="single" w:sz="4" w:space="0" w:color="auto"/>
            </w:tcBorders>
            <w:noWrap/>
            <w:vAlign w:val="bottom"/>
            <w:hideMark/>
          </w:tcPr>
          <w:p w14:paraId="162504E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7BE2A0C6"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2F8B1C96"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lastRenderedPageBreak/>
              <w:t>64</w:t>
            </w:r>
          </w:p>
        </w:tc>
        <w:tc>
          <w:tcPr>
            <w:tcW w:w="375" w:type="pct"/>
            <w:tcBorders>
              <w:top w:val="nil"/>
              <w:left w:val="nil"/>
              <w:bottom w:val="single" w:sz="4" w:space="0" w:color="auto"/>
              <w:right w:val="single" w:sz="4" w:space="0" w:color="auto"/>
            </w:tcBorders>
            <w:noWrap/>
            <w:vAlign w:val="bottom"/>
            <w:hideMark/>
          </w:tcPr>
          <w:p w14:paraId="06D47AD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12,0</w:t>
            </w:r>
          </w:p>
        </w:tc>
        <w:tc>
          <w:tcPr>
            <w:tcW w:w="400" w:type="pct"/>
            <w:tcBorders>
              <w:top w:val="nil"/>
              <w:left w:val="nil"/>
              <w:bottom w:val="single" w:sz="4" w:space="0" w:color="auto"/>
              <w:right w:val="single" w:sz="4" w:space="0" w:color="auto"/>
            </w:tcBorders>
            <w:noWrap/>
            <w:vAlign w:val="bottom"/>
            <w:hideMark/>
          </w:tcPr>
          <w:p w14:paraId="207A37F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101</w:t>
            </w:r>
          </w:p>
        </w:tc>
        <w:tc>
          <w:tcPr>
            <w:tcW w:w="485" w:type="pct"/>
            <w:tcBorders>
              <w:top w:val="nil"/>
              <w:left w:val="nil"/>
              <w:bottom w:val="single" w:sz="4" w:space="0" w:color="auto"/>
              <w:right w:val="single" w:sz="4" w:space="0" w:color="auto"/>
            </w:tcBorders>
            <w:noWrap/>
            <w:vAlign w:val="bottom"/>
            <w:hideMark/>
          </w:tcPr>
          <w:p w14:paraId="0BC2DE9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235" w:type="pct"/>
            <w:tcBorders>
              <w:top w:val="nil"/>
              <w:left w:val="nil"/>
              <w:bottom w:val="single" w:sz="4" w:space="0" w:color="auto"/>
              <w:right w:val="single" w:sz="4" w:space="0" w:color="auto"/>
            </w:tcBorders>
            <w:noWrap/>
            <w:vAlign w:val="bottom"/>
            <w:hideMark/>
          </w:tcPr>
          <w:p w14:paraId="4DE2467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7CB5DD2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22</w:t>
            </w:r>
          </w:p>
        </w:tc>
        <w:tc>
          <w:tcPr>
            <w:tcW w:w="525" w:type="pct"/>
            <w:tcBorders>
              <w:top w:val="nil"/>
              <w:left w:val="nil"/>
              <w:bottom w:val="single" w:sz="4" w:space="0" w:color="auto"/>
              <w:right w:val="single" w:sz="4" w:space="0" w:color="auto"/>
            </w:tcBorders>
            <w:noWrap/>
            <w:vAlign w:val="bottom"/>
            <w:hideMark/>
          </w:tcPr>
          <w:p w14:paraId="67F21B8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4E16D558"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-2,26</w:t>
            </w:r>
          </w:p>
        </w:tc>
        <w:tc>
          <w:tcPr>
            <w:tcW w:w="282" w:type="pct"/>
            <w:tcBorders>
              <w:top w:val="nil"/>
              <w:left w:val="nil"/>
              <w:bottom w:val="single" w:sz="4" w:space="0" w:color="auto"/>
              <w:right w:val="single" w:sz="4" w:space="0" w:color="auto"/>
            </w:tcBorders>
            <w:noWrap/>
            <w:vAlign w:val="bottom"/>
            <w:hideMark/>
          </w:tcPr>
          <w:p w14:paraId="5D037FD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224" w:type="pct"/>
            <w:tcBorders>
              <w:top w:val="nil"/>
              <w:left w:val="nil"/>
              <w:bottom w:val="single" w:sz="4" w:space="0" w:color="auto"/>
              <w:right w:val="single" w:sz="4" w:space="0" w:color="auto"/>
            </w:tcBorders>
            <w:noWrap/>
            <w:vAlign w:val="bottom"/>
            <w:hideMark/>
          </w:tcPr>
          <w:p w14:paraId="6A4D1487"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1,64</w:t>
            </w:r>
          </w:p>
        </w:tc>
        <w:tc>
          <w:tcPr>
            <w:tcW w:w="278" w:type="pct"/>
            <w:tcBorders>
              <w:top w:val="nil"/>
              <w:left w:val="nil"/>
              <w:bottom w:val="single" w:sz="4" w:space="0" w:color="auto"/>
              <w:right w:val="single" w:sz="4" w:space="0" w:color="auto"/>
            </w:tcBorders>
            <w:noWrap/>
            <w:vAlign w:val="bottom"/>
            <w:hideMark/>
          </w:tcPr>
          <w:p w14:paraId="2A1977A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2E11129F"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-4,13</w:t>
            </w:r>
          </w:p>
        </w:tc>
        <w:tc>
          <w:tcPr>
            <w:tcW w:w="278" w:type="pct"/>
            <w:tcBorders>
              <w:top w:val="nil"/>
              <w:left w:val="nil"/>
              <w:bottom w:val="single" w:sz="4" w:space="0" w:color="auto"/>
              <w:right w:val="single" w:sz="4" w:space="0" w:color="auto"/>
            </w:tcBorders>
            <w:noWrap/>
            <w:vAlign w:val="bottom"/>
            <w:hideMark/>
          </w:tcPr>
          <w:p w14:paraId="6004316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14" w:type="pct"/>
            <w:tcBorders>
              <w:top w:val="nil"/>
              <w:left w:val="nil"/>
              <w:bottom w:val="single" w:sz="4" w:space="0" w:color="auto"/>
              <w:right w:val="single" w:sz="4" w:space="0" w:color="auto"/>
            </w:tcBorders>
            <w:noWrap/>
            <w:vAlign w:val="bottom"/>
            <w:hideMark/>
          </w:tcPr>
          <w:p w14:paraId="1BE74B5B"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-4,13</w:t>
            </w:r>
          </w:p>
        </w:tc>
        <w:tc>
          <w:tcPr>
            <w:tcW w:w="486" w:type="pct"/>
            <w:tcBorders>
              <w:top w:val="nil"/>
              <w:left w:val="nil"/>
              <w:bottom w:val="single" w:sz="4" w:space="0" w:color="auto"/>
              <w:right w:val="single" w:sz="4" w:space="0" w:color="auto"/>
            </w:tcBorders>
            <w:noWrap/>
            <w:vAlign w:val="bottom"/>
            <w:hideMark/>
          </w:tcPr>
          <w:p w14:paraId="134291D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r>
      <w:tr w:rsidR="002C0F14" w:rsidRPr="003A0D3D" w14:paraId="42947DA0"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403ED5CC"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65</w:t>
            </w:r>
          </w:p>
        </w:tc>
        <w:tc>
          <w:tcPr>
            <w:tcW w:w="375" w:type="pct"/>
            <w:tcBorders>
              <w:top w:val="nil"/>
              <w:left w:val="nil"/>
              <w:bottom w:val="single" w:sz="4" w:space="0" w:color="auto"/>
              <w:right w:val="single" w:sz="4" w:space="0" w:color="auto"/>
            </w:tcBorders>
            <w:noWrap/>
            <w:vAlign w:val="bottom"/>
            <w:hideMark/>
          </w:tcPr>
          <w:p w14:paraId="459CD55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13,0</w:t>
            </w:r>
          </w:p>
        </w:tc>
        <w:tc>
          <w:tcPr>
            <w:tcW w:w="400" w:type="pct"/>
            <w:tcBorders>
              <w:top w:val="nil"/>
              <w:left w:val="nil"/>
              <w:bottom w:val="single" w:sz="4" w:space="0" w:color="auto"/>
              <w:right w:val="single" w:sz="4" w:space="0" w:color="auto"/>
            </w:tcBorders>
            <w:noWrap/>
            <w:vAlign w:val="bottom"/>
            <w:hideMark/>
          </w:tcPr>
          <w:p w14:paraId="2CB1497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97</w:t>
            </w:r>
          </w:p>
        </w:tc>
        <w:tc>
          <w:tcPr>
            <w:tcW w:w="485" w:type="pct"/>
            <w:tcBorders>
              <w:top w:val="nil"/>
              <w:left w:val="nil"/>
              <w:bottom w:val="single" w:sz="4" w:space="0" w:color="auto"/>
              <w:right w:val="single" w:sz="4" w:space="0" w:color="auto"/>
            </w:tcBorders>
            <w:noWrap/>
            <w:vAlign w:val="bottom"/>
            <w:hideMark/>
          </w:tcPr>
          <w:p w14:paraId="285C326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235" w:type="pct"/>
            <w:tcBorders>
              <w:top w:val="nil"/>
              <w:left w:val="nil"/>
              <w:bottom w:val="single" w:sz="4" w:space="0" w:color="auto"/>
              <w:right w:val="single" w:sz="4" w:space="0" w:color="auto"/>
            </w:tcBorders>
            <w:noWrap/>
            <w:vAlign w:val="bottom"/>
            <w:hideMark/>
          </w:tcPr>
          <w:p w14:paraId="74072B0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520B9F6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22</w:t>
            </w:r>
          </w:p>
        </w:tc>
        <w:tc>
          <w:tcPr>
            <w:tcW w:w="525" w:type="pct"/>
            <w:tcBorders>
              <w:top w:val="nil"/>
              <w:left w:val="nil"/>
              <w:bottom w:val="single" w:sz="4" w:space="0" w:color="auto"/>
              <w:right w:val="single" w:sz="4" w:space="0" w:color="auto"/>
            </w:tcBorders>
            <w:noWrap/>
            <w:vAlign w:val="bottom"/>
            <w:hideMark/>
          </w:tcPr>
          <w:p w14:paraId="22EF6B9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55FE6D2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-0,82</w:t>
            </w:r>
          </w:p>
        </w:tc>
        <w:tc>
          <w:tcPr>
            <w:tcW w:w="282" w:type="pct"/>
            <w:tcBorders>
              <w:top w:val="nil"/>
              <w:left w:val="nil"/>
              <w:bottom w:val="single" w:sz="4" w:space="0" w:color="auto"/>
              <w:right w:val="single" w:sz="4" w:space="0" w:color="auto"/>
            </w:tcBorders>
            <w:noWrap/>
            <w:vAlign w:val="bottom"/>
            <w:hideMark/>
          </w:tcPr>
          <w:p w14:paraId="1CAE0B9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5C008AC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0,83</w:t>
            </w:r>
          </w:p>
        </w:tc>
        <w:tc>
          <w:tcPr>
            <w:tcW w:w="278" w:type="pct"/>
            <w:tcBorders>
              <w:top w:val="nil"/>
              <w:left w:val="nil"/>
              <w:bottom w:val="single" w:sz="4" w:space="0" w:color="auto"/>
              <w:right w:val="single" w:sz="4" w:space="0" w:color="auto"/>
            </w:tcBorders>
            <w:noWrap/>
            <w:vAlign w:val="bottom"/>
            <w:hideMark/>
          </w:tcPr>
          <w:p w14:paraId="1BD9FBF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14A3371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-1,63</w:t>
            </w:r>
          </w:p>
        </w:tc>
        <w:tc>
          <w:tcPr>
            <w:tcW w:w="278" w:type="pct"/>
            <w:tcBorders>
              <w:top w:val="nil"/>
              <w:left w:val="nil"/>
              <w:bottom w:val="single" w:sz="4" w:space="0" w:color="auto"/>
              <w:right w:val="single" w:sz="4" w:space="0" w:color="auto"/>
            </w:tcBorders>
            <w:noWrap/>
            <w:vAlign w:val="bottom"/>
            <w:hideMark/>
          </w:tcPr>
          <w:p w14:paraId="54859F2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2537C30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-1,63</w:t>
            </w:r>
          </w:p>
        </w:tc>
        <w:tc>
          <w:tcPr>
            <w:tcW w:w="486" w:type="pct"/>
            <w:tcBorders>
              <w:top w:val="nil"/>
              <w:left w:val="nil"/>
              <w:bottom w:val="single" w:sz="4" w:space="0" w:color="auto"/>
              <w:right w:val="single" w:sz="4" w:space="0" w:color="auto"/>
            </w:tcBorders>
            <w:noWrap/>
            <w:vAlign w:val="bottom"/>
            <w:hideMark/>
          </w:tcPr>
          <w:p w14:paraId="6740F8C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4809849F"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55A437B8"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66</w:t>
            </w:r>
          </w:p>
        </w:tc>
        <w:tc>
          <w:tcPr>
            <w:tcW w:w="375" w:type="pct"/>
            <w:tcBorders>
              <w:top w:val="nil"/>
              <w:left w:val="nil"/>
              <w:bottom w:val="single" w:sz="4" w:space="0" w:color="auto"/>
              <w:right w:val="single" w:sz="4" w:space="0" w:color="auto"/>
            </w:tcBorders>
            <w:noWrap/>
            <w:vAlign w:val="bottom"/>
            <w:hideMark/>
          </w:tcPr>
          <w:p w14:paraId="17FA6A7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17,0</w:t>
            </w:r>
          </w:p>
        </w:tc>
        <w:tc>
          <w:tcPr>
            <w:tcW w:w="400" w:type="pct"/>
            <w:tcBorders>
              <w:top w:val="nil"/>
              <w:left w:val="nil"/>
              <w:bottom w:val="single" w:sz="4" w:space="0" w:color="auto"/>
              <w:right w:val="single" w:sz="4" w:space="0" w:color="auto"/>
            </w:tcBorders>
            <w:noWrap/>
            <w:vAlign w:val="bottom"/>
            <w:hideMark/>
          </w:tcPr>
          <w:p w14:paraId="7CD2D17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106</w:t>
            </w:r>
          </w:p>
        </w:tc>
        <w:tc>
          <w:tcPr>
            <w:tcW w:w="485" w:type="pct"/>
            <w:tcBorders>
              <w:top w:val="nil"/>
              <w:left w:val="nil"/>
              <w:bottom w:val="single" w:sz="4" w:space="0" w:color="auto"/>
              <w:right w:val="single" w:sz="4" w:space="0" w:color="auto"/>
            </w:tcBorders>
            <w:noWrap/>
            <w:vAlign w:val="bottom"/>
            <w:hideMark/>
          </w:tcPr>
          <w:p w14:paraId="3EBA763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235" w:type="pct"/>
            <w:tcBorders>
              <w:top w:val="nil"/>
              <w:left w:val="nil"/>
              <w:bottom w:val="single" w:sz="4" w:space="0" w:color="auto"/>
              <w:right w:val="single" w:sz="4" w:space="0" w:color="auto"/>
            </w:tcBorders>
            <w:noWrap/>
            <w:vAlign w:val="bottom"/>
            <w:hideMark/>
          </w:tcPr>
          <w:p w14:paraId="125691A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1E1F3DF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38</w:t>
            </w:r>
          </w:p>
        </w:tc>
        <w:tc>
          <w:tcPr>
            <w:tcW w:w="525" w:type="pct"/>
            <w:tcBorders>
              <w:top w:val="nil"/>
              <w:left w:val="nil"/>
              <w:bottom w:val="single" w:sz="4" w:space="0" w:color="auto"/>
              <w:right w:val="single" w:sz="4" w:space="0" w:color="auto"/>
            </w:tcBorders>
            <w:noWrap/>
            <w:vAlign w:val="bottom"/>
            <w:hideMark/>
          </w:tcPr>
          <w:p w14:paraId="2F98F55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1A08BE7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2,42</w:t>
            </w:r>
          </w:p>
        </w:tc>
        <w:tc>
          <w:tcPr>
            <w:tcW w:w="282" w:type="pct"/>
            <w:tcBorders>
              <w:top w:val="nil"/>
              <w:left w:val="nil"/>
              <w:bottom w:val="single" w:sz="4" w:space="0" w:color="auto"/>
              <w:right w:val="single" w:sz="4" w:space="0" w:color="auto"/>
            </w:tcBorders>
            <w:noWrap/>
            <w:vAlign w:val="bottom"/>
            <w:hideMark/>
          </w:tcPr>
          <w:p w14:paraId="5C7F5CA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1D125DD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3,26</w:t>
            </w:r>
          </w:p>
        </w:tc>
        <w:tc>
          <w:tcPr>
            <w:tcW w:w="278" w:type="pct"/>
            <w:tcBorders>
              <w:top w:val="nil"/>
              <w:left w:val="nil"/>
              <w:bottom w:val="single" w:sz="4" w:space="0" w:color="auto"/>
              <w:right w:val="single" w:sz="4" w:space="0" w:color="auto"/>
            </w:tcBorders>
            <w:noWrap/>
            <w:vAlign w:val="bottom"/>
            <w:hideMark/>
          </w:tcPr>
          <w:p w14:paraId="64A5EB0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5</w:t>
            </w:r>
          </w:p>
        </w:tc>
        <w:tc>
          <w:tcPr>
            <w:tcW w:w="224" w:type="pct"/>
            <w:tcBorders>
              <w:top w:val="nil"/>
              <w:left w:val="nil"/>
              <w:bottom w:val="single" w:sz="4" w:space="0" w:color="auto"/>
              <w:right w:val="single" w:sz="4" w:space="0" w:color="auto"/>
            </w:tcBorders>
            <w:noWrap/>
            <w:vAlign w:val="bottom"/>
            <w:hideMark/>
          </w:tcPr>
          <w:p w14:paraId="4C3625B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-0,74</w:t>
            </w:r>
          </w:p>
        </w:tc>
        <w:tc>
          <w:tcPr>
            <w:tcW w:w="278" w:type="pct"/>
            <w:tcBorders>
              <w:top w:val="nil"/>
              <w:left w:val="nil"/>
              <w:bottom w:val="single" w:sz="4" w:space="0" w:color="auto"/>
              <w:right w:val="single" w:sz="4" w:space="0" w:color="auto"/>
            </w:tcBorders>
            <w:noWrap/>
            <w:vAlign w:val="bottom"/>
            <w:hideMark/>
          </w:tcPr>
          <w:p w14:paraId="5450A8F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356F691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-0,74</w:t>
            </w:r>
          </w:p>
        </w:tc>
        <w:tc>
          <w:tcPr>
            <w:tcW w:w="486" w:type="pct"/>
            <w:tcBorders>
              <w:top w:val="nil"/>
              <w:left w:val="nil"/>
              <w:bottom w:val="single" w:sz="4" w:space="0" w:color="auto"/>
              <w:right w:val="single" w:sz="4" w:space="0" w:color="auto"/>
            </w:tcBorders>
            <w:noWrap/>
            <w:vAlign w:val="bottom"/>
            <w:hideMark/>
          </w:tcPr>
          <w:p w14:paraId="0E1EA0B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7E8CB5D4"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30319B4F"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67</w:t>
            </w:r>
          </w:p>
        </w:tc>
        <w:tc>
          <w:tcPr>
            <w:tcW w:w="375" w:type="pct"/>
            <w:tcBorders>
              <w:top w:val="nil"/>
              <w:left w:val="nil"/>
              <w:bottom w:val="single" w:sz="4" w:space="0" w:color="auto"/>
              <w:right w:val="single" w:sz="4" w:space="0" w:color="auto"/>
            </w:tcBorders>
            <w:noWrap/>
            <w:vAlign w:val="bottom"/>
            <w:hideMark/>
          </w:tcPr>
          <w:p w14:paraId="7A1FED7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14,0</w:t>
            </w:r>
          </w:p>
        </w:tc>
        <w:tc>
          <w:tcPr>
            <w:tcW w:w="400" w:type="pct"/>
            <w:tcBorders>
              <w:top w:val="nil"/>
              <w:left w:val="nil"/>
              <w:bottom w:val="single" w:sz="4" w:space="0" w:color="auto"/>
              <w:right w:val="single" w:sz="4" w:space="0" w:color="auto"/>
            </w:tcBorders>
            <w:noWrap/>
            <w:vAlign w:val="bottom"/>
            <w:hideMark/>
          </w:tcPr>
          <w:p w14:paraId="35E661F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90</w:t>
            </w:r>
          </w:p>
        </w:tc>
        <w:tc>
          <w:tcPr>
            <w:tcW w:w="485" w:type="pct"/>
            <w:tcBorders>
              <w:top w:val="nil"/>
              <w:left w:val="nil"/>
              <w:bottom w:val="single" w:sz="4" w:space="0" w:color="auto"/>
              <w:right w:val="single" w:sz="4" w:space="0" w:color="auto"/>
            </w:tcBorders>
            <w:noWrap/>
            <w:vAlign w:val="bottom"/>
            <w:hideMark/>
          </w:tcPr>
          <w:p w14:paraId="624962A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235" w:type="pct"/>
            <w:tcBorders>
              <w:top w:val="nil"/>
              <w:left w:val="nil"/>
              <w:bottom w:val="single" w:sz="4" w:space="0" w:color="auto"/>
              <w:right w:val="single" w:sz="4" w:space="0" w:color="auto"/>
            </w:tcBorders>
            <w:noWrap/>
            <w:vAlign w:val="bottom"/>
            <w:hideMark/>
          </w:tcPr>
          <w:p w14:paraId="345A684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0B601E5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20</w:t>
            </w:r>
          </w:p>
        </w:tc>
        <w:tc>
          <w:tcPr>
            <w:tcW w:w="525" w:type="pct"/>
            <w:tcBorders>
              <w:top w:val="nil"/>
              <w:left w:val="nil"/>
              <w:bottom w:val="single" w:sz="4" w:space="0" w:color="auto"/>
              <w:right w:val="single" w:sz="4" w:space="0" w:color="auto"/>
            </w:tcBorders>
            <w:noWrap/>
            <w:vAlign w:val="bottom"/>
            <w:hideMark/>
          </w:tcPr>
          <w:p w14:paraId="0178338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7B5D0ED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0,08</w:t>
            </w:r>
          </w:p>
        </w:tc>
        <w:tc>
          <w:tcPr>
            <w:tcW w:w="282" w:type="pct"/>
            <w:tcBorders>
              <w:top w:val="nil"/>
              <w:left w:val="nil"/>
              <w:bottom w:val="single" w:sz="4" w:space="0" w:color="auto"/>
              <w:right w:val="single" w:sz="4" w:space="0" w:color="auto"/>
            </w:tcBorders>
            <w:noWrap/>
            <w:vAlign w:val="bottom"/>
            <w:hideMark/>
          </w:tcPr>
          <w:p w14:paraId="3C10322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546160A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-1,23</w:t>
            </w:r>
          </w:p>
        </w:tc>
        <w:tc>
          <w:tcPr>
            <w:tcW w:w="278" w:type="pct"/>
            <w:tcBorders>
              <w:top w:val="nil"/>
              <w:left w:val="nil"/>
              <w:bottom w:val="single" w:sz="4" w:space="0" w:color="auto"/>
              <w:right w:val="single" w:sz="4" w:space="0" w:color="auto"/>
            </w:tcBorders>
            <w:noWrap/>
            <w:vAlign w:val="bottom"/>
            <w:hideMark/>
          </w:tcPr>
          <w:p w14:paraId="36C4E57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3AA4E6E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0,88</w:t>
            </w:r>
          </w:p>
        </w:tc>
        <w:tc>
          <w:tcPr>
            <w:tcW w:w="278" w:type="pct"/>
            <w:tcBorders>
              <w:top w:val="nil"/>
              <w:left w:val="nil"/>
              <w:bottom w:val="single" w:sz="4" w:space="0" w:color="auto"/>
              <w:right w:val="single" w:sz="4" w:space="0" w:color="auto"/>
            </w:tcBorders>
            <w:noWrap/>
            <w:vAlign w:val="bottom"/>
            <w:hideMark/>
          </w:tcPr>
          <w:p w14:paraId="633B9E8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013DCD7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-1,23</w:t>
            </w:r>
          </w:p>
        </w:tc>
        <w:tc>
          <w:tcPr>
            <w:tcW w:w="486" w:type="pct"/>
            <w:tcBorders>
              <w:top w:val="nil"/>
              <w:left w:val="nil"/>
              <w:bottom w:val="single" w:sz="4" w:space="0" w:color="auto"/>
              <w:right w:val="single" w:sz="4" w:space="0" w:color="auto"/>
            </w:tcBorders>
            <w:noWrap/>
            <w:vAlign w:val="bottom"/>
            <w:hideMark/>
          </w:tcPr>
          <w:p w14:paraId="3AFFB34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52439B69"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77287CEC"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68</w:t>
            </w:r>
          </w:p>
        </w:tc>
        <w:tc>
          <w:tcPr>
            <w:tcW w:w="375" w:type="pct"/>
            <w:tcBorders>
              <w:top w:val="nil"/>
              <w:left w:val="nil"/>
              <w:bottom w:val="single" w:sz="4" w:space="0" w:color="auto"/>
              <w:right w:val="single" w:sz="4" w:space="0" w:color="auto"/>
            </w:tcBorders>
            <w:noWrap/>
            <w:vAlign w:val="bottom"/>
            <w:hideMark/>
          </w:tcPr>
          <w:p w14:paraId="674D742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14,0</w:t>
            </w:r>
          </w:p>
        </w:tc>
        <w:tc>
          <w:tcPr>
            <w:tcW w:w="400" w:type="pct"/>
            <w:tcBorders>
              <w:top w:val="nil"/>
              <w:left w:val="nil"/>
              <w:bottom w:val="single" w:sz="4" w:space="0" w:color="auto"/>
              <w:right w:val="single" w:sz="4" w:space="0" w:color="auto"/>
            </w:tcBorders>
            <w:noWrap/>
            <w:vAlign w:val="bottom"/>
            <w:hideMark/>
          </w:tcPr>
          <w:p w14:paraId="216CDC5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107</w:t>
            </w:r>
          </w:p>
        </w:tc>
        <w:tc>
          <w:tcPr>
            <w:tcW w:w="485" w:type="pct"/>
            <w:tcBorders>
              <w:top w:val="nil"/>
              <w:left w:val="nil"/>
              <w:bottom w:val="single" w:sz="4" w:space="0" w:color="auto"/>
              <w:right w:val="single" w:sz="4" w:space="0" w:color="auto"/>
            </w:tcBorders>
            <w:noWrap/>
            <w:vAlign w:val="bottom"/>
            <w:hideMark/>
          </w:tcPr>
          <w:p w14:paraId="684E0B4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235" w:type="pct"/>
            <w:tcBorders>
              <w:top w:val="nil"/>
              <w:left w:val="nil"/>
              <w:bottom w:val="single" w:sz="4" w:space="0" w:color="auto"/>
              <w:right w:val="single" w:sz="4" w:space="0" w:color="auto"/>
            </w:tcBorders>
            <w:noWrap/>
            <w:vAlign w:val="bottom"/>
            <w:hideMark/>
          </w:tcPr>
          <w:p w14:paraId="1514D2C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5AE6160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20</w:t>
            </w:r>
          </w:p>
        </w:tc>
        <w:tc>
          <w:tcPr>
            <w:tcW w:w="525" w:type="pct"/>
            <w:tcBorders>
              <w:top w:val="nil"/>
              <w:left w:val="nil"/>
              <w:bottom w:val="single" w:sz="4" w:space="0" w:color="auto"/>
              <w:right w:val="single" w:sz="4" w:space="0" w:color="auto"/>
            </w:tcBorders>
            <w:noWrap/>
            <w:vAlign w:val="bottom"/>
            <w:hideMark/>
          </w:tcPr>
          <w:p w14:paraId="47E7AAD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1D91B899"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0,08</w:t>
            </w:r>
          </w:p>
        </w:tc>
        <w:tc>
          <w:tcPr>
            <w:tcW w:w="282" w:type="pct"/>
            <w:tcBorders>
              <w:top w:val="nil"/>
              <w:left w:val="nil"/>
              <w:bottom w:val="single" w:sz="4" w:space="0" w:color="auto"/>
              <w:right w:val="single" w:sz="4" w:space="0" w:color="auto"/>
            </w:tcBorders>
            <w:noWrap/>
            <w:vAlign w:val="bottom"/>
            <w:hideMark/>
          </w:tcPr>
          <w:p w14:paraId="7A638BC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57F6A5CA"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3,51</w:t>
            </w:r>
          </w:p>
        </w:tc>
        <w:tc>
          <w:tcPr>
            <w:tcW w:w="278" w:type="pct"/>
            <w:tcBorders>
              <w:top w:val="nil"/>
              <w:left w:val="nil"/>
              <w:bottom w:val="single" w:sz="4" w:space="0" w:color="auto"/>
              <w:right w:val="single" w:sz="4" w:space="0" w:color="auto"/>
            </w:tcBorders>
            <w:noWrap/>
            <w:vAlign w:val="bottom"/>
            <w:hideMark/>
          </w:tcPr>
          <w:p w14:paraId="2C43155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5</w:t>
            </w:r>
          </w:p>
        </w:tc>
        <w:tc>
          <w:tcPr>
            <w:tcW w:w="224" w:type="pct"/>
            <w:tcBorders>
              <w:top w:val="nil"/>
              <w:left w:val="nil"/>
              <w:bottom w:val="single" w:sz="4" w:space="0" w:color="auto"/>
              <w:right w:val="single" w:sz="4" w:space="0" w:color="auto"/>
            </w:tcBorders>
            <w:noWrap/>
            <w:vAlign w:val="bottom"/>
            <w:hideMark/>
          </w:tcPr>
          <w:p w14:paraId="2495A396"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-3,33</w:t>
            </w:r>
          </w:p>
        </w:tc>
        <w:tc>
          <w:tcPr>
            <w:tcW w:w="278" w:type="pct"/>
            <w:tcBorders>
              <w:top w:val="nil"/>
              <w:left w:val="nil"/>
              <w:bottom w:val="single" w:sz="4" w:space="0" w:color="auto"/>
              <w:right w:val="single" w:sz="4" w:space="0" w:color="auto"/>
            </w:tcBorders>
            <w:noWrap/>
            <w:vAlign w:val="bottom"/>
            <w:hideMark/>
          </w:tcPr>
          <w:p w14:paraId="1BB17F3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14" w:type="pct"/>
            <w:tcBorders>
              <w:top w:val="nil"/>
              <w:left w:val="nil"/>
              <w:bottom w:val="single" w:sz="4" w:space="0" w:color="auto"/>
              <w:right w:val="single" w:sz="4" w:space="0" w:color="auto"/>
            </w:tcBorders>
            <w:noWrap/>
            <w:vAlign w:val="bottom"/>
            <w:hideMark/>
          </w:tcPr>
          <w:p w14:paraId="03696281"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-3,33</w:t>
            </w:r>
          </w:p>
        </w:tc>
        <w:tc>
          <w:tcPr>
            <w:tcW w:w="486" w:type="pct"/>
            <w:tcBorders>
              <w:top w:val="nil"/>
              <w:left w:val="nil"/>
              <w:bottom w:val="single" w:sz="4" w:space="0" w:color="auto"/>
              <w:right w:val="single" w:sz="4" w:space="0" w:color="auto"/>
            </w:tcBorders>
            <w:noWrap/>
            <w:vAlign w:val="bottom"/>
            <w:hideMark/>
          </w:tcPr>
          <w:p w14:paraId="7CF4B15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r>
      <w:tr w:rsidR="002C0F14" w:rsidRPr="003A0D3D" w14:paraId="2E42709D"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06ADF878"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69</w:t>
            </w:r>
          </w:p>
        </w:tc>
        <w:tc>
          <w:tcPr>
            <w:tcW w:w="375" w:type="pct"/>
            <w:tcBorders>
              <w:top w:val="nil"/>
              <w:left w:val="nil"/>
              <w:bottom w:val="single" w:sz="4" w:space="0" w:color="auto"/>
              <w:right w:val="single" w:sz="4" w:space="0" w:color="auto"/>
            </w:tcBorders>
            <w:noWrap/>
            <w:vAlign w:val="bottom"/>
            <w:hideMark/>
          </w:tcPr>
          <w:p w14:paraId="5B21C79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15,0</w:t>
            </w:r>
          </w:p>
        </w:tc>
        <w:tc>
          <w:tcPr>
            <w:tcW w:w="400" w:type="pct"/>
            <w:tcBorders>
              <w:top w:val="nil"/>
              <w:left w:val="nil"/>
              <w:bottom w:val="single" w:sz="4" w:space="0" w:color="auto"/>
              <w:right w:val="single" w:sz="4" w:space="0" w:color="auto"/>
            </w:tcBorders>
            <w:noWrap/>
            <w:vAlign w:val="bottom"/>
            <w:hideMark/>
          </w:tcPr>
          <w:p w14:paraId="39F2EE4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93</w:t>
            </w:r>
          </w:p>
        </w:tc>
        <w:tc>
          <w:tcPr>
            <w:tcW w:w="485" w:type="pct"/>
            <w:tcBorders>
              <w:top w:val="nil"/>
              <w:left w:val="nil"/>
              <w:bottom w:val="single" w:sz="4" w:space="0" w:color="auto"/>
              <w:right w:val="single" w:sz="4" w:space="0" w:color="auto"/>
            </w:tcBorders>
            <w:noWrap/>
            <w:vAlign w:val="bottom"/>
            <w:hideMark/>
          </w:tcPr>
          <w:p w14:paraId="37AD093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235" w:type="pct"/>
            <w:tcBorders>
              <w:top w:val="nil"/>
              <w:left w:val="nil"/>
              <w:bottom w:val="single" w:sz="4" w:space="0" w:color="auto"/>
              <w:right w:val="single" w:sz="4" w:space="0" w:color="auto"/>
            </w:tcBorders>
            <w:noWrap/>
            <w:vAlign w:val="bottom"/>
            <w:hideMark/>
          </w:tcPr>
          <w:p w14:paraId="0448606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67A5F5F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34</w:t>
            </w:r>
          </w:p>
        </w:tc>
        <w:tc>
          <w:tcPr>
            <w:tcW w:w="525" w:type="pct"/>
            <w:tcBorders>
              <w:top w:val="nil"/>
              <w:left w:val="nil"/>
              <w:bottom w:val="single" w:sz="4" w:space="0" w:color="auto"/>
              <w:right w:val="single" w:sz="4" w:space="0" w:color="auto"/>
            </w:tcBorders>
            <w:noWrap/>
            <w:vAlign w:val="bottom"/>
            <w:hideMark/>
          </w:tcPr>
          <w:p w14:paraId="64DA4D0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25C95A1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0,91</w:t>
            </w:r>
          </w:p>
        </w:tc>
        <w:tc>
          <w:tcPr>
            <w:tcW w:w="282" w:type="pct"/>
            <w:tcBorders>
              <w:top w:val="nil"/>
              <w:left w:val="nil"/>
              <w:bottom w:val="single" w:sz="4" w:space="0" w:color="auto"/>
              <w:right w:val="single" w:sz="4" w:space="0" w:color="auto"/>
            </w:tcBorders>
            <w:noWrap/>
            <w:vAlign w:val="bottom"/>
            <w:hideMark/>
          </w:tcPr>
          <w:p w14:paraId="3891CA5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4C0C6F5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-0,32</w:t>
            </w:r>
          </w:p>
        </w:tc>
        <w:tc>
          <w:tcPr>
            <w:tcW w:w="278" w:type="pct"/>
            <w:tcBorders>
              <w:top w:val="nil"/>
              <w:left w:val="nil"/>
              <w:bottom w:val="single" w:sz="4" w:space="0" w:color="auto"/>
              <w:right w:val="single" w:sz="4" w:space="0" w:color="auto"/>
            </w:tcBorders>
            <w:noWrap/>
            <w:vAlign w:val="bottom"/>
            <w:hideMark/>
          </w:tcPr>
          <w:p w14:paraId="1417CFC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708B764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0,91</w:t>
            </w:r>
          </w:p>
        </w:tc>
        <w:tc>
          <w:tcPr>
            <w:tcW w:w="278" w:type="pct"/>
            <w:tcBorders>
              <w:top w:val="nil"/>
              <w:left w:val="nil"/>
              <w:bottom w:val="single" w:sz="4" w:space="0" w:color="auto"/>
              <w:right w:val="single" w:sz="4" w:space="0" w:color="auto"/>
            </w:tcBorders>
            <w:noWrap/>
            <w:vAlign w:val="bottom"/>
            <w:hideMark/>
          </w:tcPr>
          <w:p w14:paraId="3144C82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36C0261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-0,32</w:t>
            </w:r>
          </w:p>
        </w:tc>
        <w:tc>
          <w:tcPr>
            <w:tcW w:w="486" w:type="pct"/>
            <w:tcBorders>
              <w:top w:val="nil"/>
              <w:left w:val="nil"/>
              <w:bottom w:val="single" w:sz="4" w:space="0" w:color="auto"/>
              <w:right w:val="single" w:sz="4" w:space="0" w:color="auto"/>
            </w:tcBorders>
            <w:noWrap/>
            <w:vAlign w:val="bottom"/>
            <w:hideMark/>
          </w:tcPr>
          <w:p w14:paraId="0482F01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07C04D53"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45E6F5FA"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70</w:t>
            </w:r>
          </w:p>
        </w:tc>
        <w:tc>
          <w:tcPr>
            <w:tcW w:w="375" w:type="pct"/>
            <w:tcBorders>
              <w:top w:val="nil"/>
              <w:left w:val="nil"/>
              <w:bottom w:val="single" w:sz="4" w:space="0" w:color="auto"/>
              <w:right w:val="single" w:sz="4" w:space="0" w:color="auto"/>
            </w:tcBorders>
            <w:noWrap/>
            <w:vAlign w:val="bottom"/>
            <w:hideMark/>
          </w:tcPr>
          <w:p w14:paraId="4877417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18,0</w:t>
            </w:r>
          </w:p>
        </w:tc>
        <w:tc>
          <w:tcPr>
            <w:tcW w:w="400" w:type="pct"/>
            <w:tcBorders>
              <w:top w:val="nil"/>
              <w:left w:val="nil"/>
              <w:bottom w:val="single" w:sz="4" w:space="0" w:color="auto"/>
              <w:right w:val="single" w:sz="4" w:space="0" w:color="auto"/>
            </w:tcBorders>
            <w:noWrap/>
            <w:vAlign w:val="bottom"/>
            <w:hideMark/>
          </w:tcPr>
          <w:p w14:paraId="2217AE0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106</w:t>
            </w:r>
          </w:p>
        </w:tc>
        <w:tc>
          <w:tcPr>
            <w:tcW w:w="485" w:type="pct"/>
            <w:tcBorders>
              <w:top w:val="nil"/>
              <w:left w:val="nil"/>
              <w:bottom w:val="single" w:sz="4" w:space="0" w:color="auto"/>
              <w:right w:val="single" w:sz="4" w:space="0" w:color="auto"/>
            </w:tcBorders>
            <w:noWrap/>
            <w:vAlign w:val="bottom"/>
            <w:hideMark/>
          </w:tcPr>
          <w:p w14:paraId="017B173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48</w:t>
            </w:r>
          </w:p>
        </w:tc>
        <w:tc>
          <w:tcPr>
            <w:tcW w:w="235" w:type="pct"/>
            <w:tcBorders>
              <w:top w:val="nil"/>
              <w:left w:val="nil"/>
              <w:bottom w:val="single" w:sz="4" w:space="0" w:color="auto"/>
              <w:right w:val="single" w:sz="4" w:space="0" w:color="auto"/>
            </w:tcBorders>
            <w:noWrap/>
            <w:vAlign w:val="bottom"/>
            <w:hideMark/>
          </w:tcPr>
          <w:p w14:paraId="6A35301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158340F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525" w:type="pct"/>
            <w:tcBorders>
              <w:top w:val="nil"/>
              <w:left w:val="nil"/>
              <w:bottom w:val="single" w:sz="4" w:space="0" w:color="auto"/>
              <w:right w:val="single" w:sz="4" w:space="0" w:color="auto"/>
            </w:tcBorders>
            <w:noWrap/>
            <w:vAlign w:val="bottom"/>
            <w:hideMark/>
          </w:tcPr>
          <w:p w14:paraId="6760422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72D5FC9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1,41</w:t>
            </w:r>
          </w:p>
        </w:tc>
        <w:tc>
          <w:tcPr>
            <w:tcW w:w="282" w:type="pct"/>
            <w:tcBorders>
              <w:top w:val="nil"/>
              <w:left w:val="nil"/>
              <w:bottom w:val="single" w:sz="4" w:space="0" w:color="auto"/>
              <w:right w:val="single" w:sz="4" w:space="0" w:color="auto"/>
            </w:tcBorders>
            <w:noWrap/>
            <w:vAlign w:val="bottom"/>
            <w:hideMark/>
          </w:tcPr>
          <w:p w14:paraId="1648692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72F6C27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0,72</w:t>
            </w:r>
          </w:p>
        </w:tc>
        <w:tc>
          <w:tcPr>
            <w:tcW w:w="278" w:type="pct"/>
            <w:tcBorders>
              <w:top w:val="nil"/>
              <w:left w:val="nil"/>
              <w:bottom w:val="single" w:sz="4" w:space="0" w:color="auto"/>
              <w:right w:val="single" w:sz="4" w:space="0" w:color="auto"/>
            </w:tcBorders>
            <w:noWrap/>
            <w:vAlign w:val="bottom"/>
            <w:hideMark/>
          </w:tcPr>
          <w:p w14:paraId="7F8F9CD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4380816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-0,5</w:t>
            </w:r>
          </w:p>
        </w:tc>
        <w:tc>
          <w:tcPr>
            <w:tcW w:w="278" w:type="pct"/>
            <w:tcBorders>
              <w:top w:val="nil"/>
              <w:left w:val="nil"/>
              <w:bottom w:val="single" w:sz="4" w:space="0" w:color="auto"/>
              <w:right w:val="single" w:sz="4" w:space="0" w:color="auto"/>
            </w:tcBorders>
            <w:noWrap/>
            <w:vAlign w:val="bottom"/>
            <w:hideMark/>
          </w:tcPr>
          <w:p w14:paraId="33F1272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4578021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-0,5</w:t>
            </w:r>
          </w:p>
        </w:tc>
        <w:tc>
          <w:tcPr>
            <w:tcW w:w="486" w:type="pct"/>
            <w:tcBorders>
              <w:top w:val="nil"/>
              <w:left w:val="nil"/>
              <w:bottom w:val="single" w:sz="4" w:space="0" w:color="auto"/>
              <w:right w:val="single" w:sz="4" w:space="0" w:color="auto"/>
            </w:tcBorders>
            <w:noWrap/>
            <w:vAlign w:val="bottom"/>
            <w:hideMark/>
          </w:tcPr>
          <w:p w14:paraId="27F5476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359A4A6C"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77633101"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71</w:t>
            </w:r>
          </w:p>
        </w:tc>
        <w:tc>
          <w:tcPr>
            <w:tcW w:w="375" w:type="pct"/>
            <w:tcBorders>
              <w:top w:val="nil"/>
              <w:left w:val="nil"/>
              <w:bottom w:val="single" w:sz="4" w:space="0" w:color="auto"/>
              <w:right w:val="single" w:sz="4" w:space="0" w:color="auto"/>
            </w:tcBorders>
            <w:noWrap/>
            <w:vAlign w:val="bottom"/>
            <w:hideMark/>
          </w:tcPr>
          <w:p w14:paraId="335BFAF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13,0</w:t>
            </w:r>
          </w:p>
        </w:tc>
        <w:tc>
          <w:tcPr>
            <w:tcW w:w="400" w:type="pct"/>
            <w:tcBorders>
              <w:top w:val="nil"/>
              <w:left w:val="nil"/>
              <w:bottom w:val="single" w:sz="4" w:space="0" w:color="auto"/>
              <w:right w:val="single" w:sz="4" w:space="0" w:color="auto"/>
            </w:tcBorders>
            <w:noWrap/>
            <w:vAlign w:val="bottom"/>
            <w:hideMark/>
          </w:tcPr>
          <w:p w14:paraId="6AB866B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101</w:t>
            </w:r>
          </w:p>
        </w:tc>
        <w:tc>
          <w:tcPr>
            <w:tcW w:w="485" w:type="pct"/>
            <w:tcBorders>
              <w:top w:val="nil"/>
              <w:left w:val="nil"/>
              <w:bottom w:val="single" w:sz="4" w:space="0" w:color="auto"/>
              <w:right w:val="single" w:sz="4" w:space="0" w:color="auto"/>
            </w:tcBorders>
            <w:noWrap/>
            <w:vAlign w:val="bottom"/>
            <w:hideMark/>
          </w:tcPr>
          <w:p w14:paraId="3F4889A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48</w:t>
            </w:r>
          </w:p>
        </w:tc>
        <w:tc>
          <w:tcPr>
            <w:tcW w:w="235" w:type="pct"/>
            <w:tcBorders>
              <w:top w:val="nil"/>
              <w:left w:val="nil"/>
              <w:bottom w:val="single" w:sz="4" w:space="0" w:color="auto"/>
              <w:right w:val="single" w:sz="4" w:space="0" w:color="auto"/>
            </w:tcBorders>
            <w:noWrap/>
            <w:vAlign w:val="bottom"/>
            <w:hideMark/>
          </w:tcPr>
          <w:p w14:paraId="5CD51D4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76D1690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25</w:t>
            </w:r>
          </w:p>
        </w:tc>
        <w:tc>
          <w:tcPr>
            <w:tcW w:w="525" w:type="pct"/>
            <w:tcBorders>
              <w:top w:val="nil"/>
              <w:left w:val="nil"/>
              <w:bottom w:val="single" w:sz="4" w:space="0" w:color="auto"/>
              <w:right w:val="single" w:sz="4" w:space="0" w:color="auto"/>
            </w:tcBorders>
            <w:noWrap/>
            <w:vAlign w:val="bottom"/>
            <w:hideMark/>
          </w:tcPr>
          <w:p w14:paraId="5AB67CB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25DB7696"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-2,22</w:t>
            </w:r>
          </w:p>
        </w:tc>
        <w:tc>
          <w:tcPr>
            <w:tcW w:w="282" w:type="pct"/>
            <w:tcBorders>
              <w:top w:val="nil"/>
              <w:left w:val="nil"/>
              <w:bottom w:val="single" w:sz="4" w:space="0" w:color="auto"/>
              <w:right w:val="single" w:sz="4" w:space="0" w:color="auto"/>
            </w:tcBorders>
            <w:noWrap/>
            <w:vAlign w:val="bottom"/>
            <w:hideMark/>
          </w:tcPr>
          <w:p w14:paraId="6F6126D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224" w:type="pct"/>
            <w:tcBorders>
              <w:top w:val="nil"/>
              <w:left w:val="nil"/>
              <w:bottom w:val="single" w:sz="4" w:space="0" w:color="auto"/>
              <w:right w:val="single" w:sz="4" w:space="0" w:color="auto"/>
            </w:tcBorders>
            <w:noWrap/>
            <w:vAlign w:val="bottom"/>
            <w:hideMark/>
          </w:tcPr>
          <w:p w14:paraId="7D1CEC56"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-0,36</w:t>
            </w:r>
          </w:p>
        </w:tc>
        <w:tc>
          <w:tcPr>
            <w:tcW w:w="278" w:type="pct"/>
            <w:tcBorders>
              <w:top w:val="nil"/>
              <w:left w:val="nil"/>
              <w:bottom w:val="single" w:sz="4" w:space="0" w:color="auto"/>
              <w:right w:val="single" w:sz="4" w:space="0" w:color="auto"/>
            </w:tcBorders>
            <w:noWrap/>
            <w:vAlign w:val="bottom"/>
            <w:hideMark/>
          </w:tcPr>
          <w:p w14:paraId="59A3896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71DB902E"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-2,66</w:t>
            </w:r>
          </w:p>
        </w:tc>
        <w:tc>
          <w:tcPr>
            <w:tcW w:w="278" w:type="pct"/>
            <w:tcBorders>
              <w:top w:val="nil"/>
              <w:left w:val="nil"/>
              <w:bottom w:val="single" w:sz="4" w:space="0" w:color="auto"/>
              <w:right w:val="single" w:sz="4" w:space="0" w:color="auto"/>
            </w:tcBorders>
            <w:noWrap/>
            <w:vAlign w:val="bottom"/>
            <w:hideMark/>
          </w:tcPr>
          <w:p w14:paraId="0F372B6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14" w:type="pct"/>
            <w:tcBorders>
              <w:top w:val="nil"/>
              <w:left w:val="nil"/>
              <w:bottom w:val="single" w:sz="4" w:space="0" w:color="auto"/>
              <w:right w:val="single" w:sz="4" w:space="0" w:color="auto"/>
            </w:tcBorders>
            <w:noWrap/>
            <w:vAlign w:val="bottom"/>
            <w:hideMark/>
          </w:tcPr>
          <w:p w14:paraId="5288B71A"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-2,66</w:t>
            </w:r>
          </w:p>
        </w:tc>
        <w:tc>
          <w:tcPr>
            <w:tcW w:w="486" w:type="pct"/>
            <w:tcBorders>
              <w:top w:val="nil"/>
              <w:left w:val="nil"/>
              <w:bottom w:val="single" w:sz="4" w:space="0" w:color="auto"/>
              <w:right w:val="single" w:sz="4" w:space="0" w:color="auto"/>
            </w:tcBorders>
            <w:noWrap/>
            <w:vAlign w:val="bottom"/>
            <w:hideMark/>
          </w:tcPr>
          <w:p w14:paraId="61E5527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r>
      <w:tr w:rsidR="002C0F14" w:rsidRPr="003A0D3D" w14:paraId="58E83C71"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7B25CFDF"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72</w:t>
            </w:r>
          </w:p>
        </w:tc>
        <w:tc>
          <w:tcPr>
            <w:tcW w:w="375" w:type="pct"/>
            <w:tcBorders>
              <w:top w:val="nil"/>
              <w:left w:val="nil"/>
              <w:bottom w:val="single" w:sz="4" w:space="0" w:color="auto"/>
              <w:right w:val="single" w:sz="4" w:space="0" w:color="auto"/>
            </w:tcBorders>
            <w:noWrap/>
            <w:vAlign w:val="bottom"/>
            <w:hideMark/>
          </w:tcPr>
          <w:p w14:paraId="74A4988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18,0</w:t>
            </w:r>
          </w:p>
        </w:tc>
        <w:tc>
          <w:tcPr>
            <w:tcW w:w="400" w:type="pct"/>
            <w:tcBorders>
              <w:top w:val="nil"/>
              <w:left w:val="nil"/>
              <w:bottom w:val="single" w:sz="4" w:space="0" w:color="auto"/>
              <w:right w:val="single" w:sz="4" w:space="0" w:color="auto"/>
            </w:tcBorders>
            <w:noWrap/>
            <w:vAlign w:val="bottom"/>
            <w:hideMark/>
          </w:tcPr>
          <w:p w14:paraId="697BFF8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111</w:t>
            </w:r>
          </w:p>
        </w:tc>
        <w:tc>
          <w:tcPr>
            <w:tcW w:w="485" w:type="pct"/>
            <w:tcBorders>
              <w:top w:val="nil"/>
              <w:left w:val="nil"/>
              <w:bottom w:val="single" w:sz="4" w:space="0" w:color="auto"/>
              <w:right w:val="single" w:sz="4" w:space="0" w:color="auto"/>
            </w:tcBorders>
            <w:noWrap/>
            <w:vAlign w:val="bottom"/>
            <w:hideMark/>
          </w:tcPr>
          <w:p w14:paraId="5507D15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48</w:t>
            </w:r>
          </w:p>
        </w:tc>
        <w:tc>
          <w:tcPr>
            <w:tcW w:w="235" w:type="pct"/>
            <w:tcBorders>
              <w:top w:val="nil"/>
              <w:left w:val="nil"/>
              <w:bottom w:val="single" w:sz="4" w:space="0" w:color="auto"/>
              <w:right w:val="single" w:sz="4" w:space="0" w:color="auto"/>
            </w:tcBorders>
            <w:noWrap/>
            <w:vAlign w:val="bottom"/>
            <w:hideMark/>
          </w:tcPr>
          <w:p w14:paraId="27F5C50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1A9464A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525" w:type="pct"/>
            <w:tcBorders>
              <w:top w:val="nil"/>
              <w:left w:val="nil"/>
              <w:bottom w:val="single" w:sz="4" w:space="0" w:color="auto"/>
              <w:right w:val="single" w:sz="4" w:space="0" w:color="auto"/>
            </w:tcBorders>
            <w:noWrap/>
            <w:vAlign w:val="bottom"/>
            <w:hideMark/>
          </w:tcPr>
          <w:p w14:paraId="49E61C9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1BE43A2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1,41</w:t>
            </w:r>
          </w:p>
        </w:tc>
        <w:tc>
          <w:tcPr>
            <w:tcW w:w="282" w:type="pct"/>
            <w:tcBorders>
              <w:top w:val="nil"/>
              <w:left w:val="nil"/>
              <w:bottom w:val="single" w:sz="4" w:space="0" w:color="auto"/>
              <w:right w:val="single" w:sz="4" w:space="0" w:color="auto"/>
            </w:tcBorders>
            <w:noWrap/>
            <w:vAlign w:val="bottom"/>
            <w:hideMark/>
          </w:tcPr>
          <w:p w14:paraId="1D97CDD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63BFE17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2,01</w:t>
            </w:r>
          </w:p>
        </w:tc>
        <w:tc>
          <w:tcPr>
            <w:tcW w:w="278" w:type="pct"/>
            <w:tcBorders>
              <w:top w:val="nil"/>
              <w:left w:val="nil"/>
              <w:bottom w:val="single" w:sz="4" w:space="0" w:color="auto"/>
              <w:right w:val="single" w:sz="4" w:space="0" w:color="auto"/>
            </w:tcBorders>
            <w:noWrap/>
            <w:vAlign w:val="bottom"/>
            <w:hideMark/>
          </w:tcPr>
          <w:p w14:paraId="53391C1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50F8AA3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-1,71</w:t>
            </w:r>
          </w:p>
        </w:tc>
        <w:tc>
          <w:tcPr>
            <w:tcW w:w="278" w:type="pct"/>
            <w:tcBorders>
              <w:top w:val="nil"/>
              <w:left w:val="nil"/>
              <w:bottom w:val="single" w:sz="4" w:space="0" w:color="auto"/>
              <w:right w:val="single" w:sz="4" w:space="0" w:color="auto"/>
            </w:tcBorders>
            <w:noWrap/>
            <w:vAlign w:val="bottom"/>
            <w:hideMark/>
          </w:tcPr>
          <w:p w14:paraId="6EA657A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7E7E1F9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-1,71</w:t>
            </w:r>
          </w:p>
        </w:tc>
        <w:tc>
          <w:tcPr>
            <w:tcW w:w="486" w:type="pct"/>
            <w:tcBorders>
              <w:top w:val="nil"/>
              <w:left w:val="nil"/>
              <w:bottom w:val="single" w:sz="4" w:space="0" w:color="auto"/>
              <w:right w:val="single" w:sz="4" w:space="0" w:color="auto"/>
            </w:tcBorders>
            <w:noWrap/>
            <w:vAlign w:val="bottom"/>
            <w:hideMark/>
          </w:tcPr>
          <w:p w14:paraId="478F20C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3E1D31D9"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60639AF5"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73</w:t>
            </w:r>
          </w:p>
        </w:tc>
        <w:tc>
          <w:tcPr>
            <w:tcW w:w="375" w:type="pct"/>
            <w:tcBorders>
              <w:top w:val="nil"/>
              <w:left w:val="nil"/>
              <w:bottom w:val="single" w:sz="4" w:space="0" w:color="auto"/>
              <w:right w:val="single" w:sz="4" w:space="0" w:color="auto"/>
            </w:tcBorders>
            <w:noWrap/>
            <w:vAlign w:val="bottom"/>
            <w:hideMark/>
          </w:tcPr>
          <w:p w14:paraId="683C960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19,0</w:t>
            </w:r>
          </w:p>
        </w:tc>
        <w:tc>
          <w:tcPr>
            <w:tcW w:w="400" w:type="pct"/>
            <w:tcBorders>
              <w:top w:val="nil"/>
              <w:left w:val="nil"/>
              <w:bottom w:val="single" w:sz="4" w:space="0" w:color="auto"/>
              <w:right w:val="single" w:sz="4" w:space="0" w:color="auto"/>
            </w:tcBorders>
            <w:noWrap/>
            <w:vAlign w:val="bottom"/>
            <w:hideMark/>
          </w:tcPr>
          <w:p w14:paraId="7754490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113</w:t>
            </w:r>
          </w:p>
        </w:tc>
        <w:tc>
          <w:tcPr>
            <w:tcW w:w="485" w:type="pct"/>
            <w:tcBorders>
              <w:top w:val="nil"/>
              <w:left w:val="nil"/>
              <w:bottom w:val="single" w:sz="4" w:space="0" w:color="auto"/>
              <w:right w:val="single" w:sz="4" w:space="0" w:color="auto"/>
            </w:tcBorders>
            <w:noWrap/>
            <w:vAlign w:val="bottom"/>
            <w:hideMark/>
          </w:tcPr>
          <w:p w14:paraId="7782A47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48</w:t>
            </w:r>
          </w:p>
        </w:tc>
        <w:tc>
          <w:tcPr>
            <w:tcW w:w="235" w:type="pct"/>
            <w:tcBorders>
              <w:top w:val="nil"/>
              <w:left w:val="nil"/>
              <w:bottom w:val="single" w:sz="4" w:space="0" w:color="auto"/>
              <w:right w:val="single" w:sz="4" w:space="0" w:color="auto"/>
            </w:tcBorders>
            <w:noWrap/>
            <w:vAlign w:val="bottom"/>
            <w:hideMark/>
          </w:tcPr>
          <w:p w14:paraId="69ECBDC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3A3A477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34</w:t>
            </w:r>
          </w:p>
        </w:tc>
        <w:tc>
          <w:tcPr>
            <w:tcW w:w="525" w:type="pct"/>
            <w:tcBorders>
              <w:top w:val="nil"/>
              <w:left w:val="nil"/>
              <w:bottom w:val="single" w:sz="4" w:space="0" w:color="auto"/>
              <w:right w:val="single" w:sz="4" w:space="0" w:color="auto"/>
            </w:tcBorders>
            <w:noWrap/>
            <w:vAlign w:val="bottom"/>
            <w:hideMark/>
          </w:tcPr>
          <w:p w14:paraId="68D3E8C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249630FA"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2,07</w:t>
            </w:r>
          </w:p>
        </w:tc>
        <w:tc>
          <w:tcPr>
            <w:tcW w:w="282" w:type="pct"/>
            <w:tcBorders>
              <w:top w:val="nil"/>
              <w:left w:val="nil"/>
              <w:bottom w:val="single" w:sz="4" w:space="0" w:color="auto"/>
              <w:right w:val="single" w:sz="4" w:space="0" w:color="auto"/>
            </w:tcBorders>
            <w:noWrap/>
            <w:vAlign w:val="bottom"/>
            <w:hideMark/>
          </w:tcPr>
          <w:p w14:paraId="30E1A50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5B8434C9"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2,5</w:t>
            </w:r>
          </w:p>
        </w:tc>
        <w:tc>
          <w:tcPr>
            <w:tcW w:w="278" w:type="pct"/>
            <w:tcBorders>
              <w:top w:val="nil"/>
              <w:left w:val="nil"/>
              <w:bottom w:val="single" w:sz="4" w:space="0" w:color="auto"/>
              <w:right w:val="single" w:sz="4" w:space="0" w:color="auto"/>
            </w:tcBorders>
            <w:noWrap/>
            <w:vAlign w:val="bottom"/>
            <w:hideMark/>
          </w:tcPr>
          <w:p w14:paraId="79E9F4E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1F656C15"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-1,57</w:t>
            </w:r>
          </w:p>
        </w:tc>
        <w:tc>
          <w:tcPr>
            <w:tcW w:w="278" w:type="pct"/>
            <w:tcBorders>
              <w:top w:val="nil"/>
              <w:left w:val="nil"/>
              <w:bottom w:val="single" w:sz="4" w:space="0" w:color="auto"/>
              <w:right w:val="single" w:sz="4" w:space="0" w:color="auto"/>
            </w:tcBorders>
            <w:noWrap/>
            <w:vAlign w:val="bottom"/>
            <w:hideMark/>
          </w:tcPr>
          <w:p w14:paraId="10F0289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6851DCDB"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-1,57</w:t>
            </w:r>
          </w:p>
        </w:tc>
        <w:tc>
          <w:tcPr>
            <w:tcW w:w="486" w:type="pct"/>
            <w:tcBorders>
              <w:top w:val="nil"/>
              <w:left w:val="nil"/>
              <w:bottom w:val="single" w:sz="4" w:space="0" w:color="auto"/>
              <w:right w:val="single" w:sz="4" w:space="0" w:color="auto"/>
            </w:tcBorders>
            <w:noWrap/>
            <w:vAlign w:val="bottom"/>
            <w:hideMark/>
          </w:tcPr>
          <w:p w14:paraId="279299A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1C0B67B3"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010E22AF"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74</w:t>
            </w:r>
          </w:p>
        </w:tc>
        <w:tc>
          <w:tcPr>
            <w:tcW w:w="375" w:type="pct"/>
            <w:tcBorders>
              <w:top w:val="nil"/>
              <w:left w:val="nil"/>
              <w:bottom w:val="single" w:sz="4" w:space="0" w:color="auto"/>
              <w:right w:val="single" w:sz="4" w:space="0" w:color="auto"/>
            </w:tcBorders>
            <w:noWrap/>
            <w:vAlign w:val="bottom"/>
            <w:hideMark/>
          </w:tcPr>
          <w:p w14:paraId="165546A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17,0</w:t>
            </w:r>
          </w:p>
        </w:tc>
        <w:tc>
          <w:tcPr>
            <w:tcW w:w="400" w:type="pct"/>
            <w:tcBorders>
              <w:top w:val="nil"/>
              <w:left w:val="nil"/>
              <w:bottom w:val="single" w:sz="4" w:space="0" w:color="auto"/>
              <w:right w:val="single" w:sz="4" w:space="0" w:color="auto"/>
            </w:tcBorders>
            <w:noWrap/>
            <w:vAlign w:val="bottom"/>
            <w:hideMark/>
          </w:tcPr>
          <w:p w14:paraId="6085300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109</w:t>
            </w:r>
          </w:p>
        </w:tc>
        <w:tc>
          <w:tcPr>
            <w:tcW w:w="485" w:type="pct"/>
            <w:tcBorders>
              <w:top w:val="nil"/>
              <w:left w:val="nil"/>
              <w:bottom w:val="single" w:sz="4" w:space="0" w:color="auto"/>
              <w:right w:val="single" w:sz="4" w:space="0" w:color="auto"/>
            </w:tcBorders>
            <w:noWrap/>
            <w:vAlign w:val="bottom"/>
            <w:hideMark/>
          </w:tcPr>
          <w:p w14:paraId="7090E92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48</w:t>
            </w:r>
          </w:p>
        </w:tc>
        <w:tc>
          <w:tcPr>
            <w:tcW w:w="235" w:type="pct"/>
            <w:tcBorders>
              <w:top w:val="nil"/>
              <w:left w:val="nil"/>
              <w:bottom w:val="single" w:sz="4" w:space="0" w:color="auto"/>
              <w:right w:val="single" w:sz="4" w:space="0" w:color="auto"/>
            </w:tcBorders>
            <w:noWrap/>
            <w:vAlign w:val="bottom"/>
            <w:hideMark/>
          </w:tcPr>
          <w:p w14:paraId="024C71F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49BC64E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525" w:type="pct"/>
            <w:tcBorders>
              <w:top w:val="nil"/>
              <w:left w:val="nil"/>
              <w:bottom w:val="single" w:sz="4" w:space="0" w:color="auto"/>
              <w:right w:val="single" w:sz="4" w:space="0" w:color="auto"/>
            </w:tcBorders>
            <w:noWrap/>
            <w:vAlign w:val="bottom"/>
            <w:hideMark/>
          </w:tcPr>
          <w:p w14:paraId="5B779B6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1692AD92"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1,02</w:t>
            </w:r>
          </w:p>
        </w:tc>
        <w:tc>
          <w:tcPr>
            <w:tcW w:w="282" w:type="pct"/>
            <w:tcBorders>
              <w:top w:val="nil"/>
              <w:left w:val="nil"/>
              <w:bottom w:val="single" w:sz="4" w:space="0" w:color="auto"/>
              <w:right w:val="single" w:sz="4" w:space="0" w:color="auto"/>
            </w:tcBorders>
            <w:noWrap/>
            <w:vAlign w:val="bottom"/>
            <w:hideMark/>
          </w:tcPr>
          <w:p w14:paraId="14196F0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2EC4B00A"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1,76</w:t>
            </w:r>
          </w:p>
        </w:tc>
        <w:tc>
          <w:tcPr>
            <w:tcW w:w="278" w:type="pct"/>
            <w:tcBorders>
              <w:top w:val="nil"/>
              <w:left w:val="nil"/>
              <w:bottom w:val="single" w:sz="4" w:space="0" w:color="auto"/>
              <w:right w:val="single" w:sz="4" w:space="0" w:color="auto"/>
            </w:tcBorders>
            <w:noWrap/>
            <w:vAlign w:val="bottom"/>
            <w:hideMark/>
          </w:tcPr>
          <w:p w14:paraId="4AA2435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4DFDC33C"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-1,46</w:t>
            </w:r>
          </w:p>
        </w:tc>
        <w:tc>
          <w:tcPr>
            <w:tcW w:w="278" w:type="pct"/>
            <w:tcBorders>
              <w:top w:val="nil"/>
              <w:left w:val="nil"/>
              <w:bottom w:val="single" w:sz="4" w:space="0" w:color="auto"/>
              <w:right w:val="single" w:sz="4" w:space="0" w:color="auto"/>
            </w:tcBorders>
            <w:noWrap/>
            <w:vAlign w:val="bottom"/>
            <w:hideMark/>
          </w:tcPr>
          <w:p w14:paraId="1B37A6D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41088256"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-1,46</w:t>
            </w:r>
          </w:p>
        </w:tc>
        <w:tc>
          <w:tcPr>
            <w:tcW w:w="486" w:type="pct"/>
            <w:tcBorders>
              <w:top w:val="nil"/>
              <w:left w:val="nil"/>
              <w:bottom w:val="single" w:sz="4" w:space="0" w:color="auto"/>
              <w:right w:val="single" w:sz="4" w:space="0" w:color="auto"/>
            </w:tcBorders>
            <w:noWrap/>
            <w:vAlign w:val="bottom"/>
            <w:hideMark/>
          </w:tcPr>
          <w:p w14:paraId="7E7CFD3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0F38A141"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7C95F865"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75</w:t>
            </w:r>
          </w:p>
        </w:tc>
        <w:tc>
          <w:tcPr>
            <w:tcW w:w="375" w:type="pct"/>
            <w:tcBorders>
              <w:top w:val="nil"/>
              <w:left w:val="nil"/>
              <w:bottom w:val="single" w:sz="4" w:space="0" w:color="auto"/>
              <w:right w:val="single" w:sz="4" w:space="0" w:color="auto"/>
            </w:tcBorders>
            <w:noWrap/>
            <w:vAlign w:val="bottom"/>
            <w:hideMark/>
          </w:tcPr>
          <w:p w14:paraId="206727A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16,0</w:t>
            </w:r>
          </w:p>
        </w:tc>
        <w:tc>
          <w:tcPr>
            <w:tcW w:w="400" w:type="pct"/>
            <w:tcBorders>
              <w:top w:val="nil"/>
              <w:left w:val="nil"/>
              <w:bottom w:val="single" w:sz="4" w:space="0" w:color="auto"/>
              <w:right w:val="single" w:sz="4" w:space="0" w:color="auto"/>
            </w:tcBorders>
            <w:noWrap/>
            <w:vAlign w:val="bottom"/>
            <w:hideMark/>
          </w:tcPr>
          <w:p w14:paraId="3068764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96</w:t>
            </w:r>
          </w:p>
        </w:tc>
        <w:tc>
          <w:tcPr>
            <w:tcW w:w="485" w:type="pct"/>
            <w:tcBorders>
              <w:top w:val="nil"/>
              <w:left w:val="nil"/>
              <w:bottom w:val="single" w:sz="4" w:space="0" w:color="auto"/>
              <w:right w:val="single" w:sz="4" w:space="0" w:color="auto"/>
            </w:tcBorders>
            <w:noWrap/>
            <w:vAlign w:val="bottom"/>
            <w:hideMark/>
          </w:tcPr>
          <w:p w14:paraId="328D4D8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48</w:t>
            </w:r>
          </w:p>
        </w:tc>
        <w:tc>
          <w:tcPr>
            <w:tcW w:w="235" w:type="pct"/>
            <w:tcBorders>
              <w:top w:val="nil"/>
              <w:left w:val="nil"/>
              <w:bottom w:val="single" w:sz="4" w:space="0" w:color="auto"/>
              <w:right w:val="single" w:sz="4" w:space="0" w:color="auto"/>
            </w:tcBorders>
            <w:noWrap/>
            <w:vAlign w:val="bottom"/>
            <w:hideMark/>
          </w:tcPr>
          <w:p w14:paraId="71E399B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438DF13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20</w:t>
            </w:r>
          </w:p>
        </w:tc>
        <w:tc>
          <w:tcPr>
            <w:tcW w:w="525" w:type="pct"/>
            <w:tcBorders>
              <w:top w:val="nil"/>
              <w:left w:val="nil"/>
              <w:bottom w:val="single" w:sz="4" w:space="0" w:color="auto"/>
              <w:right w:val="single" w:sz="4" w:space="0" w:color="auto"/>
            </w:tcBorders>
            <w:noWrap/>
            <w:vAlign w:val="bottom"/>
            <w:hideMark/>
          </w:tcPr>
          <w:p w14:paraId="376C2AC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4BB276B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0,3</w:t>
            </w:r>
          </w:p>
        </w:tc>
        <w:tc>
          <w:tcPr>
            <w:tcW w:w="282" w:type="pct"/>
            <w:tcBorders>
              <w:top w:val="nil"/>
              <w:left w:val="nil"/>
              <w:bottom w:val="single" w:sz="4" w:space="0" w:color="auto"/>
              <w:right w:val="single" w:sz="4" w:space="0" w:color="auto"/>
            </w:tcBorders>
            <w:noWrap/>
            <w:vAlign w:val="bottom"/>
            <w:hideMark/>
          </w:tcPr>
          <w:p w14:paraId="1881944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3E21AE4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-1,78</w:t>
            </w:r>
          </w:p>
        </w:tc>
        <w:tc>
          <w:tcPr>
            <w:tcW w:w="278" w:type="pct"/>
            <w:tcBorders>
              <w:top w:val="nil"/>
              <w:left w:val="nil"/>
              <w:bottom w:val="single" w:sz="4" w:space="0" w:color="auto"/>
              <w:right w:val="single" w:sz="4" w:space="0" w:color="auto"/>
            </w:tcBorders>
            <w:noWrap/>
            <w:vAlign w:val="bottom"/>
            <w:hideMark/>
          </w:tcPr>
          <w:p w14:paraId="2D2693E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3C05102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0,94</w:t>
            </w:r>
          </w:p>
        </w:tc>
        <w:tc>
          <w:tcPr>
            <w:tcW w:w="278" w:type="pct"/>
            <w:tcBorders>
              <w:top w:val="nil"/>
              <w:left w:val="nil"/>
              <w:bottom w:val="single" w:sz="4" w:space="0" w:color="auto"/>
              <w:right w:val="single" w:sz="4" w:space="0" w:color="auto"/>
            </w:tcBorders>
            <w:noWrap/>
            <w:vAlign w:val="bottom"/>
            <w:hideMark/>
          </w:tcPr>
          <w:p w14:paraId="2948D4E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6A1D432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-1,78</w:t>
            </w:r>
          </w:p>
        </w:tc>
        <w:tc>
          <w:tcPr>
            <w:tcW w:w="486" w:type="pct"/>
            <w:tcBorders>
              <w:top w:val="nil"/>
              <w:left w:val="nil"/>
              <w:bottom w:val="single" w:sz="4" w:space="0" w:color="auto"/>
              <w:right w:val="single" w:sz="4" w:space="0" w:color="auto"/>
            </w:tcBorders>
            <w:noWrap/>
            <w:vAlign w:val="bottom"/>
            <w:hideMark/>
          </w:tcPr>
          <w:p w14:paraId="7FA59B0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11531BF6"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0A8EE21B"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76</w:t>
            </w:r>
          </w:p>
        </w:tc>
        <w:tc>
          <w:tcPr>
            <w:tcW w:w="375" w:type="pct"/>
            <w:tcBorders>
              <w:top w:val="nil"/>
              <w:left w:val="nil"/>
              <w:bottom w:val="single" w:sz="4" w:space="0" w:color="auto"/>
              <w:right w:val="single" w:sz="4" w:space="0" w:color="auto"/>
            </w:tcBorders>
            <w:noWrap/>
            <w:vAlign w:val="bottom"/>
            <w:hideMark/>
          </w:tcPr>
          <w:p w14:paraId="2684CEB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18,0</w:t>
            </w:r>
          </w:p>
        </w:tc>
        <w:tc>
          <w:tcPr>
            <w:tcW w:w="400" w:type="pct"/>
            <w:tcBorders>
              <w:top w:val="nil"/>
              <w:left w:val="nil"/>
              <w:bottom w:val="single" w:sz="4" w:space="0" w:color="auto"/>
              <w:right w:val="single" w:sz="4" w:space="0" w:color="auto"/>
            </w:tcBorders>
            <w:noWrap/>
            <w:vAlign w:val="bottom"/>
            <w:hideMark/>
          </w:tcPr>
          <w:p w14:paraId="4FFB496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111</w:t>
            </w:r>
          </w:p>
        </w:tc>
        <w:tc>
          <w:tcPr>
            <w:tcW w:w="485" w:type="pct"/>
            <w:tcBorders>
              <w:top w:val="nil"/>
              <w:left w:val="nil"/>
              <w:bottom w:val="single" w:sz="4" w:space="0" w:color="auto"/>
              <w:right w:val="single" w:sz="4" w:space="0" w:color="auto"/>
            </w:tcBorders>
            <w:noWrap/>
            <w:vAlign w:val="bottom"/>
            <w:hideMark/>
          </w:tcPr>
          <w:p w14:paraId="763CB99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48</w:t>
            </w:r>
          </w:p>
        </w:tc>
        <w:tc>
          <w:tcPr>
            <w:tcW w:w="235" w:type="pct"/>
            <w:tcBorders>
              <w:top w:val="nil"/>
              <w:left w:val="nil"/>
              <w:bottom w:val="single" w:sz="4" w:space="0" w:color="auto"/>
              <w:right w:val="single" w:sz="4" w:space="0" w:color="auto"/>
            </w:tcBorders>
            <w:noWrap/>
            <w:vAlign w:val="bottom"/>
            <w:hideMark/>
          </w:tcPr>
          <w:p w14:paraId="12A9557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053F735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525" w:type="pct"/>
            <w:tcBorders>
              <w:top w:val="nil"/>
              <w:left w:val="nil"/>
              <w:bottom w:val="single" w:sz="4" w:space="0" w:color="auto"/>
              <w:right w:val="single" w:sz="4" w:space="0" w:color="auto"/>
            </w:tcBorders>
            <w:noWrap/>
            <w:vAlign w:val="bottom"/>
            <w:hideMark/>
          </w:tcPr>
          <w:p w14:paraId="6E38BFA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121D247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1,41</w:t>
            </w:r>
          </w:p>
        </w:tc>
        <w:tc>
          <w:tcPr>
            <w:tcW w:w="282" w:type="pct"/>
            <w:tcBorders>
              <w:top w:val="nil"/>
              <w:left w:val="nil"/>
              <w:bottom w:val="single" w:sz="4" w:space="0" w:color="auto"/>
              <w:right w:val="single" w:sz="4" w:space="0" w:color="auto"/>
            </w:tcBorders>
            <w:noWrap/>
            <w:vAlign w:val="bottom"/>
            <w:hideMark/>
          </w:tcPr>
          <w:p w14:paraId="030D998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3BC7291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2,01</w:t>
            </w:r>
          </w:p>
        </w:tc>
        <w:tc>
          <w:tcPr>
            <w:tcW w:w="278" w:type="pct"/>
            <w:tcBorders>
              <w:top w:val="nil"/>
              <w:left w:val="nil"/>
              <w:bottom w:val="single" w:sz="4" w:space="0" w:color="auto"/>
              <w:right w:val="single" w:sz="4" w:space="0" w:color="auto"/>
            </w:tcBorders>
            <w:noWrap/>
            <w:vAlign w:val="bottom"/>
            <w:hideMark/>
          </w:tcPr>
          <w:p w14:paraId="627FD31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5CD1D64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-1,71</w:t>
            </w:r>
          </w:p>
        </w:tc>
        <w:tc>
          <w:tcPr>
            <w:tcW w:w="278" w:type="pct"/>
            <w:tcBorders>
              <w:top w:val="nil"/>
              <w:left w:val="nil"/>
              <w:bottom w:val="single" w:sz="4" w:space="0" w:color="auto"/>
              <w:right w:val="single" w:sz="4" w:space="0" w:color="auto"/>
            </w:tcBorders>
            <w:noWrap/>
            <w:vAlign w:val="bottom"/>
            <w:hideMark/>
          </w:tcPr>
          <w:p w14:paraId="791608C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5D5ABF5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-1,71</w:t>
            </w:r>
          </w:p>
        </w:tc>
        <w:tc>
          <w:tcPr>
            <w:tcW w:w="486" w:type="pct"/>
            <w:tcBorders>
              <w:top w:val="nil"/>
              <w:left w:val="nil"/>
              <w:bottom w:val="single" w:sz="4" w:space="0" w:color="auto"/>
              <w:right w:val="single" w:sz="4" w:space="0" w:color="auto"/>
            </w:tcBorders>
            <w:noWrap/>
            <w:vAlign w:val="bottom"/>
            <w:hideMark/>
          </w:tcPr>
          <w:p w14:paraId="7D6B1D6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709468C8"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3C645A73"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77</w:t>
            </w:r>
          </w:p>
        </w:tc>
        <w:tc>
          <w:tcPr>
            <w:tcW w:w="375" w:type="pct"/>
            <w:tcBorders>
              <w:top w:val="nil"/>
              <w:left w:val="nil"/>
              <w:bottom w:val="single" w:sz="4" w:space="0" w:color="auto"/>
              <w:right w:val="single" w:sz="4" w:space="0" w:color="auto"/>
            </w:tcBorders>
            <w:noWrap/>
            <w:vAlign w:val="bottom"/>
            <w:hideMark/>
          </w:tcPr>
          <w:p w14:paraId="70EEBC7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15,0</w:t>
            </w:r>
          </w:p>
        </w:tc>
        <w:tc>
          <w:tcPr>
            <w:tcW w:w="400" w:type="pct"/>
            <w:tcBorders>
              <w:top w:val="nil"/>
              <w:left w:val="nil"/>
              <w:bottom w:val="single" w:sz="4" w:space="0" w:color="auto"/>
              <w:right w:val="single" w:sz="4" w:space="0" w:color="auto"/>
            </w:tcBorders>
            <w:noWrap/>
            <w:vAlign w:val="bottom"/>
            <w:hideMark/>
          </w:tcPr>
          <w:p w14:paraId="11C07D5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103</w:t>
            </w:r>
          </w:p>
        </w:tc>
        <w:tc>
          <w:tcPr>
            <w:tcW w:w="485" w:type="pct"/>
            <w:tcBorders>
              <w:top w:val="nil"/>
              <w:left w:val="nil"/>
              <w:bottom w:val="single" w:sz="4" w:space="0" w:color="auto"/>
              <w:right w:val="single" w:sz="4" w:space="0" w:color="auto"/>
            </w:tcBorders>
            <w:noWrap/>
            <w:vAlign w:val="bottom"/>
            <w:hideMark/>
          </w:tcPr>
          <w:p w14:paraId="20954C4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48</w:t>
            </w:r>
          </w:p>
        </w:tc>
        <w:tc>
          <w:tcPr>
            <w:tcW w:w="235" w:type="pct"/>
            <w:tcBorders>
              <w:top w:val="nil"/>
              <w:left w:val="nil"/>
              <w:bottom w:val="single" w:sz="4" w:space="0" w:color="auto"/>
              <w:right w:val="single" w:sz="4" w:space="0" w:color="auto"/>
            </w:tcBorders>
            <w:noWrap/>
            <w:vAlign w:val="bottom"/>
            <w:hideMark/>
          </w:tcPr>
          <w:p w14:paraId="1A9CC35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0AFEE89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22</w:t>
            </w:r>
          </w:p>
        </w:tc>
        <w:tc>
          <w:tcPr>
            <w:tcW w:w="525" w:type="pct"/>
            <w:tcBorders>
              <w:top w:val="nil"/>
              <w:left w:val="nil"/>
              <w:bottom w:val="single" w:sz="4" w:space="0" w:color="auto"/>
              <w:right w:val="single" w:sz="4" w:space="0" w:color="auto"/>
            </w:tcBorders>
            <w:noWrap/>
            <w:vAlign w:val="bottom"/>
            <w:hideMark/>
          </w:tcPr>
          <w:p w14:paraId="702E296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35F7E708"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-0,48</w:t>
            </w:r>
          </w:p>
        </w:tc>
        <w:tc>
          <w:tcPr>
            <w:tcW w:w="282" w:type="pct"/>
            <w:tcBorders>
              <w:top w:val="nil"/>
              <w:left w:val="nil"/>
              <w:bottom w:val="single" w:sz="4" w:space="0" w:color="auto"/>
              <w:right w:val="single" w:sz="4" w:space="0" w:color="auto"/>
            </w:tcBorders>
            <w:noWrap/>
            <w:vAlign w:val="bottom"/>
            <w:hideMark/>
          </w:tcPr>
          <w:p w14:paraId="0266ECC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41977EF1"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0,19</w:t>
            </w:r>
          </w:p>
        </w:tc>
        <w:tc>
          <w:tcPr>
            <w:tcW w:w="278" w:type="pct"/>
            <w:tcBorders>
              <w:top w:val="nil"/>
              <w:left w:val="nil"/>
              <w:bottom w:val="single" w:sz="4" w:space="0" w:color="auto"/>
              <w:right w:val="single" w:sz="4" w:space="0" w:color="auto"/>
            </w:tcBorders>
            <w:noWrap/>
            <w:vAlign w:val="bottom"/>
            <w:hideMark/>
          </w:tcPr>
          <w:p w14:paraId="6BEDB0C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18A4A3BC"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-1,46</w:t>
            </w:r>
          </w:p>
        </w:tc>
        <w:tc>
          <w:tcPr>
            <w:tcW w:w="278" w:type="pct"/>
            <w:tcBorders>
              <w:top w:val="nil"/>
              <w:left w:val="nil"/>
              <w:bottom w:val="single" w:sz="4" w:space="0" w:color="auto"/>
              <w:right w:val="single" w:sz="4" w:space="0" w:color="auto"/>
            </w:tcBorders>
            <w:noWrap/>
            <w:vAlign w:val="bottom"/>
            <w:hideMark/>
          </w:tcPr>
          <w:p w14:paraId="7F2A0F2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0B9348CC"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-1,46</w:t>
            </w:r>
          </w:p>
        </w:tc>
        <w:tc>
          <w:tcPr>
            <w:tcW w:w="486" w:type="pct"/>
            <w:tcBorders>
              <w:top w:val="nil"/>
              <w:left w:val="nil"/>
              <w:bottom w:val="single" w:sz="4" w:space="0" w:color="auto"/>
              <w:right w:val="single" w:sz="4" w:space="0" w:color="auto"/>
            </w:tcBorders>
            <w:noWrap/>
            <w:vAlign w:val="bottom"/>
            <w:hideMark/>
          </w:tcPr>
          <w:p w14:paraId="2C5C6B7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53BDD18A"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0884C0B6"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78</w:t>
            </w:r>
          </w:p>
        </w:tc>
        <w:tc>
          <w:tcPr>
            <w:tcW w:w="375" w:type="pct"/>
            <w:tcBorders>
              <w:top w:val="nil"/>
              <w:left w:val="nil"/>
              <w:bottom w:val="single" w:sz="4" w:space="0" w:color="auto"/>
              <w:right w:val="single" w:sz="4" w:space="0" w:color="auto"/>
            </w:tcBorders>
            <w:noWrap/>
            <w:vAlign w:val="bottom"/>
            <w:hideMark/>
          </w:tcPr>
          <w:p w14:paraId="67E1C9E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18,0</w:t>
            </w:r>
          </w:p>
        </w:tc>
        <w:tc>
          <w:tcPr>
            <w:tcW w:w="400" w:type="pct"/>
            <w:tcBorders>
              <w:top w:val="nil"/>
              <w:left w:val="nil"/>
              <w:bottom w:val="single" w:sz="4" w:space="0" w:color="auto"/>
              <w:right w:val="single" w:sz="4" w:space="0" w:color="auto"/>
            </w:tcBorders>
            <w:noWrap/>
            <w:vAlign w:val="bottom"/>
            <w:hideMark/>
          </w:tcPr>
          <w:p w14:paraId="5C0C71B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112</w:t>
            </w:r>
          </w:p>
        </w:tc>
        <w:tc>
          <w:tcPr>
            <w:tcW w:w="485" w:type="pct"/>
            <w:tcBorders>
              <w:top w:val="nil"/>
              <w:left w:val="nil"/>
              <w:bottom w:val="single" w:sz="4" w:space="0" w:color="auto"/>
              <w:right w:val="single" w:sz="4" w:space="0" w:color="auto"/>
            </w:tcBorders>
            <w:noWrap/>
            <w:vAlign w:val="bottom"/>
            <w:hideMark/>
          </w:tcPr>
          <w:p w14:paraId="6472A96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48</w:t>
            </w:r>
          </w:p>
        </w:tc>
        <w:tc>
          <w:tcPr>
            <w:tcW w:w="235" w:type="pct"/>
            <w:tcBorders>
              <w:top w:val="nil"/>
              <w:left w:val="nil"/>
              <w:bottom w:val="single" w:sz="4" w:space="0" w:color="auto"/>
              <w:right w:val="single" w:sz="4" w:space="0" w:color="auto"/>
            </w:tcBorders>
            <w:noWrap/>
            <w:vAlign w:val="bottom"/>
            <w:hideMark/>
          </w:tcPr>
          <w:p w14:paraId="1DD8E7C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2540623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34</w:t>
            </w:r>
          </w:p>
        </w:tc>
        <w:tc>
          <w:tcPr>
            <w:tcW w:w="525" w:type="pct"/>
            <w:tcBorders>
              <w:top w:val="nil"/>
              <w:left w:val="nil"/>
              <w:bottom w:val="single" w:sz="4" w:space="0" w:color="auto"/>
              <w:right w:val="single" w:sz="4" w:space="0" w:color="auto"/>
            </w:tcBorders>
            <w:noWrap/>
            <w:vAlign w:val="bottom"/>
            <w:hideMark/>
          </w:tcPr>
          <w:p w14:paraId="3205605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134D49C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1,7</w:t>
            </w:r>
          </w:p>
        </w:tc>
        <w:tc>
          <w:tcPr>
            <w:tcW w:w="282" w:type="pct"/>
            <w:tcBorders>
              <w:top w:val="nil"/>
              <w:left w:val="nil"/>
              <w:bottom w:val="single" w:sz="4" w:space="0" w:color="auto"/>
              <w:right w:val="single" w:sz="4" w:space="0" w:color="auto"/>
            </w:tcBorders>
            <w:noWrap/>
            <w:vAlign w:val="bottom"/>
            <w:hideMark/>
          </w:tcPr>
          <w:p w14:paraId="1713901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648C6CF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2,52</w:t>
            </w:r>
          </w:p>
        </w:tc>
        <w:tc>
          <w:tcPr>
            <w:tcW w:w="278" w:type="pct"/>
            <w:tcBorders>
              <w:top w:val="nil"/>
              <w:left w:val="nil"/>
              <w:bottom w:val="single" w:sz="4" w:space="0" w:color="auto"/>
              <w:right w:val="single" w:sz="4" w:space="0" w:color="auto"/>
            </w:tcBorders>
            <w:noWrap/>
            <w:vAlign w:val="bottom"/>
            <w:hideMark/>
          </w:tcPr>
          <w:p w14:paraId="7A3C538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775D7D8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-1,46</w:t>
            </w:r>
          </w:p>
        </w:tc>
        <w:tc>
          <w:tcPr>
            <w:tcW w:w="278" w:type="pct"/>
            <w:tcBorders>
              <w:top w:val="nil"/>
              <w:left w:val="nil"/>
              <w:bottom w:val="single" w:sz="4" w:space="0" w:color="auto"/>
              <w:right w:val="single" w:sz="4" w:space="0" w:color="auto"/>
            </w:tcBorders>
            <w:noWrap/>
            <w:vAlign w:val="bottom"/>
            <w:hideMark/>
          </w:tcPr>
          <w:p w14:paraId="58A52D8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53D1A37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-1,46</w:t>
            </w:r>
          </w:p>
        </w:tc>
        <w:tc>
          <w:tcPr>
            <w:tcW w:w="486" w:type="pct"/>
            <w:tcBorders>
              <w:top w:val="nil"/>
              <w:left w:val="nil"/>
              <w:bottom w:val="single" w:sz="4" w:space="0" w:color="auto"/>
              <w:right w:val="single" w:sz="4" w:space="0" w:color="auto"/>
            </w:tcBorders>
            <w:noWrap/>
            <w:vAlign w:val="bottom"/>
            <w:hideMark/>
          </w:tcPr>
          <w:p w14:paraId="2C79B26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6C54A557"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341C76D9"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79</w:t>
            </w:r>
          </w:p>
        </w:tc>
        <w:tc>
          <w:tcPr>
            <w:tcW w:w="375" w:type="pct"/>
            <w:tcBorders>
              <w:top w:val="nil"/>
              <w:left w:val="nil"/>
              <w:bottom w:val="single" w:sz="4" w:space="0" w:color="auto"/>
              <w:right w:val="single" w:sz="4" w:space="0" w:color="auto"/>
            </w:tcBorders>
            <w:noWrap/>
            <w:vAlign w:val="bottom"/>
            <w:hideMark/>
          </w:tcPr>
          <w:p w14:paraId="430822E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15,0</w:t>
            </w:r>
          </w:p>
        </w:tc>
        <w:tc>
          <w:tcPr>
            <w:tcW w:w="400" w:type="pct"/>
            <w:tcBorders>
              <w:top w:val="nil"/>
              <w:left w:val="nil"/>
              <w:bottom w:val="single" w:sz="4" w:space="0" w:color="auto"/>
              <w:right w:val="single" w:sz="4" w:space="0" w:color="auto"/>
            </w:tcBorders>
            <w:noWrap/>
            <w:vAlign w:val="bottom"/>
            <w:hideMark/>
          </w:tcPr>
          <w:p w14:paraId="2A2F90A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105</w:t>
            </w:r>
          </w:p>
        </w:tc>
        <w:tc>
          <w:tcPr>
            <w:tcW w:w="485" w:type="pct"/>
            <w:tcBorders>
              <w:top w:val="nil"/>
              <w:left w:val="nil"/>
              <w:bottom w:val="single" w:sz="4" w:space="0" w:color="auto"/>
              <w:right w:val="single" w:sz="4" w:space="0" w:color="auto"/>
            </w:tcBorders>
            <w:noWrap/>
            <w:vAlign w:val="bottom"/>
            <w:hideMark/>
          </w:tcPr>
          <w:p w14:paraId="7DCCE18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48</w:t>
            </w:r>
          </w:p>
        </w:tc>
        <w:tc>
          <w:tcPr>
            <w:tcW w:w="235" w:type="pct"/>
            <w:tcBorders>
              <w:top w:val="nil"/>
              <w:left w:val="nil"/>
              <w:bottom w:val="single" w:sz="4" w:space="0" w:color="auto"/>
              <w:right w:val="single" w:sz="4" w:space="0" w:color="auto"/>
            </w:tcBorders>
            <w:noWrap/>
            <w:vAlign w:val="bottom"/>
            <w:hideMark/>
          </w:tcPr>
          <w:p w14:paraId="37F5053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4DD5A42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24</w:t>
            </w:r>
          </w:p>
        </w:tc>
        <w:tc>
          <w:tcPr>
            <w:tcW w:w="525" w:type="pct"/>
            <w:tcBorders>
              <w:top w:val="nil"/>
              <w:left w:val="nil"/>
              <w:bottom w:val="single" w:sz="4" w:space="0" w:color="auto"/>
              <w:right w:val="single" w:sz="4" w:space="0" w:color="auto"/>
            </w:tcBorders>
            <w:noWrap/>
            <w:vAlign w:val="bottom"/>
            <w:hideMark/>
          </w:tcPr>
          <w:p w14:paraId="1808886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1A667FE9"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-0,48</w:t>
            </w:r>
          </w:p>
        </w:tc>
        <w:tc>
          <w:tcPr>
            <w:tcW w:w="282" w:type="pct"/>
            <w:tcBorders>
              <w:top w:val="nil"/>
              <w:left w:val="nil"/>
              <w:bottom w:val="single" w:sz="4" w:space="0" w:color="auto"/>
              <w:right w:val="single" w:sz="4" w:space="0" w:color="auto"/>
            </w:tcBorders>
            <w:noWrap/>
            <w:vAlign w:val="bottom"/>
            <w:hideMark/>
          </w:tcPr>
          <w:p w14:paraId="6945DDF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38614225"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0,73</w:t>
            </w:r>
          </w:p>
        </w:tc>
        <w:tc>
          <w:tcPr>
            <w:tcW w:w="278" w:type="pct"/>
            <w:tcBorders>
              <w:top w:val="nil"/>
              <w:left w:val="nil"/>
              <w:bottom w:val="single" w:sz="4" w:space="0" w:color="auto"/>
              <w:right w:val="single" w:sz="4" w:space="0" w:color="auto"/>
            </w:tcBorders>
            <w:noWrap/>
            <w:vAlign w:val="bottom"/>
            <w:hideMark/>
          </w:tcPr>
          <w:p w14:paraId="0633511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79BBD744"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-1,97</w:t>
            </w:r>
          </w:p>
        </w:tc>
        <w:tc>
          <w:tcPr>
            <w:tcW w:w="278" w:type="pct"/>
            <w:tcBorders>
              <w:top w:val="nil"/>
              <w:left w:val="nil"/>
              <w:bottom w:val="single" w:sz="4" w:space="0" w:color="auto"/>
              <w:right w:val="single" w:sz="4" w:space="0" w:color="auto"/>
            </w:tcBorders>
            <w:noWrap/>
            <w:vAlign w:val="bottom"/>
            <w:hideMark/>
          </w:tcPr>
          <w:p w14:paraId="363E571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109F21B0"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-1,97</w:t>
            </w:r>
          </w:p>
        </w:tc>
        <w:tc>
          <w:tcPr>
            <w:tcW w:w="486" w:type="pct"/>
            <w:tcBorders>
              <w:top w:val="nil"/>
              <w:left w:val="nil"/>
              <w:bottom w:val="single" w:sz="4" w:space="0" w:color="auto"/>
              <w:right w:val="single" w:sz="4" w:space="0" w:color="auto"/>
            </w:tcBorders>
            <w:noWrap/>
            <w:vAlign w:val="bottom"/>
            <w:hideMark/>
          </w:tcPr>
          <w:p w14:paraId="43DC0FB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064D7F5E"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0657F917"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80</w:t>
            </w:r>
          </w:p>
        </w:tc>
        <w:tc>
          <w:tcPr>
            <w:tcW w:w="375" w:type="pct"/>
            <w:tcBorders>
              <w:top w:val="nil"/>
              <w:left w:val="nil"/>
              <w:bottom w:val="single" w:sz="4" w:space="0" w:color="auto"/>
              <w:right w:val="single" w:sz="4" w:space="0" w:color="auto"/>
            </w:tcBorders>
            <w:noWrap/>
            <w:vAlign w:val="bottom"/>
            <w:hideMark/>
          </w:tcPr>
          <w:p w14:paraId="77FB8BD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16,0</w:t>
            </w:r>
          </w:p>
        </w:tc>
        <w:tc>
          <w:tcPr>
            <w:tcW w:w="400" w:type="pct"/>
            <w:tcBorders>
              <w:top w:val="nil"/>
              <w:left w:val="nil"/>
              <w:bottom w:val="single" w:sz="4" w:space="0" w:color="auto"/>
              <w:right w:val="single" w:sz="4" w:space="0" w:color="auto"/>
            </w:tcBorders>
            <w:noWrap/>
            <w:vAlign w:val="bottom"/>
            <w:hideMark/>
          </w:tcPr>
          <w:p w14:paraId="0830C8E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95</w:t>
            </w:r>
          </w:p>
        </w:tc>
        <w:tc>
          <w:tcPr>
            <w:tcW w:w="485" w:type="pct"/>
            <w:tcBorders>
              <w:top w:val="nil"/>
              <w:left w:val="nil"/>
              <w:bottom w:val="single" w:sz="4" w:space="0" w:color="auto"/>
              <w:right w:val="single" w:sz="4" w:space="0" w:color="auto"/>
            </w:tcBorders>
            <w:noWrap/>
            <w:vAlign w:val="bottom"/>
            <w:hideMark/>
          </w:tcPr>
          <w:p w14:paraId="5298A52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48</w:t>
            </w:r>
          </w:p>
        </w:tc>
        <w:tc>
          <w:tcPr>
            <w:tcW w:w="235" w:type="pct"/>
            <w:tcBorders>
              <w:top w:val="nil"/>
              <w:left w:val="nil"/>
              <w:bottom w:val="single" w:sz="4" w:space="0" w:color="auto"/>
              <w:right w:val="single" w:sz="4" w:space="0" w:color="auto"/>
            </w:tcBorders>
            <w:noWrap/>
            <w:vAlign w:val="bottom"/>
            <w:hideMark/>
          </w:tcPr>
          <w:p w14:paraId="4503C0F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3C0DFB9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34</w:t>
            </w:r>
          </w:p>
        </w:tc>
        <w:tc>
          <w:tcPr>
            <w:tcW w:w="525" w:type="pct"/>
            <w:tcBorders>
              <w:top w:val="nil"/>
              <w:left w:val="nil"/>
              <w:bottom w:val="single" w:sz="4" w:space="0" w:color="auto"/>
              <w:right w:val="single" w:sz="4" w:space="0" w:color="auto"/>
            </w:tcBorders>
            <w:noWrap/>
            <w:vAlign w:val="bottom"/>
            <w:hideMark/>
          </w:tcPr>
          <w:p w14:paraId="7F79134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62E6C6E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-0,05</w:t>
            </w:r>
          </w:p>
        </w:tc>
        <w:tc>
          <w:tcPr>
            <w:tcW w:w="282" w:type="pct"/>
            <w:tcBorders>
              <w:top w:val="nil"/>
              <w:left w:val="nil"/>
              <w:bottom w:val="single" w:sz="4" w:space="0" w:color="auto"/>
              <w:right w:val="single" w:sz="4" w:space="0" w:color="auto"/>
            </w:tcBorders>
            <w:noWrap/>
            <w:vAlign w:val="bottom"/>
            <w:hideMark/>
          </w:tcPr>
          <w:p w14:paraId="4A69092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3A90B4F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-2,37</w:t>
            </w:r>
          </w:p>
        </w:tc>
        <w:tc>
          <w:tcPr>
            <w:tcW w:w="278" w:type="pct"/>
            <w:tcBorders>
              <w:top w:val="nil"/>
              <w:left w:val="nil"/>
              <w:bottom w:val="single" w:sz="4" w:space="0" w:color="auto"/>
              <w:right w:val="single" w:sz="4" w:space="0" w:color="auto"/>
            </w:tcBorders>
            <w:noWrap/>
            <w:vAlign w:val="bottom"/>
            <w:hideMark/>
          </w:tcPr>
          <w:p w14:paraId="5C7C6B5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224" w:type="pct"/>
            <w:tcBorders>
              <w:top w:val="nil"/>
              <w:left w:val="nil"/>
              <w:bottom w:val="single" w:sz="4" w:space="0" w:color="auto"/>
              <w:right w:val="single" w:sz="4" w:space="0" w:color="auto"/>
            </w:tcBorders>
            <w:noWrap/>
            <w:vAlign w:val="bottom"/>
            <w:hideMark/>
          </w:tcPr>
          <w:p w14:paraId="2C2E8DC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0,78</w:t>
            </w:r>
          </w:p>
        </w:tc>
        <w:tc>
          <w:tcPr>
            <w:tcW w:w="278" w:type="pct"/>
            <w:tcBorders>
              <w:top w:val="nil"/>
              <w:left w:val="nil"/>
              <w:bottom w:val="single" w:sz="4" w:space="0" w:color="auto"/>
              <w:right w:val="single" w:sz="4" w:space="0" w:color="auto"/>
            </w:tcBorders>
            <w:noWrap/>
            <w:vAlign w:val="bottom"/>
            <w:hideMark/>
          </w:tcPr>
          <w:p w14:paraId="11019C0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05CA994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-2,37</w:t>
            </w:r>
          </w:p>
        </w:tc>
        <w:tc>
          <w:tcPr>
            <w:tcW w:w="486" w:type="pct"/>
            <w:tcBorders>
              <w:top w:val="nil"/>
              <w:left w:val="nil"/>
              <w:bottom w:val="single" w:sz="4" w:space="0" w:color="auto"/>
              <w:right w:val="single" w:sz="4" w:space="0" w:color="auto"/>
            </w:tcBorders>
            <w:noWrap/>
            <w:vAlign w:val="bottom"/>
            <w:hideMark/>
          </w:tcPr>
          <w:p w14:paraId="4865D94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r>
      <w:tr w:rsidR="002C0F14" w:rsidRPr="003A0D3D" w14:paraId="4D65BF96"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661BF550"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81</w:t>
            </w:r>
          </w:p>
        </w:tc>
        <w:tc>
          <w:tcPr>
            <w:tcW w:w="375" w:type="pct"/>
            <w:tcBorders>
              <w:top w:val="nil"/>
              <w:left w:val="nil"/>
              <w:bottom w:val="single" w:sz="4" w:space="0" w:color="auto"/>
              <w:right w:val="single" w:sz="4" w:space="0" w:color="auto"/>
            </w:tcBorders>
            <w:noWrap/>
            <w:vAlign w:val="bottom"/>
            <w:hideMark/>
          </w:tcPr>
          <w:p w14:paraId="599EF8C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22,0</w:t>
            </w:r>
          </w:p>
        </w:tc>
        <w:tc>
          <w:tcPr>
            <w:tcW w:w="400" w:type="pct"/>
            <w:tcBorders>
              <w:top w:val="nil"/>
              <w:left w:val="nil"/>
              <w:bottom w:val="single" w:sz="4" w:space="0" w:color="auto"/>
              <w:right w:val="single" w:sz="4" w:space="0" w:color="auto"/>
            </w:tcBorders>
            <w:noWrap/>
            <w:vAlign w:val="bottom"/>
            <w:hideMark/>
          </w:tcPr>
          <w:p w14:paraId="42BB71D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110</w:t>
            </w:r>
          </w:p>
        </w:tc>
        <w:tc>
          <w:tcPr>
            <w:tcW w:w="485" w:type="pct"/>
            <w:tcBorders>
              <w:top w:val="nil"/>
              <w:left w:val="nil"/>
              <w:bottom w:val="single" w:sz="4" w:space="0" w:color="auto"/>
              <w:right w:val="single" w:sz="4" w:space="0" w:color="auto"/>
            </w:tcBorders>
            <w:noWrap/>
            <w:vAlign w:val="bottom"/>
            <w:hideMark/>
          </w:tcPr>
          <w:p w14:paraId="2C0A323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48</w:t>
            </w:r>
          </w:p>
        </w:tc>
        <w:tc>
          <w:tcPr>
            <w:tcW w:w="235" w:type="pct"/>
            <w:tcBorders>
              <w:top w:val="nil"/>
              <w:left w:val="nil"/>
              <w:bottom w:val="single" w:sz="4" w:space="0" w:color="auto"/>
              <w:right w:val="single" w:sz="4" w:space="0" w:color="auto"/>
            </w:tcBorders>
            <w:noWrap/>
            <w:vAlign w:val="bottom"/>
            <w:hideMark/>
          </w:tcPr>
          <w:p w14:paraId="1E36742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2A11D64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18</w:t>
            </w:r>
          </w:p>
        </w:tc>
        <w:tc>
          <w:tcPr>
            <w:tcW w:w="525" w:type="pct"/>
            <w:tcBorders>
              <w:top w:val="nil"/>
              <w:left w:val="nil"/>
              <w:bottom w:val="single" w:sz="4" w:space="0" w:color="auto"/>
              <w:right w:val="single" w:sz="4" w:space="0" w:color="auto"/>
            </w:tcBorders>
            <w:noWrap/>
            <w:vAlign w:val="bottom"/>
            <w:hideMark/>
          </w:tcPr>
          <w:p w14:paraId="095635C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4B5A519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3,85</w:t>
            </w:r>
          </w:p>
        </w:tc>
        <w:tc>
          <w:tcPr>
            <w:tcW w:w="282" w:type="pct"/>
            <w:tcBorders>
              <w:top w:val="nil"/>
              <w:left w:val="nil"/>
              <w:bottom w:val="single" w:sz="4" w:space="0" w:color="auto"/>
              <w:right w:val="single" w:sz="4" w:space="0" w:color="auto"/>
            </w:tcBorders>
            <w:noWrap/>
            <w:vAlign w:val="bottom"/>
            <w:hideMark/>
          </w:tcPr>
          <w:p w14:paraId="62F9B59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20B885F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1,76</w:t>
            </w:r>
          </w:p>
        </w:tc>
        <w:tc>
          <w:tcPr>
            <w:tcW w:w="278" w:type="pct"/>
            <w:tcBorders>
              <w:top w:val="nil"/>
              <w:left w:val="nil"/>
              <w:bottom w:val="single" w:sz="4" w:space="0" w:color="auto"/>
              <w:right w:val="single" w:sz="4" w:space="0" w:color="auto"/>
            </w:tcBorders>
            <w:noWrap/>
            <w:vAlign w:val="bottom"/>
            <w:hideMark/>
          </w:tcPr>
          <w:p w14:paraId="61F78D2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70EFBF4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0,87</w:t>
            </w:r>
          </w:p>
        </w:tc>
        <w:tc>
          <w:tcPr>
            <w:tcW w:w="278" w:type="pct"/>
            <w:tcBorders>
              <w:top w:val="nil"/>
              <w:left w:val="nil"/>
              <w:bottom w:val="single" w:sz="4" w:space="0" w:color="auto"/>
              <w:right w:val="single" w:sz="4" w:space="0" w:color="auto"/>
            </w:tcBorders>
            <w:noWrap/>
            <w:vAlign w:val="bottom"/>
            <w:hideMark/>
          </w:tcPr>
          <w:p w14:paraId="3889EF0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1EA35FC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0,87</w:t>
            </w:r>
          </w:p>
        </w:tc>
        <w:tc>
          <w:tcPr>
            <w:tcW w:w="486" w:type="pct"/>
            <w:tcBorders>
              <w:top w:val="nil"/>
              <w:left w:val="nil"/>
              <w:bottom w:val="single" w:sz="4" w:space="0" w:color="auto"/>
              <w:right w:val="single" w:sz="4" w:space="0" w:color="auto"/>
            </w:tcBorders>
            <w:noWrap/>
            <w:vAlign w:val="bottom"/>
            <w:hideMark/>
          </w:tcPr>
          <w:p w14:paraId="7C9DD0F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6C97A2C4"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5373B814"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82</w:t>
            </w:r>
          </w:p>
        </w:tc>
        <w:tc>
          <w:tcPr>
            <w:tcW w:w="375" w:type="pct"/>
            <w:tcBorders>
              <w:top w:val="nil"/>
              <w:left w:val="nil"/>
              <w:bottom w:val="single" w:sz="4" w:space="0" w:color="auto"/>
              <w:right w:val="single" w:sz="4" w:space="0" w:color="auto"/>
            </w:tcBorders>
            <w:noWrap/>
            <w:vAlign w:val="bottom"/>
            <w:hideMark/>
          </w:tcPr>
          <w:p w14:paraId="1969C84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17,0</w:t>
            </w:r>
          </w:p>
        </w:tc>
        <w:tc>
          <w:tcPr>
            <w:tcW w:w="400" w:type="pct"/>
            <w:tcBorders>
              <w:top w:val="nil"/>
              <w:left w:val="nil"/>
              <w:bottom w:val="single" w:sz="4" w:space="0" w:color="auto"/>
              <w:right w:val="single" w:sz="4" w:space="0" w:color="auto"/>
            </w:tcBorders>
            <w:noWrap/>
            <w:vAlign w:val="bottom"/>
            <w:hideMark/>
          </w:tcPr>
          <w:p w14:paraId="0A34628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110</w:t>
            </w:r>
          </w:p>
        </w:tc>
        <w:tc>
          <w:tcPr>
            <w:tcW w:w="485" w:type="pct"/>
            <w:tcBorders>
              <w:top w:val="nil"/>
              <w:left w:val="nil"/>
              <w:bottom w:val="single" w:sz="4" w:space="0" w:color="auto"/>
              <w:right w:val="single" w:sz="4" w:space="0" w:color="auto"/>
            </w:tcBorders>
            <w:noWrap/>
            <w:vAlign w:val="bottom"/>
            <w:hideMark/>
          </w:tcPr>
          <w:p w14:paraId="16B45A4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48</w:t>
            </w:r>
          </w:p>
        </w:tc>
        <w:tc>
          <w:tcPr>
            <w:tcW w:w="235" w:type="pct"/>
            <w:tcBorders>
              <w:top w:val="nil"/>
              <w:left w:val="nil"/>
              <w:bottom w:val="single" w:sz="4" w:space="0" w:color="auto"/>
              <w:right w:val="single" w:sz="4" w:space="0" w:color="auto"/>
            </w:tcBorders>
            <w:noWrap/>
            <w:vAlign w:val="bottom"/>
            <w:hideMark/>
          </w:tcPr>
          <w:p w14:paraId="1FF897C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1EE3B7C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34</w:t>
            </w:r>
          </w:p>
        </w:tc>
        <w:tc>
          <w:tcPr>
            <w:tcW w:w="525" w:type="pct"/>
            <w:tcBorders>
              <w:top w:val="nil"/>
              <w:left w:val="nil"/>
              <w:bottom w:val="single" w:sz="4" w:space="0" w:color="auto"/>
              <w:right w:val="single" w:sz="4" w:space="0" w:color="auto"/>
            </w:tcBorders>
            <w:noWrap/>
            <w:vAlign w:val="bottom"/>
            <w:hideMark/>
          </w:tcPr>
          <w:p w14:paraId="210D811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1E1E339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1,02</w:t>
            </w:r>
          </w:p>
        </w:tc>
        <w:tc>
          <w:tcPr>
            <w:tcW w:w="282" w:type="pct"/>
            <w:tcBorders>
              <w:top w:val="nil"/>
              <w:left w:val="nil"/>
              <w:bottom w:val="single" w:sz="4" w:space="0" w:color="auto"/>
              <w:right w:val="single" w:sz="4" w:space="0" w:color="auto"/>
            </w:tcBorders>
            <w:noWrap/>
            <w:vAlign w:val="bottom"/>
            <w:hideMark/>
          </w:tcPr>
          <w:p w14:paraId="07AEC2D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56764DE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2,02</w:t>
            </w:r>
          </w:p>
        </w:tc>
        <w:tc>
          <w:tcPr>
            <w:tcW w:w="278" w:type="pct"/>
            <w:tcBorders>
              <w:top w:val="nil"/>
              <w:left w:val="nil"/>
              <w:bottom w:val="single" w:sz="4" w:space="0" w:color="auto"/>
              <w:right w:val="single" w:sz="4" w:space="0" w:color="auto"/>
            </w:tcBorders>
            <w:noWrap/>
            <w:vAlign w:val="bottom"/>
            <w:hideMark/>
          </w:tcPr>
          <w:p w14:paraId="1398A5C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621BFEC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-1,66</w:t>
            </w:r>
          </w:p>
        </w:tc>
        <w:tc>
          <w:tcPr>
            <w:tcW w:w="278" w:type="pct"/>
            <w:tcBorders>
              <w:top w:val="nil"/>
              <w:left w:val="nil"/>
              <w:bottom w:val="single" w:sz="4" w:space="0" w:color="auto"/>
              <w:right w:val="single" w:sz="4" w:space="0" w:color="auto"/>
            </w:tcBorders>
            <w:noWrap/>
            <w:vAlign w:val="bottom"/>
            <w:hideMark/>
          </w:tcPr>
          <w:p w14:paraId="670B244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317C039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-1,66</w:t>
            </w:r>
          </w:p>
        </w:tc>
        <w:tc>
          <w:tcPr>
            <w:tcW w:w="486" w:type="pct"/>
            <w:tcBorders>
              <w:top w:val="nil"/>
              <w:left w:val="nil"/>
              <w:bottom w:val="single" w:sz="4" w:space="0" w:color="auto"/>
              <w:right w:val="single" w:sz="4" w:space="0" w:color="auto"/>
            </w:tcBorders>
            <w:noWrap/>
            <w:vAlign w:val="bottom"/>
            <w:hideMark/>
          </w:tcPr>
          <w:p w14:paraId="7DA2E0D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211730EC"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104C2853"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83</w:t>
            </w:r>
          </w:p>
        </w:tc>
        <w:tc>
          <w:tcPr>
            <w:tcW w:w="375" w:type="pct"/>
            <w:tcBorders>
              <w:top w:val="nil"/>
              <w:left w:val="nil"/>
              <w:bottom w:val="single" w:sz="4" w:space="0" w:color="auto"/>
              <w:right w:val="single" w:sz="4" w:space="0" w:color="auto"/>
            </w:tcBorders>
            <w:noWrap/>
            <w:vAlign w:val="bottom"/>
            <w:hideMark/>
          </w:tcPr>
          <w:p w14:paraId="54B3BA0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16,0</w:t>
            </w:r>
          </w:p>
        </w:tc>
        <w:tc>
          <w:tcPr>
            <w:tcW w:w="400" w:type="pct"/>
            <w:tcBorders>
              <w:top w:val="nil"/>
              <w:left w:val="nil"/>
              <w:bottom w:val="single" w:sz="4" w:space="0" w:color="auto"/>
              <w:right w:val="single" w:sz="4" w:space="0" w:color="auto"/>
            </w:tcBorders>
            <w:noWrap/>
            <w:vAlign w:val="bottom"/>
            <w:hideMark/>
          </w:tcPr>
          <w:p w14:paraId="0DF3F85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106</w:t>
            </w:r>
          </w:p>
        </w:tc>
        <w:tc>
          <w:tcPr>
            <w:tcW w:w="485" w:type="pct"/>
            <w:tcBorders>
              <w:top w:val="nil"/>
              <w:left w:val="nil"/>
              <w:bottom w:val="single" w:sz="4" w:space="0" w:color="auto"/>
              <w:right w:val="single" w:sz="4" w:space="0" w:color="auto"/>
            </w:tcBorders>
            <w:noWrap/>
            <w:vAlign w:val="bottom"/>
            <w:hideMark/>
          </w:tcPr>
          <w:p w14:paraId="638A964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48</w:t>
            </w:r>
          </w:p>
        </w:tc>
        <w:tc>
          <w:tcPr>
            <w:tcW w:w="235" w:type="pct"/>
            <w:tcBorders>
              <w:top w:val="nil"/>
              <w:left w:val="nil"/>
              <w:bottom w:val="single" w:sz="4" w:space="0" w:color="auto"/>
              <w:right w:val="single" w:sz="4" w:space="0" w:color="auto"/>
            </w:tcBorders>
            <w:noWrap/>
            <w:vAlign w:val="bottom"/>
            <w:hideMark/>
          </w:tcPr>
          <w:p w14:paraId="56B484A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6652BAF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22</w:t>
            </w:r>
          </w:p>
        </w:tc>
        <w:tc>
          <w:tcPr>
            <w:tcW w:w="525" w:type="pct"/>
            <w:tcBorders>
              <w:top w:val="nil"/>
              <w:left w:val="nil"/>
              <w:bottom w:val="single" w:sz="4" w:space="0" w:color="auto"/>
              <w:right w:val="single" w:sz="4" w:space="0" w:color="auto"/>
            </w:tcBorders>
            <w:noWrap/>
            <w:vAlign w:val="bottom"/>
            <w:hideMark/>
          </w:tcPr>
          <w:p w14:paraId="0EDC431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3306B8A0"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-0,05</w:t>
            </w:r>
          </w:p>
        </w:tc>
        <w:tc>
          <w:tcPr>
            <w:tcW w:w="282" w:type="pct"/>
            <w:tcBorders>
              <w:top w:val="nil"/>
              <w:left w:val="nil"/>
              <w:bottom w:val="single" w:sz="4" w:space="0" w:color="auto"/>
              <w:right w:val="single" w:sz="4" w:space="0" w:color="auto"/>
            </w:tcBorders>
            <w:noWrap/>
            <w:vAlign w:val="bottom"/>
            <w:hideMark/>
          </w:tcPr>
          <w:p w14:paraId="23E5A1D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3B7EE5DD"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0,72</w:t>
            </w:r>
          </w:p>
        </w:tc>
        <w:tc>
          <w:tcPr>
            <w:tcW w:w="278" w:type="pct"/>
            <w:tcBorders>
              <w:top w:val="nil"/>
              <w:left w:val="nil"/>
              <w:bottom w:val="single" w:sz="4" w:space="0" w:color="auto"/>
              <w:right w:val="single" w:sz="4" w:space="0" w:color="auto"/>
            </w:tcBorders>
            <w:noWrap/>
            <w:vAlign w:val="bottom"/>
            <w:hideMark/>
          </w:tcPr>
          <w:p w14:paraId="0E45159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0B59440E"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-1,89</w:t>
            </w:r>
          </w:p>
        </w:tc>
        <w:tc>
          <w:tcPr>
            <w:tcW w:w="278" w:type="pct"/>
            <w:tcBorders>
              <w:top w:val="nil"/>
              <w:left w:val="nil"/>
              <w:bottom w:val="single" w:sz="4" w:space="0" w:color="auto"/>
              <w:right w:val="single" w:sz="4" w:space="0" w:color="auto"/>
            </w:tcBorders>
            <w:noWrap/>
            <w:vAlign w:val="bottom"/>
            <w:hideMark/>
          </w:tcPr>
          <w:p w14:paraId="7A94818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2E3A444E"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-1,89</w:t>
            </w:r>
          </w:p>
        </w:tc>
        <w:tc>
          <w:tcPr>
            <w:tcW w:w="486" w:type="pct"/>
            <w:tcBorders>
              <w:top w:val="nil"/>
              <w:left w:val="nil"/>
              <w:bottom w:val="single" w:sz="4" w:space="0" w:color="auto"/>
              <w:right w:val="single" w:sz="4" w:space="0" w:color="auto"/>
            </w:tcBorders>
            <w:noWrap/>
            <w:vAlign w:val="bottom"/>
            <w:hideMark/>
          </w:tcPr>
          <w:p w14:paraId="0C5B2E9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4C9F62D6"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11BC8DF3"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84</w:t>
            </w:r>
          </w:p>
        </w:tc>
        <w:tc>
          <w:tcPr>
            <w:tcW w:w="375" w:type="pct"/>
            <w:tcBorders>
              <w:top w:val="nil"/>
              <w:left w:val="nil"/>
              <w:bottom w:val="single" w:sz="4" w:space="0" w:color="auto"/>
              <w:right w:val="single" w:sz="4" w:space="0" w:color="auto"/>
            </w:tcBorders>
            <w:noWrap/>
            <w:vAlign w:val="bottom"/>
            <w:hideMark/>
          </w:tcPr>
          <w:p w14:paraId="099E704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17,0</w:t>
            </w:r>
          </w:p>
        </w:tc>
        <w:tc>
          <w:tcPr>
            <w:tcW w:w="400" w:type="pct"/>
            <w:tcBorders>
              <w:top w:val="nil"/>
              <w:left w:val="nil"/>
              <w:bottom w:val="single" w:sz="4" w:space="0" w:color="auto"/>
              <w:right w:val="single" w:sz="4" w:space="0" w:color="auto"/>
            </w:tcBorders>
            <w:noWrap/>
            <w:vAlign w:val="bottom"/>
            <w:hideMark/>
          </w:tcPr>
          <w:p w14:paraId="1E472FB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106</w:t>
            </w:r>
          </w:p>
        </w:tc>
        <w:tc>
          <w:tcPr>
            <w:tcW w:w="485" w:type="pct"/>
            <w:tcBorders>
              <w:top w:val="nil"/>
              <w:left w:val="nil"/>
              <w:bottom w:val="single" w:sz="4" w:space="0" w:color="auto"/>
              <w:right w:val="single" w:sz="4" w:space="0" w:color="auto"/>
            </w:tcBorders>
            <w:noWrap/>
            <w:vAlign w:val="bottom"/>
            <w:hideMark/>
          </w:tcPr>
          <w:p w14:paraId="2BFD342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48</w:t>
            </w:r>
          </w:p>
        </w:tc>
        <w:tc>
          <w:tcPr>
            <w:tcW w:w="235" w:type="pct"/>
            <w:tcBorders>
              <w:top w:val="nil"/>
              <w:left w:val="nil"/>
              <w:bottom w:val="single" w:sz="4" w:space="0" w:color="auto"/>
              <w:right w:val="single" w:sz="4" w:space="0" w:color="auto"/>
            </w:tcBorders>
            <w:noWrap/>
            <w:vAlign w:val="bottom"/>
            <w:hideMark/>
          </w:tcPr>
          <w:p w14:paraId="2BC58A8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545FAA1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32</w:t>
            </w:r>
          </w:p>
        </w:tc>
        <w:tc>
          <w:tcPr>
            <w:tcW w:w="525" w:type="pct"/>
            <w:tcBorders>
              <w:top w:val="nil"/>
              <w:left w:val="nil"/>
              <w:bottom w:val="single" w:sz="4" w:space="0" w:color="auto"/>
              <w:right w:val="single" w:sz="4" w:space="0" w:color="auto"/>
            </w:tcBorders>
            <w:noWrap/>
            <w:vAlign w:val="bottom"/>
            <w:hideMark/>
          </w:tcPr>
          <w:p w14:paraId="750D20C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228" w:type="pct"/>
            <w:tcBorders>
              <w:top w:val="nil"/>
              <w:left w:val="nil"/>
              <w:bottom w:val="single" w:sz="4" w:space="0" w:color="auto"/>
              <w:right w:val="single" w:sz="4" w:space="0" w:color="auto"/>
            </w:tcBorders>
            <w:noWrap/>
            <w:vAlign w:val="bottom"/>
            <w:hideMark/>
          </w:tcPr>
          <w:p w14:paraId="13AF45C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1,02</w:t>
            </w:r>
          </w:p>
        </w:tc>
        <w:tc>
          <w:tcPr>
            <w:tcW w:w="282" w:type="pct"/>
            <w:tcBorders>
              <w:top w:val="nil"/>
              <w:left w:val="nil"/>
              <w:bottom w:val="single" w:sz="4" w:space="0" w:color="auto"/>
              <w:right w:val="single" w:sz="4" w:space="0" w:color="auto"/>
            </w:tcBorders>
            <w:noWrap/>
            <w:vAlign w:val="bottom"/>
            <w:hideMark/>
          </w:tcPr>
          <w:p w14:paraId="4614312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0FAF049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0,99</w:t>
            </w:r>
          </w:p>
        </w:tc>
        <w:tc>
          <w:tcPr>
            <w:tcW w:w="278" w:type="pct"/>
            <w:tcBorders>
              <w:top w:val="nil"/>
              <w:left w:val="nil"/>
              <w:bottom w:val="single" w:sz="4" w:space="0" w:color="auto"/>
              <w:right w:val="single" w:sz="4" w:space="0" w:color="auto"/>
            </w:tcBorders>
            <w:noWrap/>
            <w:vAlign w:val="bottom"/>
            <w:hideMark/>
          </w:tcPr>
          <w:p w14:paraId="48507AC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5284427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-0,74</w:t>
            </w:r>
          </w:p>
        </w:tc>
        <w:tc>
          <w:tcPr>
            <w:tcW w:w="278" w:type="pct"/>
            <w:tcBorders>
              <w:top w:val="nil"/>
              <w:left w:val="nil"/>
              <w:bottom w:val="single" w:sz="4" w:space="0" w:color="auto"/>
              <w:right w:val="single" w:sz="4" w:space="0" w:color="auto"/>
            </w:tcBorders>
            <w:noWrap/>
            <w:vAlign w:val="bottom"/>
            <w:hideMark/>
          </w:tcPr>
          <w:p w14:paraId="36F7E02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5E5FD04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-0,74</w:t>
            </w:r>
          </w:p>
        </w:tc>
        <w:tc>
          <w:tcPr>
            <w:tcW w:w="486" w:type="pct"/>
            <w:tcBorders>
              <w:top w:val="nil"/>
              <w:left w:val="nil"/>
              <w:bottom w:val="single" w:sz="4" w:space="0" w:color="auto"/>
              <w:right w:val="single" w:sz="4" w:space="0" w:color="auto"/>
            </w:tcBorders>
            <w:noWrap/>
            <w:vAlign w:val="bottom"/>
            <w:hideMark/>
          </w:tcPr>
          <w:p w14:paraId="1CC5000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466A9223"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199F9877"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85</w:t>
            </w:r>
          </w:p>
        </w:tc>
        <w:tc>
          <w:tcPr>
            <w:tcW w:w="375" w:type="pct"/>
            <w:tcBorders>
              <w:top w:val="nil"/>
              <w:left w:val="nil"/>
              <w:bottom w:val="single" w:sz="4" w:space="0" w:color="auto"/>
              <w:right w:val="single" w:sz="4" w:space="0" w:color="auto"/>
            </w:tcBorders>
            <w:noWrap/>
            <w:vAlign w:val="bottom"/>
            <w:hideMark/>
          </w:tcPr>
          <w:p w14:paraId="1AA8D63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16,0</w:t>
            </w:r>
          </w:p>
        </w:tc>
        <w:tc>
          <w:tcPr>
            <w:tcW w:w="400" w:type="pct"/>
            <w:tcBorders>
              <w:top w:val="nil"/>
              <w:left w:val="nil"/>
              <w:bottom w:val="single" w:sz="4" w:space="0" w:color="auto"/>
              <w:right w:val="single" w:sz="4" w:space="0" w:color="auto"/>
            </w:tcBorders>
            <w:noWrap/>
            <w:vAlign w:val="bottom"/>
            <w:hideMark/>
          </w:tcPr>
          <w:p w14:paraId="5A2EAC4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104</w:t>
            </w:r>
          </w:p>
        </w:tc>
        <w:tc>
          <w:tcPr>
            <w:tcW w:w="485" w:type="pct"/>
            <w:tcBorders>
              <w:top w:val="nil"/>
              <w:left w:val="nil"/>
              <w:bottom w:val="single" w:sz="4" w:space="0" w:color="auto"/>
              <w:right w:val="single" w:sz="4" w:space="0" w:color="auto"/>
            </w:tcBorders>
            <w:noWrap/>
            <w:vAlign w:val="bottom"/>
            <w:hideMark/>
          </w:tcPr>
          <w:p w14:paraId="4B95329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48</w:t>
            </w:r>
          </w:p>
        </w:tc>
        <w:tc>
          <w:tcPr>
            <w:tcW w:w="235" w:type="pct"/>
            <w:tcBorders>
              <w:top w:val="nil"/>
              <w:left w:val="nil"/>
              <w:bottom w:val="single" w:sz="4" w:space="0" w:color="auto"/>
              <w:right w:val="single" w:sz="4" w:space="0" w:color="auto"/>
            </w:tcBorders>
            <w:noWrap/>
            <w:vAlign w:val="bottom"/>
            <w:hideMark/>
          </w:tcPr>
          <w:p w14:paraId="35C3515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2113E85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22</w:t>
            </w:r>
          </w:p>
        </w:tc>
        <w:tc>
          <w:tcPr>
            <w:tcW w:w="525" w:type="pct"/>
            <w:tcBorders>
              <w:top w:val="nil"/>
              <w:left w:val="nil"/>
              <w:bottom w:val="single" w:sz="4" w:space="0" w:color="auto"/>
              <w:right w:val="single" w:sz="4" w:space="0" w:color="auto"/>
            </w:tcBorders>
            <w:noWrap/>
            <w:vAlign w:val="bottom"/>
            <w:hideMark/>
          </w:tcPr>
          <w:p w14:paraId="13C64AB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392D5640"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-0,05</w:t>
            </w:r>
          </w:p>
        </w:tc>
        <w:tc>
          <w:tcPr>
            <w:tcW w:w="282" w:type="pct"/>
            <w:tcBorders>
              <w:top w:val="nil"/>
              <w:left w:val="nil"/>
              <w:bottom w:val="single" w:sz="4" w:space="0" w:color="auto"/>
              <w:right w:val="single" w:sz="4" w:space="0" w:color="auto"/>
            </w:tcBorders>
            <w:noWrap/>
            <w:vAlign w:val="bottom"/>
            <w:hideMark/>
          </w:tcPr>
          <w:p w14:paraId="1B52B43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4ED74E3C"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0,19</w:t>
            </w:r>
          </w:p>
        </w:tc>
        <w:tc>
          <w:tcPr>
            <w:tcW w:w="278" w:type="pct"/>
            <w:tcBorders>
              <w:top w:val="nil"/>
              <w:left w:val="nil"/>
              <w:bottom w:val="single" w:sz="4" w:space="0" w:color="auto"/>
              <w:right w:val="single" w:sz="4" w:space="0" w:color="auto"/>
            </w:tcBorders>
            <w:noWrap/>
            <w:vAlign w:val="bottom"/>
            <w:hideMark/>
          </w:tcPr>
          <w:p w14:paraId="34E1218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3BCEECD7"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-1,43</w:t>
            </w:r>
          </w:p>
        </w:tc>
        <w:tc>
          <w:tcPr>
            <w:tcW w:w="278" w:type="pct"/>
            <w:tcBorders>
              <w:top w:val="nil"/>
              <w:left w:val="nil"/>
              <w:bottom w:val="single" w:sz="4" w:space="0" w:color="auto"/>
              <w:right w:val="single" w:sz="4" w:space="0" w:color="auto"/>
            </w:tcBorders>
            <w:noWrap/>
            <w:vAlign w:val="bottom"/>
            <w:hideMark/>
          </w:tcPr>
          <w:p w14:paraId="0C60B69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7548B6EF"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-1,43</w:t>
            </w:r>
          </w:p>
        </w:tc>
        <w:tc>
          <w:tcPr>
            <w:tcW w:w="486" w:type="pct"/>
            <w:tcBorders>
              <w:top w:val="nil"/>
              <w:left w:val="nil"/>
              <w:bottom w:val="single" w:sz="4" w:space="0" w:color="auto"/>
              <w:right w:val="single" w:sz="4" w:space="0" w:color="auto"/>
            </w:tcBorders>
            <w:noWrap/>
            <w:vAlign w:val="bottom"/>
            <w:hideMark/>
          </w:tcPr>
          <w:p w14:paraId="019EDC0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630A5511"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01753404"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86</w:t>
            </w:r>
          </w:p>
        </w:tc>
        <w:tc>
          <w:tcPr>
            <w:tcW w:w="375" w:type="pct"/>
            <w:tcBorders>
              <w:top w:val="nil"/>
              <w:left w:val="nil"/>
              <w:bottom w:val="single" w:sz="4" w:space="0" w:color="auto"/>
              <w:right w:val="single" w:sz="4" w:space="0" w:color="auto"/>
            </w:tcBorders>
            <w:noWrap/>
            <w:vAlign w:val="bottom"/>
            <w:hideMark/>
          </w:tcPr>
          <w:p w14:paraId="0859409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22,0</w:t>
            </w:r>
          </w:p>
        </w:tc>
        <w:tc>
          <w:tcPr>
            <w:tcW w:w="400" w:type="pct"/>
            <w:tcBorders>
              <w:top w:val="nil"/>
              <w:left w:val="nil"/>
              <w:bottom w:val="single" w:sz="4" w:space="0" w:color="auto"/>
              <w:right w:val="single" w:sz="4" w:space="0" w:color="auto"/>
            </w:tcBorders>
            <w:noWrap/>
            <w:vAlign w:val="bottom"/>
            <w:hideMark/>
          </w:tcPr>
          <w:p w14:paraId="630FB11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118</w:t>
            </w:r>
          </w:p>
        </w:tc>
        <w:tc>
          <w:tcPr>
            <w:tcW w:w="485" w:type="pct"/>
            <w:tcBorders>
              <w:top w:val="nil"/>
              <w:left w:val="nil"/>
              <w:bottom w:val="single" w:sz="4" w:space="0" w:color="auto"/>
              <w:right w:val="single" w:sz="4" w:space="0" w:color="auto"/>
            </w:tcBorders>
            <w:noWrap/>
            <w:vAlign w:val="bottom"/>
            <w:hideMark/>
          </w:tcPr>
          <w:p w14:paraId="6C0A2C6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48</w:t>
            </w:r>
          </w:p>
        </w:tc>
        <w:tc>
          <w:tcPr>
            <w:tcW w:w="235" w:type="pct"/>
            <w:tcBorders>
              <w:top w:val="nil"/>
              <w:left w:val="nil"/>
              <w:bottom w:val="single" w:sz="4" w:space="0" w:color="auto"/>
              <w:right w:val="single" w:sz="4" w:space="0" w:color="auto"/>
            </w:tcBorders>
            <w:noWrap/>
            <w:vAlign w:val="bottom"/>
            <w:hideMark/>
          </w:tcPr>
          <w:p w14:paraId="5D55D6B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411BE56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22</w:t>
            </w:r>
          </w:p>
        </w:tc>
        <w:tc>
          <w:tcPr>
            <w:tcW w:w="525" w:type="pct"/>
            <w:tcBorders>
              <w:top w:val="nil"/>
              <w:left w:val="nil"/>
              <w:bottom w:val="single" w:sz="4" w:space="0" w:color="auto"/>
              <w:right w:val="single" w:sz="4" w:space="0" w:color="auto"/>
            </w:tcBorders>
            <w:noWrap/>
            <w:vAlign w:val="bottom"/>
            <w:hideMark/>
          </w:tcPr>
          <w:p w14:paraId="663C8AF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3BAC0AC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3,85</w:t>
            </w:r>
          </w:p>
        </w:tc>
        <w:tc>
          <w:tcPr>
            <w:tcW w:w="282" w:type="pct"/>
            <w:tcBorders>
              <w:top w:val="nil"/>
              <w:left w:val="nil"/>
              <w:bottom w:val="single" w:sz="4" w:space="0" w:color="auto"/>
              <w:right w:val="single" w:sz="4" w:space="0" w:color="auto"/>
            </w:tcBorders>
            <w:noWrap/>
            <w:vAlign w:val="bottom"/>
            <w:hideMark/>
          </w:tcPr>
          <w:p w14:paraId="5227825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50BF0C1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3,7</w:t>
            </w:r>
          </w:p>
        </w:tc>
        <w:tc>
          <w:tcPr>
            <w:tcW w:w="278" w:type="pct"/>
            <w:tcBorders>
              <w:top w:val="nil"/>
              <w:left w:val="nil"/>
              <w:bottom w:val="single" w:sz="4" w:space="0" w:color="auto"/>
              <w:right w:val="single" w:sz="4" w:space="0" w:color="auto"/>
            </w:tcBorders>
            <w:noWrap/>
            <w:vAlign w:val="bottom"/>
            <w:hideMark/>
          </w:tcPr>
          <w:p w14:paraId="4C4047D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5</w:t>
            </w:r>
          </w:p>
        </w:tc>
        <w:tc>
          <w:tcPr>
            <w:tcW w:w="224" w:type="pct"/>
            <w:tcBorders>
              <w:top w:val="nil"/>
              <w:left w:val="nil"/>
              <w:bottom w:val="single" w:sz="4" w:space="0" w:color="auto"/>
              <w:right w:val="single" w:sz="4" w:space="0" w:color="auto"/>
            </w:tcBorders>
            <w:noWrap/>
            <w:vAlign w:val="bottom"/>
            <w:hideMark/>
          </w:tcPr>
          <w:p w14:paraId="5911E43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-1,04</w:t>
            </w:r>
          </w:p>
        </w:tc>
        <w:tc>
          <w:tcPr>
            <w:tcW w:w="278" w:type="pct"/>
            <w:tcBorders>
              <w:top w:val="nil"/>
              <w:left w:val="nil"/>
              <w:bottom w:val="single" w:sz="4" w:space="0" w:color="auto"/>
              <w:right w:val="single" w:sz="4" w:space="0" w:color="auto"/>
            </w:tcBorders>
            <w:noWrap/>
            <w:vAlign w:val="bottom"/>
            <w:hideMark/>
          </w:tcPr>
          <w:p w14:paraId="1E6DFB2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7C4834A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-1,04</w:t>
            </w:r>
          </w:p>
        </w:tc>
        <w:tc>
          <w:tcPr>
            <w:tcW w:w="486" w:type="pct"/>
            <w:tcBorders>
              <w:top w:val="nil"/>
              <w:left w:val="nil"/>
              <w:bottom w:val="single" w:sz="4" w:space="0" w:color="auto"/>
              <w:right w:val="single" w:sz="4" w:space="0" w:color="auto"/>
            </w:tcBorders>
            <w:noWrap/>
            <w:vAlign w:val="bottom"/>
            <w:hideMark/>
          </w:tcPr>
          <w:p w14:paraId="791984D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04FA245F"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1E6E5E18"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87</w:t>
            </w:r>
          </w:p>
        </w:tc>
        <w:tc>
          <w:tcPr>
            <w:tcW w:w="375" w:type="pct"/>
            <w:tcBorders>
              <w:top w:val="nil"/>
              <w:left w:val="nil"/>
              <w:bottom w:val="single" w:sz="4" w:space="0" w:color="auto"/>
              <w:right w:val="single" w:sz="4" w:space="0" w:color="auto"/>
            </w:tcBorders>
            <w:noWrap/>
            <w:vAlign w:val="bottom"/>
            <w:hideMark/>
          </w:tcPr>
          <w:p w14:paraId="0B1C8E4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24,0</w:t>
            </w:r>
          </w:p>
        </w:tc>
        <w:tc>
          <w:tcPr>
            <w:tcW w:w="400" w:type="pct"/>
            <w:tcBorders>
              <w:top w:val="nil"/>
              <w:left w:val="nil"/>
              <w:bottom w:val="single" w:sz="4" w:space="0" w:color="auto"/>
              <w:right w:val="single" w:sz="4" w:space="0" w:color="auto"/>
            </w:tcBorders>
            <w:noWrap/>
            <w:vAlign w:val="bottom"/>
            <w:hideMark/>
          </w:tcPr>
          <w:p w14:paraId="618BA95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95</w:t>
            </w:r>
          </w:p>
        </w:tc>
        <w:tc>
          <w:tcPr>
            <w:tcW w:w="485" w:type="pct"/>
            <w:tcBorders>
              <w:top w:val="nil"/>
              <w:left w:val="nil"/>
              <w:bottom w:val="single" w:sz="4" w:space="0" w:color="auto"/>
              <w:right w:val="single" w:sz="4" w:space="0" w:color="auto"/>
            </w:tcBorders>
            <w:noWrap/>
            <w:vAlign w:val="bottom"/>
            <w:hideMark/>
          </w:tcPr>
          <w:p w14:paraId="45EC3D2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48</w:t>
            </w:r>
          </w:p>
        </w:tc>
        <w:tc>
          <w:tcPr>
            <w:tcW w:w="235" w:type="pct"/>
            <w:tcBorders>
              <w:top w:val="nil"/>
              <w:left w:val="nil"/>
              <w:bottom w:val="single" w:sz="4" w:space="0" w:color="auto"/>
              <w:right w:val="single" w:sz="4" w:space="0" w:color="auto"/>
            </w:tcBorders>
            <w:noWrap/>
            <w:vAlign w:val="bottom"/>
            <w:hideMark/>
          </w:tcPr>
          <w:p w14:paraId="12F2029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695B22E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23</w:t>
            </w:r>
          </w:p>
        </w:tc>
        <w:tc>
          <w:tcPr>
            <w:tcW w:w="525" w:type="pct"/>
            <w:tcBorders>
              <w:top w:val="nil"/>
              <w:left w:val="nil"/>
              <w:bottom w:val="single" w:sz="4" w:space="0" w:color="auto"/>
              <w:right w:val="single" w:sz="4" w:space="0" w:color="auto"/>
            </w:tcBorders>
            <w:noWrap/>
            <w:vAlign w:val="bottom"/>
            <w:hideMark/>
          </w:tcPr>
          <w:p w14:paraId="6856673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55C2490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4,9</w:t>
            </w:r>
          </w:p>
        </w:tc>
        <w:tc>
          <w:tcPr>
            <w:tcW w:w="282" w:type="pct"/>
            <w:tcBorders>
              <w:top w:val="nil"/>
              <w:left w:val="nil"/>
              <w:bottom w:val="single" w:sz="4" w:space="0" w:color="auto"/>
              <w:right w:val="single" w:sz="4" w:space="0" w:color="auto"/>
            </w:tcBorders>
            <w:noWrap/>
            <w:vAlign w:val="bottom"/>
            <w:hideMark/>
          </w:tcPr>
          <w:p w14:paraId="197947A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5CBF640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-2,37</w:t>
            </w:r>
          </w:p>
        </w:tc>
        <w:tc>
          <w:tcPr>
            <w:tcW w:w="278" w:type="pct"/>
            <w:tcBorders>
              <w:top w:val="nil"/>
              <w:left w:val="nil"/>
              <w:bottom w:val="single" w:sz="4" w:space="0" w:color="auto"/>
              <w:right w:val="single" w:sz="4" w:space="0" w:color="auto"/>
            </w:tcBorders>
            <w:noWrap/>
            <w:vAlign w:val="bottom"/>
            <w:hideMark/>
          </w:tcPr>
          <w:p w14:paraId="356E4D5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224" w:type="pct"/>
            <w:tcBorders>
              <w:top w:val="nil"/>
              <w:left w:val="nil"/>
              <w:bottom w:val="single" w:sz="4" w:space="0" w:color="auto"/>
              <w:right w:val="single" w:sz="4" w:space="0" w:color="auto"/>
            </w:tcBorders>
            <w:noWrap/>
            <w:vAlign w:val="bottom"/>
            <w:hideMark/>
          </w:tcPr>
          <w:p w14:paraId="639AF8A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4,86</w:t>
            </w:r>
          </w:p>
        </w:tc>
        <w:tc>
          <w:tcPr>
            <w:tcW w:w="278" w:type="pct"/>
            <w:tcBorders>
              <w:top w:val="nil"/>
              <w:left w:val="nil"/>
              <w:bottom w:val="single" w:sz="4" w:space="0" w:color="auto"/>
              <w:right w:val="single" w:sz="4" w:space="0" w:color="auto"/>
            </w:tcBorders>
            <w:noWrap/>
            <w:vAlign w:val="bottom"/>
            <w:hideMark/>
          </w:tcPr>
          <w:p w14:paraId="4B41C88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5</w:t>
            </w:r>
          </w:p>
        </w:tc>
        <w:tc>
          <w:tcPr>
            <w:tcW w:w="414" w:type="pct"/>
            <w:tcBorders>
              <w:top w:val="nil"/>
              <w:left w:val="nil"/>
              <w:bottom w:val="single" w:sz="4" w:space="0" w:color="auto"/>
              <w:right w:val="single" w:sz="4" w:space="0" w:color="auto"/>
            </w:tcBorders>
            <w:noWrap/>
            <w:vAlign w:val="bottom"/>
            <w:hideMark/>
          </w:tcPr>
          <w:p w14:paraId="35B7B7A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4,86</w:t>
            </w:r>
          </w:p>
        </w:tc>
        <w:tc>
          <w:tcPr>
            <w:tcW w:w="486" w:type="pct"/>
            <w:tcBorders>
              <w:top w:val="nil"/>
              <w:left w:val="nil"/>
              <w:bottom w:val="single" w:sz="4" w:space="0" w:color="auto"/>
              <w:right w:val="single" w:sz="4" w:space="0" w:color="auto"/>
            </w:tcBorders>
            <w:noWrap/>
            <w:vAlign w:val="bottom"/>
            <w:hideMark/>
          </w:tcPr>
          <w:p w14:paraId="640DEAE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5</w:t>
            </w:r>
          </w:p>
        </w:tc>
      </w:tr>
      <w:tr w:rsidR="002C0F14" w:rsidRPr="003A0D3D" w14:paraId="37D5CBFA"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0B5212AD"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88</w:t>
            </w:r>
          </w:p>
        </w:tc>
        <w:tc>
          <w:tcPr>
            <w:tcW w:w="375" w:type="pct"/>
            <w:tcBorders>
              <w:top w:val="nil"/>
              <w:left w:val="nil"/>
              <w:bottom w:val="single" w:sz="4" w:space="0" w:color="auto"/>
              <w:right w:val="single" w:sz="4" w:space="0" w:color="auto"/>
            </w:tcBorders>
            <w:noWrap/>
            <w:vAlign w:val="bottom"/>
            <w:hideMark/>
          </w:tcPr>
          <w:p w14:paraId="66A3393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15,0</w:t>
            </w:r>
          </w:p>
        </w:tc>
        <w:tc>
          <w:tcPr>
            <w:tcW w:w="400" w:type="pct"/>
            <w:tcBorders>
              <w:top w:val="nil"/>
              <w:left w:val="nil"/>
              <w:bottom w:val="single" w:sz="4" w:space="0" w:color="auto"/>
              <w:right w:val="single" w:sz="4" w:space="0" w:color="auto"/>
            </w:tcBorders>
            <w:noWrap/>
            <w:vAlign w:val="bottom"/>
            <w:hideMark/>
          </w:tcPr>
          <w:p w14:paraId="1ED78A1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98</w:t>
            </w:r>
          </w:p>
        </w:tc>
        <w:tc>
          <w:tcPr>
            <w:tcW w:w="485" w:type="pct"/>
            <w:tcBorders>
              <w:top w:val="nil"/>
              <w:left w:val="nil"/>
              <w:bottom w:val="single" w:sz="4" w:space="0" w:color="auto"/>
              <w:right w:val="single" w:sz="4" w:space="0" w:color="auto"/>
            </w:tcBorders>
            <w:noWrap/>
            <w:vAlign w:val="bottom"/>
            <w:hideMark/>
          </w:tcPr>
          <w:p w14:paraId="4DD95F4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48</w:t>
            </w:r>
          </w:p>
        </w:tc>
        <w:tc>
          <w:tcPr>
            <w:tcW w:w="235" w:type="pct"/>
            <w:tcBorders>
              <w:top w:val="nil"/>
              <w:left w:val="nil"/>
              <w:bottom w:val="single" w:sz="4" w:space="0" w:color="auto"/>
              <w:right w:val="single" w:sz="4" w:space="0" w:color="auto"/>
            </w:tcBorders>
            <w:noWrap/>
            <w:vAlign w:val="bottom"/>
            <w:hideMark/>
          </w:tcPr>
          <w:p w14:paraId="27293F9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7478ABE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23</w:t>
            </w:r>
          </w:p>
        </w:tc>
        <w:tc>
          <w:tcPr>
            <w:tcW w:w="525" w:type="pct"/>
            <w:tcBorders>
              <w:top w:val="nil"/>
              <w:left w:val="nil"/>
              <w:bottom w:val="single" w:sz="4" w:space="0" w:color="auto"/>
              <w:right w:val="single" w:sz="4" w:space="0" w:color="auto"/>
            </w:tcBorders>
            <w:noWrap/>
            <w:vAlign w:val="bottom"/>
            <w:hideMark/>
          </w:tcPr>
          <w:p w14:paraId="54671A3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1265F92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-0,48</w:t>
            </w:r>
          </w:p>
        </w:tc>
        <w:tc>
          <w:tcPr>
            <w:tcW w:w="282" w:type="pct"/>
            <w:tcBorders>
              <w:top w:val="nil"/>
              <w:left w:val="nil"/>
              <w:bottom w:val="single" w:sz="4" w:space="0" w:color="auto"/>
              <w:right w:val="single" w:sz="4" w:space="0" w:color="auto"/>
            </w:tcBorders>
            <w:noWrap/>
            <w:vAlign w:val="bottom"/>
            <w:hideMark/>
          </w:tcPr>
          <w:p w14:paraId="6D148EC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48B6764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-1,2</w:t>
            </w:r>
          </w:p>
        </w:tc>
        <w:tc>
          <w:tcPr>
            <w:tcW w:w="278" w:type="pct"/>
            <w:tcBorders>
              <w:top w:val="nil"/>
              <w:left w:val="nil"/>
              <w:bottom w:val="single" w:sz="4" w:space="0" w:color="auto"/>
              <w:right w:val="single" w:sz="4" w:space="0" w:color="auto"/>
            </w:tcBorders>
            <w:noWrap/>
            <w:vAlign w:val="bottom"/>
            <w:hideMark/>
          </w:tcPr>
          <w:p w14:paraId="1AE48A1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4C92575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-0,3</w:t>
            </w:r>
          </w:p>
        </w:tc>
        <w:tc>
          <w:tcPr>
            <w:tcW w:w="278" w:type="pct"/>
            <w:tcBorders>
              <w:top w:val="nil"/>
              <w:left w:val="nil"/>
              <w:bottom w:val="single" w:sz="4" w:space="0" w:color="auto"/>
              <w:right w:val="single" w:sz="4" w:space="0" w:color="auto"/>
            </w:tcBorders>
            <w:noWrap/>
            <w:vAlign w:val="bottom"/>
            <w:hideMark/>
          </w:tcPr>
          <w:p w14:paraId="252D8D4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5F91D37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-1,2</w:t>
            </w:r>
          </w:p>
        </w:tc>
        <w:tc>
          <w:tcPr>
            <w:tcW w:w="486" w:type="pct"/>
            <w:tcBorders>
              <w:top w:val="nil"/>
              <w:left w:val="nil"/>
              <w:bottom w:val="single" w:sz="4" w:space="0" w:color="auto"/>
              <w:right w:val="single" w:sz="4" w:space="0" w:color="auto"/>
            </w:tcBorders>
            <w:noWrap/>
            <w:vAlign w:val="bottom"/>
            <w:hideMark/>
          </w:tcPr>
          <w:p w14:paraId="786AE4B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3A162D4F"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1FFEFAFB"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89</w:t>
            </w:r>
          </w:p>
        </w:tc>
        <w:tc>
          <w:tcPr>
            <w:tcW w:w="375" w:type="pct"/>
            <w:tcBorders>
              <w:top w:val="nil"/>
              <w:left w:val="nil"/>
              <w:bottom w:val="single" w:sz="4" w:space="0" w:color="auto"/>
              <w:right w:val="single" w:sz="4" w:space="0" w:color="auto"/>
            </w:tcBorders>
            <w:noWrap/>
            <w:vAlign w:val="bottom"/>
            <w:hideMark/>
          </w:tcPr>
          <w:p w14:paraId="13EF3BC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17,0</w:t>
            </w:r>
          </w:p>
        </w:tc>
        <w:tc>
          <w:tcPr>
            <w:tcW w:w="400" w:type="pct"/>
            <w:tcBorders>
              <w:top w:val="nil"/>
              <w:left w:val="nil"/>
              <w:bottom w:val="single" w:sz="4" w:space="0" w:color="auto"/>
              <w:right w:val="single" w:sz="4" w:space="0" w:color="auto"/>
            </w:tcBorders>
            <w:noWrap/>
            <w:vAlign w:val="bottom"/>
            <w:hideMark/>
          </w:tcPr>
          <w:p w14:paraId="5BD473B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102</w:t>
            </w:r>
          </w:p>
        </w:tc>
        <w:tc>
          <w:tcPr>
            <w:tcW w:w="485" w:type="pct"/>
            <w:tcBorders>
              <w:top w:val="nil"/>
              <w:left w:val="nil"/>
              <w:bottom w:val="single" w:sz="4" w:space="0" w:color="auto"/>
              <w:right w:val="single" w:sz="4" w:space="0" w:color="auto"/>
            </w:tcBorders>
            <w:noWrap/>
            <w:vAlign w:val="bottom"/>
            <w:hideMark/>
          </w:tcPr>
          <w:p w14:paraId="006919F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48</w:t>
            </w:r>
          </w:p>
        </w:tc>
        <w:tc>
          <w:tcPr>
            <w:tcW w:w="235" w:type="pct"/>
            <w:tcBorders>
              <w:top w:val="nil"/>
              <w:left w:val="nil"/>
              <w:bottom w:val="single" w:sz="4" w:space="0" w:color="auto"/>
              <w:right w:val="single" w:sz="4" w:space="0" w:color="auto"/>
            </w:tcBorders>
            <w:noWrap/>
            <w:vAlign w:val="bottom"/>
            <w:hideMark/>
          </w:tcPr>
          <w:p w14:paraId="5B14E4D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4B9B6E4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40</w:t>
            </w:r>
          </w:p>
        </w:tc>
        <w:tc>
          <w:tcPr>
            <w:tcW w:w="525" w:type="pct"/>
            <w:tcBorders>
              <w:top w:val="nil"/>
              <w:left w:val="nil"/>
              <w:bottom w:val="single" w:sz="4" w:space="0" w:color="auto"/>
              <w:right w:val="single" w:sz="4" w:space="0" w:color="auto"/>
            </w:tcBorders>
            <w:noWrap/>
            <w:vAlign w:val="bottom"/>
            <w:hideMark/>
          </w:tcPr>
          <w:p w14:paraId="24E2C38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2A7315A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0,7</w:t>
            </w:r>
          </w:p>
        </w:tc>
        <w:tc>
          <w:tcPr>
            <w:tcW w:w="282" w:type="pct"/>
            <w:tcBorders>
              <w:top w:val="nil"/>
              <w:left w:val="nil"/>
              <w:bottom w:val="single" w:sz="4" w:space="0" w:color="auto"/>
              <w:right w:val="single" w:sz="4" w:space="0" w:color="auto"/>
            </w:tcBorders>
            <w:noWrap/>
            <w:vAlign w:val="bottom"/>
            <w:hideMark/>
          </w:tcPr>
          <w:p w14:paraId="1C12E08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1B3C05E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-0,36</w:t>
            </w:r>
          </w:p>
        </w:tc>
        <w:tc>
          <w:tcPr>
            <w:tcW w:w="278" w:type="pct"/>
            <w:tcBorders>
              <w:top w:val="nil"/>
              <w:left w:val="nil"/>
              <w:bottom w:val="single" w:sz="4" w:space="0" w:color="auto"/>
              <w:right w:val="single" w:sz="4" w:space="0" w:color="auto"/>
            </w:tcBorders>
            <w:noWrap/>
            <w:vAlign w:val="bottom"/>
            <w:hideMark/>
          </w:tcPr>
          <w:p w14:paraId="68BBB34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03DA944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-0,2</w:t>
            </w:r>
          </w:p>
        </w:tc>
        <w:tc>
          <w:tcPr>
            <w:tcW w:w="278" w:type="pct"/>
            <w:tcBorders>
              <w:top w:val="nil"/>
              <w:left w:val="nil"/>
              <w:bottom w:val="single" w:sz="4" w:space="0" w:color="auto"/>
              <w:right w:val="single" w:sz="4" w:space="0" w:color="auto"/>
            </w:tcBorders>
            <w:noWrap/>
            <w:vAlign w:val="bottom"/>
            <w:hideMark/>
          </w:tcPr>
          <w:p w14:paraId="737617B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1478B7B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-0,36</w:t>
            </w:r>
          </w:p>
        </w:tc>
        <w:tc>
          <w:tcPr>
            <w:tcW w:w="486" w:type="pct"/>
            <w:tcBorders>
              <w:top w:val="nil"/>
              <w:left w:val="nil"/>
              <w:bottom w:val="single" w:sz="4" w:space="0" w:color="auto"/>
              <w:right w:val="single" w:sz="4" w:space="0" w:color="auto"/>
            </w:tcBorders>
            <w:noWrap/>
            <w:vAlign w:val="bottom"/>
            <w:hideMark/>
          </w:tcPr>
          <w:p w14:paraId="762D11F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284C3315"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7FD4F2C2"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90</w:t>
            </w:r>
          </w:p>
        </w:tc>
        <w:tc>
          <w:tcPr>
            <w:tcW w:w="375" w:type="pct"/>
            <w:tcBorders>
              <w:top w:val="nil"/>
              <w:left w:val="nil"/>
              <w:bottom w:val="single" w:sz="4" w:space="0" w:color="auto"/>
              <w:right w:val="single" w:sz="4" w:space="0" w:color="auto"/>
            </w:tcBorders>
            <w:noWrap/>
            <w:vAlign w:val="bottom"/>
            <w:hideMark/>
          </w:tcPr>
          <w:p w14:paraId="2771EC1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29,0</w:t>
            </w:r>
          </w:p>
        </w:tc>
        <w:tc>
          <w:tcPr>
            <w:tcW w:w="400" w:type="pct"/>
            <w:tcBorders>
              <w:top w:val="nil"/>
              <w:left w:val="nil"/>
              <w:bottom w:val="single" w:sz="4" w:space="0" w:color="auto"/>
              <w:right w:val="single" w:sz="4" w:space="0" w:color="auto"/>
            </w:tcBorders>
            <w:noWrap/>
            <w:vAlign w:val="bottom"/>
            <w:hideMark/>
          </w:tcPr>
          <w:p w14:paraId="587C2D9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115</w:t>
            </w:r>
          </w:p>
        </w:tc>
        <w:tc>
          <w:tcPr>
            <w:tcW w:w="485" w:type="pct"/>
            <w:tcBorders>
              <w:top w:val="nil"/>
              <w:left w:val="nil"/>
              <w:bottom w:val="single" w:sz="4" w:space="0" w:color="auto"/>
              <w:right w:val="single" w:sz="4" w:space="0" w:color="auto"/>
            </w:tcBorders>
            <w:noWrap/>
            <w:vAlign w:val="bottom"/>
            <w:hideMark/>
          </w:tcPr>
          <w:p w14:paraId="2EEEBD6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48</w:t>
            </w:r>
          </w:p>
        </w:tc>
        <w:tc>
          <w:tcPr>
            <w:tcW w:w="235" w:type="pct"/>
            <w:tcBorders>
              <w:top w:val="nil"/>
              <w:left w:val="nil"/>
              <w:bottom w:val="single" w:sz="4" w:space="0" w:color="auto"/>
              <w:right w:val="single" w:sz="4" w:space="0" w:color="auto"/>
            </w:tcBorders>
            <w:noWrap/>
            <w:vAlign w:val="bottom"/>
            <w:hideMark/>
          </w:tcPr>
          <w:p w14:paraId="17E4B1F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3B8C4E9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40</w:t>
            </w:r>
          </w:p>
        </w:tc>
        <w:tc>
          <w:tcPr>
            <w:tcW w:w="525" w:type="pct"/>
            <w:tcBorders>
              <w:top w:val="nil"/>
              <w:left w:val="nil"/>
              <w:bottom w:val="single" w:sz="4" w:space="0" w:color="auto"/>
              <w:right w:val="single" w:sz="4" w:space="0" w:color="auto"/>
            </w:tcBorders>
            <w:noWrap/>
            <w:vAlign w:val="bottom"/>
            <w:hideMark/>
          </w:tcPr>
          <w:p w14:paraId="10B0968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618AB8E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7,14</w:t>
            </w:r>
          </w:p>
        </w:tc>
        <w:tc>
          <w:tcPr>
            <w:tcW w:w="282" w:type="pct"/>
            <w:tcBorders>
              <w:top w:val="nil"/>
              <w:left w:val="nil"/>
              <w:bottom w:val="single" w:sz="4" w:space="0" w:color="auto"/>
              <w:right w:val="single" w:sz="4" w:space="0" w:color="auto"/>
            </w:tcBorders>
            <w:noWrap/>
            <w:vAlign w:val="bottom"/>
            <w:hideMark/>
          </w:tcPr>
          <w:p w14:paraId="21E4D1F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6258766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2,99</w:t>
            </w:r>
          </w:p>
        </w:tc>
        <w:tc>
          <w:tcPr>
            <w:tcW w:w="278" w:type="pct"/>
            <w:tcBorders>
              <w:top w:val="nil"/>
              <w:left w:val="nil"/>
              <w:bottom w:val="single" w:sz="4" w:space="0" w:color="auto"/>
              <w:right w:val="single" w:sz="4" w:space="0" w:color="auto"/>
            </w:tcBorders>
            <w:noWrap/>
            <w:vAlign w:val="bottom"/>
            <w:hideMark/>
          </w:tcPr>
          <w:p w14:paraId="76C24C2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16F0DAC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2,87</w:t>
            </w:r>
          </w:p>
        </w:tc>
        <w:tc>
          <w:tcPr>
            <w:tcW w:w="278" w:type="pct"/>
            <w:tcBorders>
              <w:top w:val="nil"/>
              <w:left w:val="nil"/>
              <w:bottom w:val="single" w:sz="4" w:space="0" w:color="auto"/>
              <w:right w:val="single" w:sz="4" w:space="0" w:color="auto"/>
            </w:tcBorders>
            <w:noWrap/>
            <w:vAlign w:val="bottom"/>
            <w:hideMark/>
          </w:tcPr>
          <w:p w14:paraId="3106A18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414" w:type="pct"/>
            <w:tcBorders>
              <w:top w:val="nil"/>
              <w:left w:val="nil"/>
              <w:bottom w:val="single" w:sz="4" w:space="0" w:color="auto"/>
              <w:right w:val="single" w:sz="4" w:space="0" w:color="auto"/>
            </w:tcBorders>
            <w:noWrap/>
            <w:vAlign w:val="bottom"/>
            <w:hideMark/>
          </w:tcPr>
          <w:p w14:paraId="66703EB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2,87</w:t>
            </w:r>
          </w:p>
        </w:tc>
        <w:tc>
          <w:tcPr>
            <w:tcW w:w="486" w:type="pct"/>
            <w:tcBorders>
              <w:top w:val="nil"/>
              <w:left w:val="nil"/>
              <w:bottom w:val="single" w:sz="4" w:space="0" w:color="auto"/>
              <w:right w:val="single" w:sz="4" w:space="0" w:color="auto"/>
            </w:tcBorders>
            <w:noWrap/>
            <w:vAlign w:val="bottom"/>
            <w:hideMark/>
          </w:tcPr>
          <w:p w14:paraId="7B23D26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r>
      <w:tr w:rsidR="002C0F14" w:rsidRPr="003A0D3D" w14:paraId="0E837FFA"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0E5068CD"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91</w:t>
            </w:r>
          </w:p>
        </w:tc>
        <w:tc>
          <w:tcPr>
            <w:tcW w:w="375" w:type="pct"/>
            <w:tcBorders>
              <w:top w:val="nil"/>
              <w:left w:val="nil"/>
              <w:bottom w:val="single" w:sz="4" w:space="0" w:color="auto"/>
              <w:right w:val="single" w:sz="4" w:space="0" w:color="auto"/>
            </w:tcBorders>
            <w:noWrap/>
            <w:vAlign w:val="bottom"/>
            <w:hideMark/>
          </w:tcPr>
          <w:p w14:paraId="3DD12E7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20,0</w:t>
            </w:r>
          </w:p>
        </w:tc>
        <w:tc>
          <w:tcPr>
            <w:tcW w:w="400" w:type="pct"/>
            <w:tcBorders>
              <w:top w:val="nil"/>
              <w:left w:val="nil"/>
              <w:bottom w:val="single" w:sz="4" w:space="0" w:color="auto"/>
              <w:right w:val="single" w:sz="4" w:space="0" w:color="auto"/>
            </w:tcBorders>
            <w:noWrap/>
            <w:vAlign w:val="bottom"/>
            <w:hideMark/>
          </w:tcPr>
          <w:p w14:paraId="1CF0EC6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108</w:t>
            </w:r>
          </w:p>
        </w:tc>
        <w:tc>
          <w:tcPr>
            <w:tcW w:w="485" w:type="pct"/>
            <w:tcBorders>
              <w:top w:val="nil"/>
              <w:left w:val="nil"/>
              <w:bottom w:val="single" w:sz="4" w:space="0" w:color="auto"/>
              <w:right w:val="single" w:sz="4" w:space="0" w:color="auto"/>
            </w:tcBorders>
            <w:noWrap/>
            <w:vAlign w:val="bottom"/>
            <w:hideMark/>
          </w:tcPr>
          <w:p w14:paraId="61A98BA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48</w:t>
            </w:r>
          </w:p>
        </w:tc>
        <w:tc>
          <w:tcPr>
            <w:tcW w:w="235" w:type="pct"/>
            <w:tcBorders>
              <w:top w:val="nil"/>
              <w:left w:val="nil"/>
              <w:bottom w:val="single" w:sz="4" w:space="0" w:color="auto"/>
              <w:right w:val="single" w:sz="4" w:space="0" w:color="auto"/>
            </w:tcBorders>
            <w:noWrap/>
            <w:vAlign w:val="bottom"/>
            <w:hideMark/>
          </w:tcPr>
          <w:p w14:paraId="405F388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2009132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25</w:t>
            </w:r>
          </w:p>
        </w:tc>
        <w:tc>
          <w:tcPr>
            <w:tcW w:w="525" w:type="pct"/>
            <w:tcBorders>
              <w:top w:val="nil"/>
              <w:left w:val="nil"/>
              <w:bottom w:val="single" w:sz="4" w:space="0" w:color="auto"/>
              <w:right w:val="single" w:sz="4" w:space="0" w:color="auto"/>
            </w:tcBorders>
            <w:noWrap/>
            <w:vAlign w:val="bottom"/>
            <w:hideMark/>
          </w:tcPr>
          <w:p w14:paraId="17306CC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37CABFB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2,7</w:t>
            </w:r>
          </w:p>
        </w:tc>
        <w:tc>
          <w:tcPr>
            <w:tcW w:w="282" w:type="pct"/>
            <w:tcBorders>
              <w:top w:val="nil"/>
              <w:left w:val="nil"/>
              <w:bottom w:val="single" w:sz="4" w:space="0" w:color="auto"/>
              <w:right w:val="single" w:sz="4" w:space="0" w:color="auto"/>
            </w:tcBorders>
            <w:noWrap/>
            <w:vAlign w:val="bottom"/>
            <w:hideMark/>
          </w:tcPr>
          <w:p w14:paraId="78291DF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5C6EF10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1,25</w:t>
            </w:r>
          </w:p>
        </w:tc>
        <w:tc>
          <w:tcPr>
            <w:tcW w:w="278" w:type="pct"/>
            <w:tcBorders>
              <w:top w:val="nil"/>
              <w:left w:val="nil"/>
              <w:bottom w:val="single" w:sz="4" w:space="0" w:color="auto"/>
              <w:right w:val="single" w:sz="4" w:space="0" w:color="auto"/>
            </w:tcBorders>
            <w:noWrap/>
            <w:vAlign w:val="bottom"/>
            <w:hideMark/>
          </w:tcPr>
          <w:p w14:paraId="2720ABC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2B6AA0C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0,23</w:t>
            </w:r>
          </w:p>
        </w:tc>
        <w:tc>
          <w:tcPr>
            <w:tcW w:w="278" w:type="pct"/>
            <w:tcBorders>
              <w:top w:val="nil"/>
              <w:left w:val="nil"/>
              <w:bottom w:val="single" w:sz="4" w:space="0" w:color="auto"/>
              <w:right w:val="single" w:sz="4" w:space="0" w:color="auto"/>
            </w:tcBorders>
            <w:noWrap/>
            <w:vAlign w:val="bottom"/>
            <w:hideMark/>
          </w:tcPr>
          <w:p w14:paraId="34A7921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1B9C705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0,23</w:t>
            </w:r>
          </w:p>
        </w:tc>
        <w:tc>
          <w:tcPr>
            <w:tcW w:w="486" w:type="pct"/>
            <w:tcBorders>
              <w:top w:val="nil"/>
              <w:left w:val="nil"/>
              <w:bottom w:val="single" w:sz="4" w:space="0" w:color="auto"/>
              <w:right w:val="single" w:sz="4" w:space="0" w:color="auto"/>
            </w:tcBorders>
            <w:noWrap/>
            <w:vAlign w:val="bottom"/>
            <w:hideMark/>
          </w:tcPr>
          <w:p w14:paraId="5B8EC0B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264DAED7"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65D15157"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92</w:t>
            </w:r>
          </w:p>
        </w:tc>
        <w:tc>
          <w:tcPr>
            <w:tcW w:w="375" w:type="pct"/>
            <w:tcBorders>
              <w:top w:val="nil"/>
              <w:left w:val="nil"/>
              <w:bottom w:val="single" w:sz="4" w:space="0" w:color="auto"/>
              <w:right w:val="single" w:sz="4" w:space="0" w:color="auto"/>
            </w:tcBorders>
            <w:noWrap/>
            <w:vAlign w:val="bottom"/>
            <w:hideMark/>
          </w:tcPr>
          <w:p w14:paraId="2A2A674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22,0</w:t>
            </w:r>
          </w:p>
        </w:tc>
        <w:tc>
          <w:tcPr>
            <w:tcW w:w="400" w:type="pct"/>
            <w:tcBorders>
              <w:top w:val="nil"/>
              <w:left w:val="nil"/>
              <w:bottom w:val="single" w:sz="4" w:space="0" w:color="auto"/>
              <w:right w:val="single" w:sz="4" w:space="0" w:color="auto"/>
            </w:tcBorders>
            <w:noWrap/>
            <w:vAlign w:val="bottom"/>
            <w:hideMark/>
          </w:tcPr>
          <w:p w14:paraId="37C9AFA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110</w:t>
            </w:r>
          </w:p>
        </w:tc>
        <w:tc>
          <w:tcPr>
            <w:tcW w:w="485" w:type="pct"/>
            <w:tcBorders>
              <w:top w:val="nil"/>
              <w:left w:val="nil"/>
              <w:bottom w:val="single" w:sz="4" w:space="0" w:color="auto"/>
              <w:right w:val="single" w:sz="4" w:space="0" w:color="auto"/>
            </w:tcBorders>
            <w:noWrap/>
            <w:vAlign w:val="bottom"/>
            <w:hideMark/>
          </w:tcPr>
          <w:p w14:paraId="4F64090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48</w:t>
            </w:r>
          </w:p>
        </w:tc>
        <w:tc>
          <w:tcPr>
            <w:tcW w:w="235" w:type="pct"/>
            <w:tcBorders>
              <w:top w:val="nil"/>
              <w:left w:val="nil"/>
              <w:bottom w:val="single" w:sz="4" w:space="0" w:color="auto"/>
              <w:right w:val="single" w:sz="4" w:space="0" w:color="auto"/>
            </w:tcBorders>
            <w:noWrap/>
            <w:vAlign w:val="bottom"/>
            <w:hideMark/>
          </w:tcPr>
          <w:p w14:paraId="4BBB6BA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701E714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25</w:t>
            </w:r>
          </w:p>
        </w:tc>
        <w:tc>
          <w:tcPr>
            <w:tcW w:w="525" w:type="pct"/>
            <w:tcBorders>
              <w:top w:val="nil"/>
              <w:left w:val="nil"/>
              <w:bottom w:val="single" w:sz="4" w:space="0" w:color="auto"/>
              <w:right w:val="single" w:sz="4" w:space="0" w:color="auto"/>
            </w:tcBorders>
            <w:noWrap/>
            <w:vAlign w:val="bottom"/>
            <w:hideMark/>
          </w:tcPr>
          <w:p w14:paraId="5AEDDD0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7244728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3,85</w:t>
            </w:r>
          </w:p>
        </w:tc>
        <w:tc>
          <w:tcPr>
            <w:tcW w:w="282" w:type="pct"/>
            <w:tcBorders>
              <w:top w:val="nil"/>
              <w:left w:val="nil"/>
              <w:bottom w:val="single" w:sz="4" w:space="0" w:color="auto"/>
              <w:right w:val="single" w:sz="4" w:space="0" w:color="auto"/>
            </w:tcBorders>
            <w:noWrap/>
            <w:vAlign w:val="bottom"/>
            <w:hideMark/>
          </w:tcPr>
          <w:p w14:paraId="46EBDA2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611DBE7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1,76</w:t>
            </w:r>
          </w:p>
        </w:tc>
        <w:tc>
          <w:tcPr>
            <w:tcW w:w="278" w:type="pct"/>
            <w:tcBorders>
              <w:top w:val="nil"/>
              <w:left w:val="nil"/>
              <w:bottom w:val="single" w:sz="4" w:space="0" w:color="auto"/>
              <w:right w:val="single" w:sz="4" w:space="0" w:color="auto"/>
            </w:tcBorders>
            <w:noWrap/>
            <w:vAlign w:val="bottom"/>
            <w:hideMark/>
          </w:tcPr>
          <w:p w14:paraId="4D21F94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2B65359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0,87</w:t>
            </w:r>
          </w:p>
        </w:tc>
        <w:tc>
          <w:tcPr>
            <w:tcW w:w="278" w:type="pct"/>
            <w:tcBorders>
              <w:top w:val="nil"/>
              <w:left w:val="nil"/>
              <w:bottom w:val="single" w:sz="4" w:space="0" w:color="auto"/>
              <w:right w:val="single" w:sz="4" w:space="0" w:color="auto"/>
            </w:tcBorders>
            <w:noWrap/>
            <w:vAlign w:val="bottom"/>
            <w:hideMark/>
          </w:tcPr>
          <w:p w14:paraId="64C6CEE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39FC725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0,87</w:t>
            </w:r>
          </w:p>
        </w:tc>
        <w:tc>
          <w:tcPr>
            <w:tcW w:w="486" w:type="pct"/>
            <w:tcBorders>
              <w:top w:val="nil"/>
              <w:left w:val="nil"/>
              <w:bottom w:val="single" w:sz="4" w:space="0" w:color="auto"/>
              <w:right w:val="single" w:sz="4" w:space="0" w:color="auto"/>
            </w:tcBorders>
            <w:noWrap/>
            <w:vAlign w:val="bottom"/>
            <w:hideMark/>
          </w:tcPr>
          <w:p w14:paraId="24BA9E0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00367C0D"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0D393358"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93</w:t>
            </w:r>
          </w:p>
        </w:tc>
        <w:tc>
          <w:tcPr>
            <w:tcW w:w="375" w:type="pct"/>
            <w:tcBorders>
              <w:top w:val="nil"/>
              <w:left w:val="nil"/>
              <w:bottom w:val="single" w:sz="4" w:space="0" w:color="auto"/>
              <w:right w:val="single" w:sz="4" w:space="0" w:color="auto"/>
            </w:tcBorders>
            <w:noWrap/>
            <w:vAlign w:val="bottom"/>
            <w:hideMark/>
          </w:tcPr>
          <w:p w14:paraId="6673642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15,0</w:t>
            </w:r>
          </w:p>
        </w:tc>
        <w:tc>
          <w:tcPr>
            <w:tcW w:w="400" w:type="pct"/>
            <w:tcBorders>
              <w:top w:val="nil"/>
              <w:left w:val="nil"/>
              <w:bottom w:val="single" w:sz="4" w:space="0" w:color="auto"/>
              <w:right w:val="single" w:sz="4" w:space="0" w:color="auto"/>
            </w:tcBorders>
            <w:noWrap/>
            <w:vAlign w:val="bottom"/>
            <w:hideMark/>
          </w:tcPr>
          <w:p w14:paraId="73D5F3F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90</w:t>
            </w:r>
          </w:p>
        </w:tc>
        <w:tc>
          <w:tcPr>
            <w:tcW w:w="485" w:type="pct"/>
            <w:tcBorders>
              <w:top w:val="nil"/>
              <w:left w:val="nil"/>
              <w:bottom w:val="single" w:sz="4" w:space="0" w:color="auto"/>
              <w:right w:val="single" w:sz="4" w:space="0" w:color="auto"/>
            </w:tcBorders>
            <w:noWrap/>
            <w:vAlign w:val="bottom"/>
            <w:hideMark/>
          </w:tcPr>
          <w:p w14:paraId="71FC8B9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48</w:t>
            </w:r>
          </w:p>
        </w:tc>
        <w:tc>
          <w:tcPr>
            <w:tcW w:w="235" w:type="pct"/>
            <w:tcBorders>
              <w:top w:val="nil"/>
              <w:left w:val="nil"/>
              <w:bottom w:val="single" w:sz="4" w:space="0" w:color="auto"/>
              <w:right w:val="single" w:sz="4" w:space="0" w:color="auto"/>
            </w:tcBorders>
            <w:noWrap/>
            <w:vAlign w:val="bottom"/>
            <w:hideMark/>
          </w:tcPr>
          <w:p w14:paraId="00830EE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3EDE48B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25</w:t>
            </w:r>
          </w:p>
        </w:tc>
        <w:tc>
          <w:tcPr>
            <w:tcW w:w="525" w:type="pct"/>
            <w:tcBorders>
              <w:top w:val="nil"/>
              <w:left w:val="nil"/>
              <w:bottom w:val="single" w:sz="4" w:space="0" w:color="auto"/>
              <w:right w:val="single" w:sz="4" w:space="0" w:color="auto"/>
            </w:tcBorders>
            <w:noWrap/>
            <w:vAlign w:val="bottom"/>
            <w:hideMark/>
          </w:tcPr>
          <w:p w14:paraId="70988E2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2792C5F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-0,48</w:t>
            </w:r>
          </w:p>
        </w:tc>
        <w:tc>
          <w:tcPr>
            <w:tcW w:w="282" w:type="pct"/>
            <w:tcBorders>
              <w:top w:val="nil"/>
              <w:left w:val="nil"/>
              <w:bottom w:val="single" w:sz="4" w:space="0" w:color="auto"/>
              <w:right w:val="single" w:sz="4" w:space="0" w:color="auto"/>
            </w:tcBorders>
            <w:noWrap/>
            <w:vAlign w:val="bottom"/>
            <w:hideMark/>
          </w:tcPr>
          <w:p w14:paraId="44C14D0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46B3E2A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-3,61</w:t>
            </w:r>
          </w:p>
        </w:tc>
        <w:tc>
          <w:tcPr>
            <w:tcW w:w="278" w:type="pct"/>
            <w:tcBorders>
              <w:top w:val="nil"/>
              <w:left w:val="nil"/>
              <w:bottom w:val="single" w:sz="4" w:space="0" w:color="auto"/>
              <w:right w:val="single" w:sz="4" w:space="0" w:color="auto"/>
            </w:tcBorders>
            <w:noWrap/>
            <w:vAlign w:val="bottom"/>
            <w:hideMark/>
          </w:tcPr>
          <w:p w14:paraId="7E0AD87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4" w:type="pct"/>
            <w:tcBorders>
              <w:top w:val="nil"/>
              <w:left w:val="nil"/>
              <w:bottom w:val="single" w:sz="4" w:space="0" w:color="auto"/>
              <w:right w:val="single" w:sz="4" w:space="0" w:color="auto"/>
            </w:tcBorders>
            <w:noWrap/>
            <w:vAlign w:val="bottom"/>
            <w:hideMark/>
          </w:tcPr>
          <w:p w14:paraId="0120199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1,61</w:t>
            </w:r>
          </w:p>
        </w:tc>
        <w:tc>
          <w:tcPr>
            <w:tcW w:w="278" w:type="pct"/>
            <w:tcBorders>
              <w:top w:val="nil"/>
              <w:left w:val="nil"/>
              <w:bottom w:val="single" w:sz="4" w:space="0" w:color="auto"/>
              <w:right w:val="single" w:sz="4" w:space="0" w:color="auto"/>
            </w:tcBorders>
            <w:noWrap/>
            <w:vAlign w:val="bottom"/>
            <w:hideMark/>
          </w:tcPr>
          <w:p w14:paraId="47836C9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17E9741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-3,61</w:t>
            </w:r>
          </w:p>
        </w:tc>
        <w:tc>
          <w:tcPr>
            <w:tcW w:w="486" w:type="pct"/>
            <w:tcBorders>
              <w:top w:val="nil"/>
              <w:left w:val="nil"/>
              <w:bottom w:val="single" w:sz="4" w:space="0" w:color="auto"/>
              <w:right w:val="single" w:sz="4" w:space="0" w:color="auto"/>
            </w:tcBorders>
            <w:noWrap/>
            <w:vAlign w:val="bottom"/>
            <w:hideMark/>
          </w:tcPr>
          <w:p w14:paraId="72173AC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r>
      <w:tr w:rsidR="002C0F14" w:rsidRPr="003A0D3D" w14:paraId="7A20F472"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4541A22A"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94</w:t>
            </w:r>
          </w:p>
        </w:tc>
        <w:tc>
          <w:tcPr>
            <w:tcW w:w="375" w:type="pct"/>
            <w:tcBorders>
              <w:top w:val="nil"/>
              <w:left w:val="nil"/>
              <w:bottom w:val="single" w:sz="4" w:space="0" w:color="auto"/>
              <w:right w:val="single" w:sz="4" w:space="0" w:color="auto"/>
            </w:tcBorders>
            <w:noWrap/>
            <w:vAlign w:val="bottom"/>
            <w:hideMark/>
          </w:tcPr>
          <w:p w14:paraId="01F6FBE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18,0</w:t>
            </w:r>
          </w:p>
        </w:tc>
        <w:tc>
          <w:tcPr>
            <w:tcW w:w="400" w:type="pct"/>
            <w:tcBorders>
              <w:top w:val="nil"/>
              <w:left w:val="nil"/>
              <w:bottom w:val="single" w:sz="4" w:space="0" w:color="auto"/>
              <w:right w:val="single" w:sz="4" w:space="0" w:color="auto"/>
            </w:tcBorders>
            <w:noWrap/>
            <w:vAlign w:val="bottom"/>
            <w:hideMark/>
          </w:tcPr>
          <w:p w14:paraId="7B29A7B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101</w:t>
            </w:r>
          </w:p>
        </w:tc>
        <w:tc>
          <w:tcPr>
            <w:tcW w:w="485" w:type="pct"/>
            <w:tcBorders>
              <w:top w:val="nil"/>
              <w:left w:val="nil"/>
              <w:bottom w:val="single" w:sz="4" w:space="0" w:color="auto"/>
              <w:right w:val="single" w:sz="4" w:space="0" w:color="auto"/>
            </w:tcBorders>
            <w:noWrap/>
            <w:vAlign w:val="bottom"/>
            <w:hideMark/>
          </w:tcPr>
          <w:p w14:paraId="08136A6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48</w:t>
            </w:r>
          </w:p>
        </w:tc>
        <w:tc>
          <w:tcPr>
            <w:tcW w:w="235" w:type="pct"/>
            <w:tcBorders>
              <w:top w:val="nil"/>
              <w:left w:val="nil"/>
              <w:bottom w:val="single" w:sz="4" w:space="0" w:color="auto"/>
              <w:right w:val="single" w:sz="4" w:space="0" w:color="auto"/>
            </w:tcBorders>
            <w:noWrap/>
            <w:vAlign w:val="bottom"/>
            <w:hideMark/>
          </w:tcPr>
          <w:p w14:paraId="6BE4C87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42EAF35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40</w:t>
            </w:r>
          </w:p>
        </w:tc>
        <w:tc>
          <w:tcPr>
            <w:tcW w:w="525" w:type="pct"/>
            <w:tcBorders>
              <w:top w:val="nil"/>
              <w:left w:val="nil"/>
              <w:bottom w:val="single" w:sz="4" w:space="0" w:color="auto"/>
              <w:right w:val="single" w:sz="4" w:space="0" w:color="auto"/>
            </w:tcBorders>
            <w:noWrap/>
            <w:vAlign w:val="bottom"/>
            <w:hideMark/>
          </w:tcPr>
          <w:p w14:paraId="4A862B5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1839A78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1,7</w:t>
            </w:r>
          </w:p>
        </w:tc>
        <w:tc>
          <w:tcPr>
            <w:tcW w:w="282" w:type="pct"/>
            <w:tcBorders>
              <w:top w:val="nil"/>
              <w:left w:val="nil"/>
              <w:bottom w:val="single" w:sz="4" w:space="0" w:color="auto"/>
              <w:right w:val="single" w:sz="4" w:space="0" w:color="auto"/>
            </w:tcBorders>
            <w:noWrap/>
            <w:vAlign w:val="bottom"/>
            <w:hideMark/>
          </w:tcPr>
          <w:p w14:paraId="76DD011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177EE24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-0,36</w:t>
            </w:r>
          </w:p>
        </w:tc>
        <w:tc>
          <w:tcPr>
            <w:tcW w:w="278" w:type="pct"/>
            <w:tcBorders>
              <w:top w:val="nil"/>
              <w:left w:val="nil"/>
              <w:bottom w:val="single" w:sz="4" w:space="0" w:color="auto"/>
              <w:right w:val="single" w:sz="4" w:space="0" w:color="auto"/>
            </w:tcBorders>
            <w:noWrap/>
            <w:vAlign w:val="bottom"/>
            <w:hideMark/>
          </w:tcPr>
          <w:p w14:paraId="79BAEC3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13041B6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1,12</w:t>
            </w:r>
          </w:p>
        </w:tc>
        <w:tc>
          <w:tcPr>
            <w:tcW w:w="278" w:type="pct"/>
            <w:tcBorders>
              <w:top w:val="nil"/>
              <w:left w:val="nil"/>
              <w:bottom w:val="single" w:sz="4" w:space="0" w:color="auto"/>
              <w:right w:val="single" w:sz="4" w:space="0" w:color="auto"/>
            </w:tcBorders>
            <w:noWrap/>
            <w:vAlign w:val="bottom"/>
            <w:hideMark/>
          </w:tcPr>
          <w:p w14:paraId="1F9CCF6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5DCCB19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-0,36</w:t>
            </w:r>
          </w:p>
        </w:tc>
        <w:tc>
          <w:tcPr>
            <w:tcW w:w="486" w:type="pct"/>
            <w:tcBorders>
              <w:top w:val="nil"/>
              <w:left w:val="nil"/>
              <w:bottom w:val="single" w:sz="4" w:space="0" w:color="auto"/>
              <w:right w:val="single" w:sz="4" w:space="0" w:color="auto"/>
            </w:tcBorders>
            <w:noWrap/>
            <w:vAlign w:val="bottom"/>
            <w:hideMark/>
          </w:tcPr>
          <w:p w14:paraId="10C53F7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257357AC"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5D4EC468"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95</w:t>
            </w:r>
          </w:p>
        </w:tc>
        <w:tc>
          <w:tcPr>
            <w:tcW w:w="375" w:type="pct"/>
            <w:tcBorders>
              <w:top w:val="nil"/>
              <w:left w:val="nil"/>
              <w:bottom w:val="single" w:sz="4" w:space="0" w:color="auto"/>
              <w:right w:val="single" w:sz="4" w:space="0" w:color="auto"/>
            </w:tcBorders>
            <w:noWrap/>
            <w:vAlign w:val="bottom"/>
            <w:hideMark/>
          </w:tcPr>
          <w:p w14:paraId="31D1A18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20,0</w:t>
            </w:r>
          </w:p>
        </w:tc>
        <w:tc>
          <w:tcPr>
            <w:tcW w:w="400" w:type="pct"/>
            <w:tcBorders>
              <w:top w:val="nil"/>
              <w:left w:val="nil"/>
              <w:bottom w:val="single" w:sz="4" w:space="0" w:color="auto"/>
              <w:right w:val="single" w:sz="4" w:space="0" w:color="auto"/>
            </w:tcBorders>
            <w:noWrap/>
            <w:vAlign w:val="bottom"/>
            <w:hideMark/>
          </w:tcPr>
          <w:p w14:paraId="522E600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102</w:t>
            </w:r>
          </w:p>
        </w:tc>
        <w:tc>
          <w:tcPr>
            <w:tcW w:w="485" w:type="pct"/>
            <w:tcBorders>
              <w:top w:val="nil"/>
              <w:left w:val="nil"/>
              <w:bottom w:val="single" w:sz="4" w:space="0" w:color="auto"/>
              <w:right w:val="single" w:sz="4" w:space="0" w:color="auto"/>
            </w:tcBorders>
            <w:noWrap/>
            <w:vAlign w:val="bottom"/>
            <w:hideMark/>
          </w:tcPr>
          <w:p w14:paraId="5827D2C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48</w:t>
            </w:r>
          </w:p>
        </w:tc>
        <w:tc>
          <w:tcPr>
            <w:tcW w:w="235" w:type="pct"/>
            <w:tcBorders>
              <w:top w:val="nil"/>
              <w:left w:val="nil"/>
              <w:bottom w:val="single" w:sz="4" w:space="0" w:color="auto"/>
              <w:right w:val="single" w:sz="4" w:space="0" w:color="auto"/>
            </w:tcBorders>
            <w:noWrap/>
            <w:vAlign w:val="bottom"/>
            <w:hideMark/>
          </w:tcPr>
          <w:p w14:paraId="0ACDE00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17184E2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22</w:t>
            </w:r>
          </w:p>
        </w:tc>
        <w:tc>
          <w:tcPr>
            <w:tcW w:w="525" w:type="pct"/>
            <w:tcBorders>
              <w:top w:val="nil"/>
              <w:left w:val="nil"/>
              <w:bottom w:val="single" w:sz="4" w:space="0" w:color="auto"/>
              <w:right w:val="single" w:sz="4" w:space="0" w:color="auto"/>
            </w:tcBorders>
            <w:noWrap/>
            <w:vAlign w:val="bottom"/>
            <w:hideMark/>
          </w:tcPr>
          <w:p w14:paraId="1A7BE1D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1D932E7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2,94</w:t>
            </w:r>
          </w:p>
        </w:tc>
        <w:tc>
          <w:tcPr>
            <w:tcW w:w="282" w:type="pct"/>
            <w:tcBorders>
              <w:top w:val="nil"/>
              <w:left w:val="nil"/>
              <w:bottom w:val="single" w:sz="4" w:space="0" w:color="auto"/>
              <w:right w:val="single" w:sz="4" w:space="0" w:color="auto"/>
            </w:tcBorders>
            <w:noWrap/>
            <w:vAlign w:val="bottom"/>
            <w:hideMark/>
          </w:tcPr>
          <w:p w14:paraId="3269C09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1E0EB11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-0,08</w:t>
            </w:r>
          </w:p>
        </w:tc>
        <w:tc>
          <w:tcPr>
            <w:tcW w:w="278" w:type="pct"/>
            <w:tcBorders>
              <w:top w:val="nil"/>
              <w:left w:val="nil"/>
              <w:bottom w:val="single" w:sz="4" w:space="0" w:color="auto"/>
              <w:right w:val="single" w:sz="4" w:space="0" w:color="auto"/>
            </w:tcBorders>
            <w:noWrap/>
            <w:vAlign w:val="bottom"/>
            <w:hideMark/>
          </w:tcPr>
          <w:p w14:paraId="34AC440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4FB997E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2,02</w:t>
            </w:r>
          </w:p>
        </w:tc>
        <w:tc>
          <w:tcPr>
            <w:tcW w:w="278" w:type="pct"/>
            <w:tcBorders>
              <w:top w:val="nil"/>
              <w:left w:val="nil"/>
              <w:bottom w:val="single" w:sz="4" w:space="0" w:color="auto"/>
              <w:right w:val="single" w:sz="4" w:space="0" w:color="auto"/>
            </w:tcBorders>
            <w:noWrap/>
            <w:vAlign w:val="bottom"/>
            <w:hideMark/>
          </w:tcPr>
          <w:p w14:paraId="1E04717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414" w:type="pct"/>
            <w:tcBorders>
              <w:top w:val="nil"/>
              <w:left w:val="nil"/>
              <w:bottom w:val="single" w:sz="4" w:space="0" w:color="auto"/>
              <w:right w:val="single" w:sz="4" w:space="0" w:color="auto"/>
            </w:tcBorders>
            <w:noWrap/>
            <w:vAlign w:val="bottom"/>
            <w:hideMark/>
          </w:tcPr>
          <w:p w14:paraId="2B81130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2,02</w:t>
            </w:r>
          </w:p>
        </w:tc>
        <w:tc>
          <w:tcPr>
            <w:tcW w:w="486" w:type="pct"/>
            <w:tcBorders>
              <w:top w:val="nil"/>
              <w:left w:val="nil"/>
              <w:bottom w:val="single" w:sz="4" w:space="0" w:color="auto"/>
              <w:right w:val="single" w:sz="4" w:space="0" w:color="auto"/>
            </w:tcBorders>
            <w:noWrap/>
            <w:vAlign w:val="bottom"/>
            <w:hideMark/>
          </w:tcPr>
          <w:p w14:paraId="11C3F3F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r>
      <w:tr w:rsidR="002C0F14" w:rsidRPr="003A0D3D" w14:paraId="578D31D7"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54F72E82"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96</w:t>
            </w:r>
          </w:p>
        </w:tc>
        <w:tc>
          <w:tcPr>
            <w:tcW w:w="375" w:type="pct"/>
            <w:tcBorders>
              <w:top w:val="nil"/>
              <w:left w:val="nil"/>
              <w:bottom w:val="single" w:sz="4" w:space="0" w:color="auto"/>
              <w:right w:val="single" w:sz="4" w:space="0" w:color="auto"/>
            </w:tcBorders>
            <w:noWrap/>
            <w:vAlign w:val="bottom"/>
            <w:hideMark/>
          </w:tcPr>
          <w:p w14:paraId="29C026F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18,0</w:t>
            </w:r>
          </w:p>
        </w:tc>
        <w:tc>
          <w:tcPr>
            <w:tcW w:w="400" w:type="pct"/>
            <w:tcBorders>
              <w:top w:val="nil"/>
              <w:left w:val="nil"/>
              <w:bottom w:val="single" w:sz="4" w:space="0" w:color="auto"/>
              <w:right w:val="single" w:sz="4" w:space="0" w:color="auto"/>
            </w:tcBorders>
            <w:noWrap/>
            <w:vAlign w:val="bottom"/>
            <w:hideMark/>
          </w:tcPr>
          <w:p w14:paraId="4BA2ACB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101</w:t>
            </w:r>
          </w:p>
        </w:tc>
        <w:tc>
          <w:tcPr>
            <w:tcW w:w="485" w:type="pct"/>
            <w:tcBorders>
              <w:top w:val="nil"/>
              <w:left w:val="nil"/>
              <w:bottom w:val="single" w:sz="4" w:space="0" w:color="auto"/>
              <w:right w:val="single" w:sz="4" w:space="0" w:color="auto"/>
            </w:tcBorders>
            <w:noWrap/>
            <w:vAlign w:val="bottom"/>
            <w:hideMark/>
          </w:tcPr>
          <w:p w14:paraId="3AC9A98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48</w:t>
            </w:r>
          </w:p>
        </w:tc>
        <w:tc>
          <w:tcPr>
            <w:tcW w:w="235" w:type="pct"/>
            <w:tcBorders>
              <w:top w:val="nil"/>
              <w:left w:val="nil"/>
              <w:bottom w:val="single" w:sz="4" w:space="0" w:color="auto"/>
              <w:right w:val="single" w:sz="4" w:space="0" w:color="auto"/>
            </w:tcBorders>
            <w:noWrap/>
            <w:vAlign w:val="bottom"/>
            <w:hideMark/>
          </w:tcPr>
          <w:p w14:paraId="657A465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1EEA23D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525" w:type="pct"/>
            <w:tcBorders>
              <w:top w:val="nil"/>
              <w:left w:val="nil"/>
              <w:bottom w:val="single" w:sz="4" w:space="0" w:color="auto"/>
              <w:right w:val="single" w:sz="4" w:space="0" w:color="auto"/>
            </w:tcBorders>
            <w:noWrap/>
            <w:vAlign w:val="bottom"/>
            <w:hideMark/>
          </w:tcPr>
          <w:p w14:paraId="176DE8F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6E8E265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1,41</w:t>
            </w:r>
          </w:p>
        </w:tc>
        <w:tc>
          <w:tcPr>
            <w:tcW w:w="282" w:type="pct"/>
            <w:tcBorders>
              <w:top w:val="nil"/>
              <w:left w:val="nil"/>
              <w:bottom w:val="single" w:sz="4" w:space="0" w:color="auto"/>
              <w:right w:val="single" w:sz="4" w:space="0" w:color="auto"/>
            </w:tcBorders>
            <w:noWrap/>
            <w:vAlign w:val="bottom"/>
            <w:hideMark/>
          </w:tcPr>
          <w:p w14:paraId="5E629C3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080EFEE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-0,63</w:t>
            </w:r>
          </w:p>
        </w:tc>
        <w:tc>
          <w:tcPr>
            <w:tcW w:w="278" w:type="pct"/>
            <w:tcBorders>
              <w:top w:val="nil"/>
              <w:left w:val="nil"/>
              <w:bottom w:val="single" w:sz="4" w:space="0" w:color="auto"/>
              <w:right w:val="single" w:sz="4" w:space="0" w:color="auto"/>
            </w:tcBorders>
            <w:noWrap/>
            <w:vAlign w:val="bottom"/>
            <w:hideMark/>
          </w:tcPr>
          <w:p w14:paraId="4255F4D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769E4E1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0,64</w:t>
            </w:r>
          </w:p>
        </w:tc>
        <w:tc>
          <w:tcPr>
            <w:tcW w:w="278" w:type="pct"/>
            <w:tcBorders>
              <w:top w:val="nil"/>
              <w:left w:val="nil"/>
              <w:bottom w:val="single" w:sz="4" w:space="0" w:color="auto"/>
              <w:right w:val="single" w:sz="4" w:space="0" w:color="auto"/>
            </w:tcBorders>
            <w:noWrap/>
            <w:vAlign w:val="bottom"/>
            <w:hideMark/>
          </w:tcPr>
          <w:p w14:paraId="3226C9D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1519C56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-0,63</w:t>
            </w:r>
          </w:p>
        </w:tc>
        <w:tc>
          <w:tcPr>
            <w:tcW w:w="486" w:type="pct"/>
            <w:tcBorders>
              <w:top w:val="nil"/>
              <w:left w:val="nil"/>
              <w:bottom w:val="single" w:sz="4" w:space="0" w:color="auto"/>
              <w:right w:val="single" w:sz="4" w:space="0" w:color="auto"/>
            </w:tcBorders>
            <w:noWrap/>
            <w:vAlign w:val="bottom"/>
            <w:hideMark/>
          </w:tcPr>
          <w:p w14:paraId="18B7A04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3EE6BE6C"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5EBDE1B7"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lastRenderedPageBreak/>
              <w:t>97</w:t>
            </w:r>
          </w:p>
        </w:tc>
        <w:tc>
          <w:tcPr>
            <w:tcW w:w="375" w:type="pct"/>
            <w:tcBorders>
              <w:top w:val="nil"/>
              <w:left w:val="nil"/>
              <w:bottom w:val="single" w:sz="4" w:space="0" w:color="auto"/>
              <w:right w:val="single" w:sz="4" w:space="0" w:color="auto"/>
            </w:tcBorders>
            <w:noWrap/>
            <w:vAlign w:val="bottom"/>
            <w:hideMark/>
          </w:tcPr>
          <w:p w14:paraId="358916C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16,0</w:t>
            </w:r>
          </w:p>
        </w:tc>
        <w:tc>
          <w:tcPr>
            <w:tcW w:w="400" w:type="pct"/>
            <w:tcBorders>
              <w:top w:val="nil"/>
              <w:left w:val="nil"/>
              <w:bottom w:val="single" w:sz="4" w:space="0" w:color="auto"/>
              <w:right w:val="single" w:sz="4" w:space="0" w:color="auto"/>
            </w:tcBorders>
            <w:noWrap/>
            <w:vAlign w:val="bottom"/>
            <w:hideMark/>
          </w:tcPr>
          <w:p w14:paraId="673C90D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90</w:t>
            </w:r>
          </w:p>
        </w:tc>
        <w:tc>
          <w:tcPr>
            <w:tcW w:w="485" w:type="pct"/>
            <w:tcBorders>
              <w:top w:val="nil"/>
              <w:left w:val="nil"/>
              <w:bottom w:val="single" w:sz="4" w:space="0" w:color="auto"/>
              <w:right w:val="single" w:sz="4" w:space="0" w:color="auto"/>
            </w:tcBorders>
            <w:noWrap/>
            <w:vAlign w:val="bottom"/>
            <w:hideMark/>
          </w:tcPr>
          <w:p w14:paraId="198D3DD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48</w:t>
            </w:r>
          </w:p>
        </w:tc>
        <w:tc>
          <w:tcPr>
            <w:tcW w:w="235" w:type="pct"/>
            <w:tcBorders>
              <w:top w:val="nil"/>
              <w:left w:val="nil"/>
              <w:bottom w:val="single" w:sz="4" w:space="0" w:color="auto"/>
              <w:right w:val="single" w:sz="4" w:space="0" w:color="auto"/>
            </w:tcBorders>
            <w:noWrap/>
            <w:vAlign w:val="bottom"/>
            <w:hideMark/>
          </w:tcPr>
          <w:p w14:paraId="5A89D0E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7420BE9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20</w:t>
            </w:r>
          </w:p>
        </w:tc>
        <w:tc>
          <w:tcPr>
            <w:tcW w:w="525" w:type="pct"/>
            <w:tcBorders>
              <w:top w:val="nil"/>
              <w:left w:val="nil"/>
              <w:bottom w:val="single" w:sz="4" w:space="0" w:color="auto"/>
              <w:right w:val="single" w:sz="4" w:space="0" w:color="auto"/>
            </w:tcBorders>
            <w:noWrap/>
            <w:vAlign w:val="bottom"/>
            <w:hideMark/>
          </w:tcPr>
          <w:p w14:paraId="273C339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4B94239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-0,05</w:t>
            </w:r>
          </w:p>
        </w:tc>
        <w:tc>
          <w:tcPr>
            <w:tcW w:w="282" w:type="pct"/>
            <w:tcBorders>
              <w:top w:val="nil"/>
              <w:left w:val="nil"/>
              <w:bottom w:val="single" w:sz="4" w:space="0" w:color="auto"/>
              <w:right w:val="single" w:sz="4" w:space="0" w:color="auto"/>
            </w:tcBorders>
            <w:noWrap/>
            <w:vAlign w:val="bottom"/>
            <w:hideMark/>
          </w:tcPr>
          <w:p w14:paraId="0D2520E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646B423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-3,91</w:t>
            </w:r>
          </w:p>
        </w:tc>
        <w:tc>
          <w:tcPr>
            <w:tcW w:w="278" w:type="pct"/>
            <w:tcBorders>
              <w:top w:val="nil"/>
              <w:left w:val="nil"/>
              <w:bottom w:val="single" w:sz="4" w:space="0" w:color="auto"/>
              <w:right w:val="single" w:sz="4" w:space="0" w:color="auto"/>
            </w:tcBorders>
            <w:noWrap/>
            <w:vAlign w:val="bottom"/>
            <w:hideMark/>
          </w:tcPr>
          <w:p w14:paraId="01D7EFB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4" w:type="pct"/>
            <w:tcBorders>
              <w:top w:val="nil"/>
              <w:left w:val="nil"/>
              <w:bottom w:val="single" w:sz="4" w:space="0" w:color="auto"/>
              <w:right w:val="single" w:sz="4" w:space="0" w:color="auto"/>
            </w:tcBorders>
            <w:noWrap/>
            <w:vAlign w:val="bottom"/>
            <w:hideMark/>
          </w:tcPr>
          <w:p w14:paraId="541491C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1,86</w:t>
            </w:r>
          </w:p>
        </w:tc>
        <w:tc>
          <w:tcPr>
            <w:tcW w:w="278" w:type="pct"/>
            <w:tcBorders>
              <w:top w:val="nil"/>
              <w:left w:val="nil"/>
              <w:bottom w:val="single" w:sz="4" w:space="0" w:color="auto"/>
              <w:right w:val="single" w:sz="4" w:space="0" w:color="auto"/>
            </w:tcBorders>
            <w:noWrap/>
            <w:vAlign w:val="bottom"/>
            <w:hideMark/>
          </w:tcPr>
          <w:p w14:paraId="342A608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58C52F7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-3,91</w:t>
            </w:r>
          </w:p>
        </w:tc>
        <w:tc>
          <w:tcPr>
            <w:tcW w:w="486" w:type="pct"/>
            <w:tcBorders>
              <w:top w:val="nil"/>
              <w:left w:val="nil"/>
              <w:bottom w:val="single" w:sz="4" w:space="0" w:color="auto"/>
              <w:right w:val="single" w:sz="4" w:space="0" w:color="auto"/>
            </w:tcBorders>
            <w:noWrap/>
            <w:vAlign w:val="bottom"/>
            <w:hideMark/>
          </w:tcPr>
          <w:p w14:paraId="1FBA088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r>
      <w:tr w:rsidR="002C0F14" w:rsidRPr="003A0D3D" w14:paraId="4BE1A1CA"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35240DBA"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98</w:t>
            </w:r>
          </w:p>
        </w:tc>
        <w:tc>
          <w:tcPr>
            <w:tcW w:w="375" w:type="pct"/>
            <w:tcBorders>
              <w:top w:val="nil"/>
              <w:left w:val="nil"/>
              <w:bottom w:val="single" w:sz="4" w:space="0" w:color="auto"/>
              <w:right w:val="single" w:sz="4" w:space="0" w:color="auto"/>
            </w:tcBorders>
            <w:noWrap/>
            <w:vAlign w:val="bottom"/>
            <w:hideMark/>
          </w:tcPr>
          <w:p w14:paraId="432F5FE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21,0</w:t>
            </w:r>
          </w:p>
        </w:tc>
        <w:tc>
          <w:tcPr>
            <w:tcW w:w="400" w:type="pct"/>
            <w:tcBorders>
              <w:top w:val="nil"/>
              <w:left w:val="nil"/>
              <w:bottom w:val="single" w:sz="4" w:space="0" w:color="auto"/>
              <w:right w:val="single" w:sz="4" w:space="0" w:color="auto"/>
            </w:tcBorders>
            <w:noWrap/>
            <w:vAlign w:val="bottom"/>
            <w:hideMark/>
          </w:tcPr>
          <w:p w14:paraId="0B7EF7C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110</w:t>
            </w:r>
          </w:p>
        </w:tc>
        <w:tc>
          <w:tcPr>
            <w:tcW w:w="485" w:type="pct"/>
            <w:tcBorders>
              <w:top w:val="nil"/>
              <w:left w:val="nil"/>
              <w:bottom w:val="single" w:sz="4" w:space="0" w:color="auto"/>
              <w:right w:val="single" w:sz="4" w:space="0" w:color="auto"/>
            </w:tcBorders>
            <w:noWrap/>
            <w:vAlign w:val="bottom"/>
            <w:hideMark/>
          </w:tcPr>
          <w:p w14:paraId="20F3BB5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48</w:t>
            </w:r>
          </w:p>
        </w:tc>
        <w:tc>
          <w:tcPr>
            <w:tcW w:w="235" w:type="pct"/>
            <w:tcBorders>
              <w:top w:val="nil"/>
              <w:left w:val="nil"/>
              <w:bottom w:val="single" w:sz="4" w:space="0" w:color="auto"/>
              <w:right w:val="single" w:sz="4" w:space="0" w:color="auto"/>
            </w:tcBorders>
            <w:noWrap/>
            <w:vAlign w:val="bottom"/>
            <w:hideMark/>
          </w:tcPr>
          <w:p w14:paraId="41661D9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0589294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20</w:t>
            </w:r>
          </w:p>
        </w:tc>
        <w:tc>
          <w:tcPr>
            <w:tcW w:w="525" w:type="pct"/>
            <w:tcBorders>
              <w:top w:val="nil"/>
              <w:left w:val="nil"/>
              <w:bottom w:val="single" w:sz="4" w:space="0" w:color="auto"/>
              <w:right w:val="single" w:sz="4" w:space="0" w:color="auto"/>
            </w:tcBorders>
            <w:noWrap/>
            <w:vAlign w:val="bottom"/>
            <w:hideMark/>
          </w:tcPr>
          <w:p w14:paraId="7A016E5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23F21E5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3,29</w:t>
            </w:r>
          </w:p>
        </w:tc>
        <w:tc>
          <w:tcPr>
            <w:tcW w:w="282" w:type="pct"/>
            <w:tcBorders>
              <w:top w:val="nil"/>
              <w:left w:val="nil"/>
              <w:bottom w:val="single" w:sz="4" w:space="0" w:color="auto"/>
              <w:right w:val="single" w:sz="4" w:space="0" w:color="auto"/>
            </w:tcBorders>
            <w:noWrap/>
            <w:vAlign w:val="bottom"/>
            <w:hideMark/>
          </w:tcPr>
          <w:p w14:paraId="1A831F2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334F582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1,76</w:t>
            </w:r>
          </w:p>
        </w:tc>
        <w:tc>
          <w:tcPr>
            <w:tcW w:w="278" w:type="pct"/>
            <w:tcBorders>
              <w:top w:val="nil"/>
              <w:left w:val="nil"/>
              <w:bottom w:val="single" w:sz="4" w:space="0" w:color="auto"/>
              <w:right w:val="single" w:sz="4" w:space="0" w:color="auto"/>
            </w:tcBorders>
            <w:noWrap/>
            <w:vAlign w:val="bottom"/>
            <w:hideMark/>
          </w:tcPr>
          <w:p w14:paraId="05F5144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2618A2C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0,33</w:t>
            </w:r>
          </w:p>
        </w:tc>
        <w:tc>
          <w:tcPr>
            <w:tcW w:w="278" w:type="pct"/>
            <w:tcBorders>
              <w:top w:val="nil"/>
              <w:left w:val="nil"/>
              <w:bottom w:val="single" w:sz="4" w:space="0" w:color="auto"/>
              <w:right w:val="single" w:sz="4" w:space="0" w:color="auto"/>
            </w:tcBorders>
            <w:noWrap/>
            <w:vAlign w:val="bottom"/>
            <w:hideMark/>
          </w:tcPr>
          <w:p w14:paraId="1A2A10E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5AD7288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0,33</w:t>
            </w:r>
          </w:p>
        </w:tc>
        <w:tc>
          <w:tcPr>
            <w:tcW w:w="486" w:type="pct"/>
            <w:tcBorders>
              <w:top w:val="nil"/>
              <w:left w:val="nil"/>
              <w:bottom w:val="single" w:sz="4" w:space="0" w:color="auto"/>
              <w:right w:val="single" w:sz="4" w:space="0" w:color="auto"/>
            </w:tcBorders>
            <w:noWrap/>
            <w:vAlign w:val="bottom"/>
            <w:hideMark/>
          </w:tcPr>
          <w:p w14:paraId="0B3A051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510D96B4"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2A088DD6"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99</w:t>
            </w:r>
          </w:p>
        </w:tc>
        <w:tc>
          <w:tcPr>
            <w:tcW w:w="375" w:type="pct"/>
            <w:tcBorders>
              <w:top w:val="nil"/>
              <w:left w:val="nil"/>
              <w:bottom w:val="single" w:sz="4" w:space="0" w:color="auto"/>
              <w:right w:val="single" w:sz="4" w:space="0" w:color="auto"/>
            </w:tcBorders>
            <w:noWrap/>
            <w:vAlign w:val="bottom"/>
            <w:hideMark/>
          </w:tcPr>
          <w:p w14:paraId="2536213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19,0</w:t>
            </w:r>
          </w:p>
        </w:tc>
        <w:tc>
          <w:tcPr>
            <w:tcW w:w="400" w:type="pct"/>
            <w:tcBorders>
              <w:top w:val="nil"/>
              <w:left w:val="nil"/>
              <w:bottom w:val="single" w:sz="4" w:space="0" w:color="auto"/>
              <w:right w:val="single" w:sz="4" w:space="0" w:color="auto"/>
            </w:tcBorders>
            <w:noWrap/>
            <w:vAlign w:val="bottom"/>
            <w:hideMark/>
          </w:tcPr>
          <w:p w14:paraId="28A4DF9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104</w:t>
            </w:r>
          </w:p>
        </w:tc>
        <w:tc>
          <w:tcPr>
            <w:tcW w:w="485" w:type="pct"/>
            <w:tcBorders>
              <w:top w:val="nil"/>
              <w:left w:val="nil"/>
              <w:bottom w:val="single" w:sz="4" w:space="0" w:color="auto"/>
              <w:right w:val="single" w:sz="4" w:space="0" w:color="auto"/>
            </w:tcBorders>
            <w:noWrap/>
            <w:vAlign w:val="bottom"/>
            <w:hideMark/>
          </w:tcPr>
          <w:p w14:paraId="5823A9C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48</w:t>
            </w:r>
          </w:p>
        </w:tc>
        <w:tc>
          <w:tcPr>
            <w:tcW w:w="235" w:type="pct"/>
            <w:tcBorders>
              <w:top w:val="nil"/>
              <w:left w:val="nil"/>
              <w:bottom w:val="single" w:sz="4" w:space="0" w:color="auto"/>
              <w:right w:val="single" w:sz="4" w:space="0" w:color="auto"/>
            </w:tcBorders>
            <w:noWrap/>
            <w:vAlign w:val="bottom"/>
            <w:hideMark/>
          </w:tcPr>
          <w:p w14:paraId="6B35416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751A43B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34</w:t>
            </w:r>
          </w:p>
        </w:tc>
        <w:tc>
          <w:tcPr>
            <w:tcW w:w="525" w:type="pct"/>
            <w:tcBorders>
              <w:top w:val="nil"/>
              <w:left w:val="nil"/>
              <w:bottom w:val="single" w:sz="4" w:space="0" w:color="auto"/>
              <w:right w:val="single" w:sz="4" w:space="0" w:color="auto"/>
            </w:tcBorders>
            <w:noWrap/>
            <w:vAlign w:val="bottom"/>
            <w:hideMark/>
          </w:tcPr>
          <w:p w14:paraId="0BA57C4F"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669EA3A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2,34</w:t>
            </w:r>
          </w:p>
        </w:tc>
        <w:tc>
          <w:tcPr>
            <w:tcW w:w="282" w:type="pct"/>
            <w:tcBorders>
              <w:top w:val="nil"/>
              <w:left w:val="nil"/>
              <w:bottom w:val="single" w:sz="4" w:space="0" w:color="auto"/>
              <w:right w:val="single" w:sz="4" w:space="0" w:color="auto"/>
            </w:tcBorders>
            <w:noWrap/>
            <w:vAlign w:val="bottom"/>
            <w:hideMark/>
          </w:tcPr>
          <w:p w14:paraId="6EF976B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734D238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0,46</w:t>
            </w:r>
          </w:p>
        </w:tc>
        <w:tc>
          <w:tcPr>
            <w:tcW w:w="278" w:type="pct"/>
            <w:tcBorders>
              <w:top w:val="nil"/>
              <w:left w:val="nil"/>
              <w:bottom w:val="single" w:sz="4" w:space="0" w:color="auto"/>
              <w:right w:val="single" w:sz="4" w:space="0" w:color="auto"/>
            </w:tcBorders>
            <w:noWrap/>
            <w:vAlign w:val="bottom"/>
            <w:hideMark/>
          </w:tcPr>
          <w:p w14:paraId="7158B70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737352C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78" w:type="pct"/>
            <w:tcBorders>
              <w:top w:val="nil"/>
              <w:left w:val="nil"/>
              <w:bottom w:val="single" w:sz="4" w:space="0" w:color="auto"/>
              <w:right w:val="single" w:sz="4" w:space="0" w:color="auto"/>
            </w:tcBorders>
            <w:noWrap/>
            <w:vAlign w:val="bottom"/>
            <w:hideMark/>
          </w:tcPr>
          <w:p w14:paraId="2A3C5DA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68E1F87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0,46</w:t>
            </w:r>
          </w:p>
        </w:tc>
        <w:tc>
          <w:tcPr>
            <w:tcW w:w="486" w:type="pct"/>
            <w:tcBorders>
              <w:top w:val="nil"/>
              <w:left w:val="nil"/>
              <w:bottom w:val="single" w:sz="4" w:space="0" w:color="auto"/>
              <w:right w:val="single" w:sz="4" w:space="0" w:color="auto"/>
            </w:tcBorders>
            <w:noWrap/>
            <w:vAlign w:val="bottom"/>
            <w:hideMark/>
          </w:tcPr>
          <w:p w14:paraId="4006699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56FBE733"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115B50DC"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100</w:t>
            </w:r>
          </w:p>
        </w:tc>
        <w:tc>
          <w:tcPr>
            <w:tcW w:w="375" w:type="pct"/>
            <w:tcBorders>
              <w:top w:val="nil"/>
              <w:left w:val="nil"/>
              <w:bottom w:val="single" w:sz="4" w:space="0" w:color="auto"/>
              <w:right w:val="single" w:sz="4" w:space="0" w:color="auto"/>
            </w:tcBorders>
            <w:noWrap/>
            <w:vAlign w:val="bottom"/>
            <w:hideMark/>
          </w:tcPr>
          <w:p w14:paraId="7739B6C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26,0</w:t>
            </w:r>
          </w:p>
        </w:tc>
        <w:tc>
          <w:tcPr>
            <w:tcW w:w="400" w:type="pct"/>
            <w:tcBorders>
              <w:top w:val="nil"/>
              <w:left w:val="nil"/>
              <w:bottom w:val="single" w:sz="4" w:space="0" w:color="auto"/>
              <w:right w:val="single" w:sz="4" w:space="0" w:color="auto"/>
            </w:tcBorders>
            <w:noWrap/>
            <w:vAlign w:val="bottom"/>
            <w:hideMark/>
          </w:tcPr>
          <w:p w14:paraId="7C24D1B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113</w:t>
            </w:r>
          </w:p>
        </w:tc>
        <w:tc>
          <w:tcPr>
            <w:tcW w:w="485" w:type="pct"/>
            <w:tcBorders>
              <w:top w:val="nil"/>
              <w:left w:val="nil"/>
              <w:bottom w:val="single" w:sz="4" w:space="0" w:color="auto"/>
              <w:right w:val="single" w:sz="4" w:space="0" w:color="auto"/>
            </w:tcBorders>
            <w:noWrap/>
            <w:vAlign w:val="bottom"/>
            <w:hideMark/>
          </w:tcPr>
          <w:p w14:paraId="2B8F58B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48</w:t>
            </w:r>
          </w:p>
        </w:tc>
        <w:tc>
          <w:tcPr>
            <w:tcW w:w="235" w:type="pct"/>
            <w:tcBorders>
              <w:top w:val="nil"/>
              <w:left w:val="nil"/>
              <w:bottom w:val="single" w:sz="4" w:space="0" w:color="auto"/>
              <w:right w:val="single" w:sz="4" w:space="0" w:color="auto"/>
            </w:tcBorders>
            <w:noWrap/>
            <w:vAlign w:val="bottom"/>
            <w:hideMark/>
          </w:tcPr>
          <w:p w14:paraId="354C281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45AB0DF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40</w:t>
            </w:r>
          </w:p>
        </w:tc>
        <w:tc>
          <w:tcPr>
            <w:tcW w:w="525" w:type="pct"/>
            <w:tcBorders>
              <w:top w:val="nil"/>
              <w:left w:val="nil"/>
              <w:bottom w:val="single" w:sz="4" w:space="0" w:color="auto"/>
              <w:right w:val="single" w:sz="4" w:space="0" w:color="auto"/>
            </w:tcBorders>
            <w:noWrap/>
            <w:vAlign w:val="bottom"/>
            <w:hideMark/>
          </w:tcPr>
          <w:p w14:paraId="4E43902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10FCFBD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5,85</w:t>
            </w:r>
          </w:p>
        </w:tc>
        <w:tc>
          <w:tcPr>
            <w:tcW w:w="282" w:type="pct"/>
            <w:tcBorders>
              <w:top w:val="nil"/>
              <w:left w:val="nil"/>
              <w:bottom w:val="single" w:sz="4" w:space="0" w:color="auto"/>
              <w:right w:val="single" w:sz="4" w:space="0" w:color="auto"/>
            </w:tcBorders>
            <w:noWrap/>
            <w:vAlign w:val="bottom"/>
            <w:hideMark/>
          </w:tcPr>
          <w:p w14:paraId="5455FCE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01D44B0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2,5</w:t>
            </w:r>
          </w:p>
        </w:tc>
        <w:tc>
          <w:tcPr>
            <w:tcW w:w="278" w:type="pct"/>
            <w:tcBorders>
              <w:top w:val="nil"/>
              <w:left w:val="nil"/>
              <w:bottom w:val="single" w:sz="4" w:space="0" w:color="auto"/>
              <w:right w:val="single" w:sz="4" w:space="0" w:color="auto"/>
            </w:tcBorders>
            <w:noWrap/>
            <w:vAlign w:val="bottom"/>
            <w:hideMark/>
          </w:tcPr>
          <w:p w14:paraId="484EA02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0B63183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2,08</w:t>
            </w:r>
          </w:p>
        </w:tc>
        <w:tc>
          <w:tcPr>
            <w:tcW w:w="278" w:type="pct"/>
            <w:tcBorders>
              <w:top w:val="nil"/>
              <w:left w:val="nil"/>
              <w:bottom w:val="single" w:sz="4" w:space="0" w:color="auto"/>
              <w:right w:val="single" w:sz="4" w:space="0" w:color="auto"/>
            </w:tcBorders>
            <w:noWrap/>
            <w:vAlign w:val="bottom"/>
            <w:hideMark/>
          </w:tcPr>
          <w:p w14:paraId="73A4E63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414" w:type="pct"/>
            <w:tcBorders>
              <w:top w:val="nil"/>
              <w:left w:val="nil"/>
              <w:bottom w:val="single" w:sz="4" w:space="0" w:color="auto"/>
              <w:right w:val="single" w:sz="4" w:space="0" w:color="auto"/>
            </w:tcBorders>
            <w:noWrap/>
            <w:vAlign w:val="bottom"/>
            <w:hideMark/>
          </w:tcPr>
          <w:p w14:paraId="1820F64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2,08</w:t>
            </w:r>
          </w:p>
        </w:tc>
        <w:tc>
          <w:tcPr>
            <w:tcW w:w="486" w:type="pct"/>
            <w:tcBorders>
              <w:top w:val="nil"/>
              <w:left w:val="nil"/>
              <w:bottom w:val="single" w:sz="4" w:space="0" w:color="auto"/>
              <w:right w:val="single" w:sz="4" w:space="0" w:color="auto"/>
            </w:tcBorders>
            <w:noWrap/>
            <w:vAlign w:val="bottom"/>
            <w:hideMark/>
          </w:tcPr>
          <w:p w14:paraId="4395702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r>
      <w:tr w:rsidR="002C0F14" w:rsidRPr="003A0D3D" w14:paraId="098811E8"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18E16C5E"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101</w:t>
            </w:r>
          </w:p>
        </w:tc>
        <w:tc>
          <w:tcPr>
            <w:tcW w:w="375" w:type="pct"/>
            <w:tcBorders>
              <w:top w:val="nil"/>
              <w:left w:val="nil"/>
              <w:bottom w:val="single" w:sz="4" w:space="0" w:color="auto"/>
              <w:right w:val="single" w:sz="4" w:space="0" w:color="auto"/>
            </w:tcBorders>
            <w:noWrap/>
            <w:vAlign w:val="bottom"/>
            <w:hideMark/>
          </w:tcPr>
          <w:p w14:paraId="1B0707A6"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19,0</w:t>
            </w:r>
          </w:p>
        </w:tc>
        <w:tc>
          <w:tcPr>
            <w:tcW w:w="400" w:type="pct"/>
            <w:tcBorders>
              <w:top w:val="nil"/>
              <w:left w:val="nil"/>
              <w:bottom w:val="single" w:sz="4" w:space="0" w:color="auto"/>
              <w:right w:val="single" w:sz="4" w:space="0" w:color="auto"/>
            </w:tcBorders>
            <w:noWrap/>
            <w:vAlign w:val="bottom"/>
            <w:hideMark/>
          </w:tcPr>
          <w:p w14:paraId="77BD394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118</w:t>
            </w:r>
          </w:p>
        </w:tc>
        <w:tc>
          <w:tcPr>
            <w:tcW w:w="485" w:type="pct"/>
            <w:tcBorders>
              <w:top w:val="nil"/>
              <w:left w:val="nil"/>
              <w:bottom w:val="single" w:sz="4" w:space="0" w:color="auto"/>
              <w:right w:val="single" w:sz="4" w:space="0" w:color="auto"/>
            </w:tcBorders>
            <w:noWrap/>
            <w:vAlign w:val="bottom"/>
            <w:hideMark/>
          </w:tcPr>
          <w:p w14:paraId="314C428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48</w:t>
            </w:r>
          </w:p>
        </w:tc>
        <w:tc>
          <w:tcPr>
            <w:tcW w:w="235" w:type="pct"/>
            <w:tcBorders>
              <w:top w:val="nil"/>
              <w:left w:val="nil"/>
              <w:bottom w:val="single" w:sz="4" w:space="0" w:color="auto"/>
              <w:right w:val="single" w:sz="4" w:space="0" w:color="auto"/>
            </w:tcBorders>
            <w:noWrap/>
            <w:vAlign w:val="bottom"/>
            <w:hideMark/>
          </w:tcPr>
          <w:p w14:paraId="55A1CD33"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3B49FD4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40</w:t>
            </w:r>
          </w:p>
        </w:tc>
        <w:tc>
          <w:tcPr>
            <w:tcW w:w="525" w:type="pct"/>
            <w:tcBorders>
              <w:top w:val="nil"/>
              <w:left w:val="nil"/>
              <w:bottom w:val="single" w:sz="4" w:space="0" w:color="auto"/>
              <w:right w:val="single" w:sz="4" w:space="0" w:color="auto"/>
            </w:tcBorders>
            <w:noWrap/>
            <w:vAlign w:val="bottom"/>
            <w:hideMark/>
          </w:tcPr>
          <w:p w14:paraId="2086B89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6B64D90A"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2,07</w:t>
            </w:r>
          </w:p>
        </w:tc>
        <w:tc>
          <w:tcPr>
            <w:tcW w:w="282" w:type="pct"/>
            <w:tcBorders>
              <w:top w:val="nil"/>
              <w:left w:val="nil"/>
              <w:bottom w:val="single" w:sz="4" w:space="0" w:color="auto"/>
              <w:right w:val="single" w:sz="4" w:space="0" w:color="auto"/>
            </w:tcBorders>
            <w:noWrap/>
            <w:vAlign w:val="bottom"/>
            <w:hideMark/>
          </w:tcPr>
          <w:p w14:paraId="16E7407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40A08AAA"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3,7</w:t>
            </w:r>
          </w:p>
        </w:tc>
        <w:tc>
          <w:tcPr>
            <w:tcW w:w="278" w:type="pct"/>
            <w:tcBorders>
              <w:top w:val="nil"/>
              <w:left w:val="nil"/>
              <w:bottom w:val="single" w:sz="4" w:space="0" w:color="auto"/>
              <w:right w:val="single" w:sz="4" w:space="0" w:color="auto"/>
            </w:tcBorders>
            <w:noWrap/>
            <w:vAlign w:val="bottom"/>
            <w:hideMark/>
          </w:tcPr>
          <w:p w14:paraId="69F4848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5</w:t>
            </w:r>
          </w:p>
        </w:tc>
        <w:tc>
          <w:tcPr>
            <w:tcW w:w="224" w:type="pct"/>
            <w:tcBorders>
              <w:top w:val="nil"/>
              <w:left w:val="nil"/>
              <w:bottom w:val="single" w:sz="4" w:space="0" w:color="auto"/>
              <w:right w:val="single" w:sz="4" w:space="0" w:color="auto"/>
            </w:tcBorders>
            <w:noWrap/>
            <w:vAlign w:val="bottom"/>
            <w:hideMark/>
          </w:tcPr>
          <w:p w14:paraId="648C4684"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-2,81</w:t>
            </w:r>
          </w:p>
        </w:tc>
        <w:tc>
          <w:tcPr>
            <w:tcW w:w="278" w:type="pct"/>
            <w:tcBorders>
              <w:top w:val="nil"/>
              <w:left w:val="nil"/>
              <w:bottom w:val="single" w:sz="4" w:space="0" w:color="auto"/>
              <w:right w:val="single" w:sz="4" w:space="0" w:color="auto"/>
            </w:tcBorders>
            <w:noWrap/>
            <w:vAlign w:val="bottom"/>
            <w:hideMark/>
          </w:tcPr>
          <w:p w14:paraId="747A273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14" w:type="pct"/>
            <w:tcBorders>
              <w:top w:val="nil"/>
              <w:left w:val="nil"/>
              <w:bottom w:val="single" w:sz="4" w:space="0" w:color="auto"/>
              <w:right w:val="single" w:sz="4" w:space="0" w:color="auto"/>
            </w:tcBorders>
            <w:noWrap/>
            <w:vAlign w:val="bottom"/>
            <w:hideMark/>
          </w:tcPr>
          <w:p w14:paraId="0D4067F1" w14:textId="77777777" w:rsidR="002C0F14" w:rsidRPr="002C0F14" w:rsidRDefault="002C0F14" w:rsidP="00987A74">
            <w:pPr>
              <w:spacing w:after="0" w:line="240" w:lineRule="auto"/>
              <w:jc w:val="center"/>
              <w:rPr>
                <w:rFonts w:ascii="Calibri" w:eastAsia="Times New Roman" w:hAnsi="Calibri" w:cs="Calibri"/>
                <w:sz w:val="18"/>
                <w:szCs w:val="18"/>
                <w:lang w:eastAsia="es-PE"/>
              </w:rPr>
            </w:pPr>
            <w:r w:rsidRPr="002C0F14">
              <w:rPr>
                <w:rFonts w:ascii="Calibri" w:eastAsia="Times New Roman" w:hAnsi="Calibri" w:cs="Calibri"/>
                <w:sz w:val="18"/>
                <w:szCs w:val="18"/>
                <w:lang w:eastAsia="es-PE"/>
              </w:rPr>
              <w:t>-2,81</w:t>
            </w:r>
          </w:p>
        </w:tc>
        <w:tc>
          <w:tcPr>
            <w:tcW w:w="486" w:type="pct"/>
            <w:tcBorders>
              <w:top w:val="nil"/>
              <w:left w:val="nil"/>
              <w:bottom w:val="single" w:sz="4" w:space="0" w:color="auto"/>
              <w:right w:val="single" w:sz="4" w:space="0" w:color="auto"/>
            </w:tcBorders>
            <w:noWrap/>
            <w:vAlign w:val="bottom"/>
            <w:hideMark/>
          </w:tcPr>
          <w:p w14:paraId="7AE04A1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r>
      <w:tr w:rsidR="002C0F14" w:rsidRPr="003A0D3D" w14:paraId="4BA87437"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44239CF7"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102</w:t>
            </w:r>
          </w:p>
        </w:tc>
        <w:tc>
          <w:tcPr>
            <w:tcW w:w="375" w:type="pct"/>
            <w:tcBorders>
              <w:top w:val="nil"/>
              <w:left w:val="nil"/>
              <w:bottom w:val="single" w:sz="4" w:space="0" w:color="auto"/>
              <w:right w:val="single" w:sz="4" w:space="0" w:color="auto"/>
            </w:tcBorders>
            <w:noWrap/>
            <w:vAlign w:val="bottom"/>
            <w:hideMark/>
          </w:tcPr>
          <w:p w14:paraId="2549859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15,0</w:t>
            </w:r>
          </w:p>
        </w:tc>
        <w:tc>
          <w:tcPr>
            <w:tcW w:w="400" w:type="pct"/>
            <w:tcBorders>
              <w:top w:val="nil"/>
              <w:left w:val="nil"/>
              <w:bottom w:val="single" w:sz="4" w:space="0" w:color="auto"/>
              <w:right w:val="single" w:sz="4" w:space="0" w:color="auto"/>
            </w:tcBorders>
            <w:noWrap/>
            <w:vAlign w:val="bottom"/>
            <w:hideMark/>
          </w:tcPr>
          <w:p w14:paraId="10971E92"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98</w:t>
            </w:r>
          </w:p>
        </w:tc>
        <w:tc>
          <w:tcPr>
            <w:tcW w:w="485" w:type="pct"/>
            <w:tcBorders>
              <w:top w:val="nil"/>
              <w:left w:val="nil"/>
              <w:bottom w:val="single" w:sz="4" w:space="0" w:color="auto"/>
              <w:right w:val="single" w:sz="4" w:space="0" w:color="auto"/>
            </w:tcBorders>
            <w:noWrap/>
            <w:vAlign w:val="bottom"/>
            <w:hideMark/>
          </w:tcPr>
          <w:p w14:paraId="107C6E4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48</w:t>
            </w:r>
          </w:p>
        </w:tc>
        <w:tc>
          <w:tcPr>
            <w:tcW w:w="235" w:type="pct"/>
            <w:tcBorders>
              <w:top w:val="nil"/>
              <w:left w:val="nil"/>
              <w:bottom w:val="single" w:sz="4" w:space="0" w:color="auto"/>
              <w:right w:val="single" w:sz="4" w:space="0" w:color="auto"/>
            </w:tcBorders>
            <w:noWrap/>
            <w:vAlign w:val="bottom"/>
            <w:hideMark/>
          </w:tcPr>
          <w:p w14:paraId="10A060B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w:t>
            </w:r>
          </w:p>
        </w:tc>
        <w:tc>
          <w:tcPr>
            <w:tcW w:w="403" w:type="pct"/>
            <w:tcBorders>
              <w:top w:val="nil"/>
              <w:left w:val="nil"/>
              <w:bottom w:val="single" w:sz="4" w:space="0" w:color="auto"/>
              <w:right w:val="single" w:sz="4" w:space="0" w:color="auto"/>
            </w:tcBorders>
            <w:noWrap/>
            <w:vAlign w:val="bottom"/>
            <w:hideMark/>
          </w:tcPr>
          <w:p w14:paraId="73AAC65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22</w:t>
            </w:r>
          </w:p>
        </w:tc>
        <w:tc>
          <w:tcPr>
            <w:tcW w:w="525" w:type="pct"/>
            <w:tcBorders>
              <w:top w:val="nil"/>
              <w:left w:val="nil"/>
              <w:bottom w:val="single" w:sz="4" w:space="0" w:color="auto"/>
              <w:right w:val="single" w:sz="4" w:space="0" w:color="auto"/>
            </w:tcBorders>
            <w:noWrap/>
            <w:vAlign w:val="bottom"/>
            <w:hideMark/>
          </w:tcPr>
          <w:p w14:paraId="7987AF2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65564F64"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-0,86</w:t>
            </w:r>
          </w:p>
        </w:tc>
        <w:tc>
          <w:tcPr>
            <w:tcW w:w="282" w:type="pct"/>
            <w:tcBorders>
              <w:top w:val="nil"/>
              <w:left w:val="nil"/>
              <w:bottom w:val="single" w:sz="4" w:space="0" w:color="auto"/>
              <w:right w:val="single" w:sz="4" w:space="0" w:color="auto"/>
            </w:tcBorders>
            <w:noWrap/>
            <w:vAlign w:val="bottom"/>
            <w:hideMark/>
          </w:tcPr>
          <w:p w14:paraId="3B30976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522D2FB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-1,49</w:t>
            </w:r>
          </w:p>
        </w:tc>
        <w:tc>
          <w:tcPr>
            <w:tcW w:w="278" w:type="pct"/>
            <w:tcBorders>
              <w:top w:val="nil"/>
              <w:left w:val="nil"/>
              <w:bottom w:val="single" w:sz="4" w:space="0" w:color="auto"/>
              <w:right w:val="single" w:sz="4" w:space="0" w:color="auto"/>
            </w:tcBorders>
            <w:noWrap/>
            <w:vAlign w:val="bottom"/>
            <w:hideMark/>
          </w:tcPr>
          <w:p w14:paraId="2A8C95D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6E5E07F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-0,66</w:t>
            </w:r>
          </w:p>
        </w:tc>
        <w:tc>
          <w:tcPr>
            <w:tcW w:w="278" w:type="pct"/>
            <w:tcBorders>
              <w:top w:val="nil"/>
              <w:left w:val="nil"/>
              <w:bottom w:val="single" w:sz="4" w:space="0" w:color="auto"/>
              <w:right w:val="single" w:sz="4" w:space="0" w:color="auto"/>
            </w:tcBorders>
            <w:noWrap/>
            <w:vAlign w:val="bottom"/>
            <w:hideMark/>
          </w:tcPr>
          <w:p w14:paraId="28646FE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30262E1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-1,49</w:t>
            </w:r>
          </w:p>
        </w:tc>
        <w:tc>
          <w:tcPr>
            <w:tcW w:w="486" w:type="pct"/>
            <w:tcBorders>
              <w:top w:val="nil"/>
              <w:left w:val="nil"/>
              <w:bottom w:val="single" w:sz="4" w:space="0" w:color="auto"/>
              <w:right w:val="single" w:sz="4" w:space="0" w:color="auto"/>
            </w:tcBorders>
            <w:noWrap/>
            <w:vAlign w:val="bottom"/>
            <w:hideMark/>
          </w:tcPr>
          <w:p w14:paraId="43C3DAA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108C8DB9"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187F2E43"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103</w:t>
            </w:r>
          </w:p>
        </w:tc>
        <w:tc>
          <w:tcPr>
            <w:tcW w:w="375" w:type="pct"/>
            <w:tcBorders>
              <w:top w:val="nil"/>
              <w:left w:val="nil"/>
              <w:bottom w:val="single" w:sz="4" w:space="0" w:color="auto"/>
              <w:right w:val="single" w:sz="4" w:space="0" w:color="auto"/>
            </w:tcBorders>
            <w:noWrap/>
            <w:vAlign w:val="bottom"/>
            <w:hideMark/>
          </w:tcPr>
          <w:p w14:paraId="621E705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15,0</w:t>
            </w:r>
          </w:p>
        </w:tc>
        <w:tc>
          <w:tcPr>
            <w:tcW w:w="400" w:type="pct"/>
            <w:tcBorders>
              <w:top w:val="nil"/>
              <w:left w:val="nil"/>
              <w:bottom w:val="single" w:sz="4" w:space="0" w:color="auto"/>
              <w:right w:val="single" w:sz="4" w:space="0" w:color="auto"/>
            </w:tcBorders>
            <w:noWrap/>
            <w:vAlign w:val="bottom"/>
            <w:hideMark/>
          </w:tcPr>
          <w:p w14:paraId="44C9B08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97</w:t>
            </w:r>
          </w:p>
        </w:tc>
        <w:tc>
          <w:tcPr>
            <w:tcW w:w="485" w:type="pct"/>
            <w:tcBorders>
              <w:top w:val="nil"/>
              <w:left w:val="nil"/>
              <w:bottom w:val="single" w:sz="4" w:space="0" w:color="auto"/>
              <w:right w:val="single" w:sz="4" w:space="0" w:color="auto"/>
            </w:tcBorders>
            <w:noWrap/>
            <w:vAlign w:val="bottom"/>
            <w:hideMark/>
          </w:tcPr>
          <w:p w14:paraId="0886C20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48</w:t>
            </w:r>
          </w:p>
        </w:tc>
        <w:tc>
          <w:tcPr>
            <w:tcW w:w="235" w:type="pct"/>
            <w:tcBorders>
              <w:top w:val="nil"/>
              <w:left w:val="nil"/>
              <w:bottom w:val="single" w:sz="4" w:space="0" w:color="auto"/>
              <w:right w:val="single" w:sz="4" w:space="0" w:color="auto"/>
            </w:tcBorders>
            <w:noWrap/>
            <w:vAlign w:val="bottom"/>
            <w:hideMark/>
          </w:tcPr>
          <w:p w14:paraId="34CD5D5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4583405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22</w:t>
            </w:r>
          </w:p>
        </w:tc>
        <w:tc>
          <w:tcPr>
            <w:tcW w:w="525" w:type="pct"/>
            <w:tcBorders>
              <w:top w:val="nil"/>
              <w:left w:val="nil"/>
              <w:bottom w:val="single" w:sz="4" w:space="0" w:color="auto"/>
              <w:right w:val="single" w:sz="4" w:space="0" w:color="auto"/>
            </w:tcBorders>
            <w:noWrap/>
            <w:vAlign w:val="bottom"/>
            <w:hideMark/>
          </w:tcPr>
          <w:p w14:paraId="5748A3C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228" w:type="pct"/>
            <w:tcBorders>
              <w:top w:val="nil"/>
              <w:left w:val="nil"/>
              <w:bottom w:val="single" w:sz="4" w:space="0" w:color="auto"/>
              <w:right w:val="single" w:sz="4" w:space="0" w:color="auto"/>
            </w:tcBorders>
            <w:noWrap/>
            <w:vAlign w:val="bottom"/>
            <w:hideMark/>
          </w:tcPr>
          <w:p w14:paraId="18C0A08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-0,48</w:t>
            </w:r>
          </w:p>
        </w:tc>
        <w:tc>
          <w:tcPr>
            <w:tcW w:w="282" w:type="pct"/>
            <w:tcBorders>
              <w:top w:val="nil"/>
              <w:left w:val="nil"/>
              <w:bottom w:val="single" w:sz="4" w:space="0" w:color="auto"/>
              <w:right w:val="single" w:sz="4" w:space="0" w:color="auto"/>
            </w:tcBorders>
            <w:noWrap/>
            <w:vAlign w:val="bottom"/>
            <w:hideMark/>
          </w:tcPr>
          <w:p w14:paraId="30DC1A1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06E1A82B"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-1,49</w:t>
            </w:r>
          </w:p>
        </w:tc>
        <w:tc>
          <w:tcPr>
            <w:tcW w:w="278" w:type="pct"/>
            <w:tcBorders>
              <w:top w:val="nil"/>
              <w:left w:val="nil"/>
              <w:bottom w:val="single" w:sz="4" w:space="0" w:color="auto"/>
              <w:right w:val="single" w:sz="4" w:space="0" w:color="auto"/>
            </w:tcBorders>
            <w:noWrap/>
            <w:vAlign w:val="bottom"/>
            <w:hideMark/>
          </w:tcPr>
          <w:p w14:paraId="19FD3BD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22EE304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w:t>
            </w:r>
          </w:p>
        </w:tc>
        <w:tc>
          <w:tcPr>
            <w:tcW w:w="278" w:type="pct"/>
            <w:tcBorders>
              <w:top w:val="nil"/>
              <w:left w:val="nil"/>
              <w:bottom w:val="single" w:sz="4" w:space="0" w:color="auto"/>
              <w:right w:val="single" w:sz="4" w:space="0" w:color="auto"/>
            </w:tcBorders>
            <w:noWrap/>
            <w:vAlign w:val="bottom"/>
            <w:hideMark/>
          </w:tcPr>
          <w:p w14:paraId="26BEE6F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04AF5D0A"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-1,49</w:t>
            </w:r>
          </w:p>
        </w:tc>
        <w:tc>
          <w:tcPr>
            <w:tcW w:w="486" w:type="pct"/>
            <w:tcBorders>
              <w:top w:val="nil"/>
              <w:left w:val="nil"/>
              <w:bottom w:val="single" w:sz="4" w:space="0" w:color="auto"/>
              <w:right w:val="single" w:sz="4" w:space="0" w:color="auto"/>
            </w:tcBorders>
            <w:noWrap/>
            <w:vAlign w:val="bottom"/>
            <w:hideMark/>
          </w:tcPr>
          <w:p w14:paraId="5690EAC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r w:rsidR="002C0F14" w:rsidRPr="003A0D3D" w14:paraId="42E04B44" w14:textId="77777777" w:rsidTr="002C0F14">
        <w:tc>
          <w:tcPr>
            <w:tcW w:w="164" w:type="pct"/>
            <w:tcBorders>
              <w:top w:val="nil"/>
              <w:left w:val="single" w:sz="4" w:space="0" w:color="auto"/>
              <w:bottom w:val="single" w:sz="4" w:space="0" w:color="auto"/>
              <w:right w:val="single" w:sz="4" w:space="0" w:color="auto"/>
            </w:tcBorders>
            <w:noWrap/>
            <w:vAlign w:val="bottom"/>
            <w:hideMark/>
          </w:tcPr>
          <w:p w14:paraId="7B259E1D" w14:textId="77777777" w:rsidR="002C0F14" w:rsidRPr="002C0F14" w:rsidRDefault="002C0F14" w:rsidP="002C0F1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104</w:t>
            </w:r>
          </w:p>
        </w:tc>
        <w:tc>
          <w:tcPr>
            <w:tcW w:w="375" w:type="pct"/>
            <w:tcBorders>
              <w:top w:val="nil"/>
              <w:left w:val="nil"/>
              <w:bottom w:val="single" w:sz="4" w:space="0" w:color="auto"/>
              <w:right w:val="single" w:sz="4" w:space="0" w:color="auto"/>
            </w:tcBorders>
            <w:noWrap/>
            <w:vAlign w:val="bottom"/>
            <w:hideMark/>
          </w:tcPr>
          <w:p w14:paraId="6D2FA94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20,0</w:t>
            </w:r>
          </w:p>
        </w:tc>
        <w:tc>
          <w:tcPr>
            <w:tcW w:w="400" w:type="pct"/>
            <w:tcBorders>
              <w:top w:val="nil"/>
              <w:left w:val="nil"/>
              <w:bottom w:val="single" w:sz="4" w:space="0" w:color="auto"/>
              <w:right w:val="single" w:sz="4" w:space="0" w:color="auto"/>
            </w:tcBorders>
            <w:noWrap/>
            <w:vAlign w:val="bottom"/>
            <w:hideMark/>
          </w:tcPr>
          <w:p w14:paraId="587F0F6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107</w:t>
            </w:r>
          </w:p>
        </w:tc>
        <w:tc>
          <w:tcPr>
            <w:tcW w:w="485" w:type="pct"/>
            <w:tcBorders>
              <w:top w:val="nil"/>
              <w:left w:val="nil"/>
              <w:bottom w:val="single" w:sz="4" w:space="0" w:color="auto"/>
              <w:right w:val="single" w:sz="4" w:space="0" w:color="auto"/>
            </w:tcBorders>
            <w:noWrap/>
            <w:vAlign w:val="bottom"/>
            <w:hideMark/>
          </w:tcPr>
          <w:p w14:paraId="1D7E6B7D"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48</w:t>
            </w:r>
          </w:p>
        </w:tc>
        <w:tc>
          <w:tcPr>
            <w:tcW w:w="235" w:type="pct"/>
            <w:tcBorders>
              <w:top w:val="nil"/>
              <w:left w:val="nil"/>
              <w:bottom w:val="single" w:sz="4" w:space="0" w:color="auto"/>
              <w:right w:val="single" w:sz="4" w:space="0" w:color="auto"/>
            </w:tcBorders>
            <w:noWrap/>
            <w:vAlign w:val="bottom"/>
            <w:hideMark/>
          </w:tcPr>
          <w:p w14:paraId="15EE4D11"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w:t>
            </w:r>
          </w:p>
        </w:tc>
        <w:tc>
          <w:tcPr>
            <w:tcW w:w="403" w:type="pct"/>
            <w:tcBorders>
              <w:top w:val="nil"/>
              <w:left w:val="nil"/>
              <w:bottom w:val="single" w:sz="4" w:space="0" w:color="auto"/>
              <w:right w:val="single" w:sz="4" w:space="0" w:color="auto"/>
            </w:tcBorders>
            <w:noWrap/>
            <w:vAlign w:val="bottom"/>
            <w:hideMark/>
          </w:tcPr>
          <w:p w14:paraId="720F308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36</w:t>
            </w:r>
          </w:p>
        </w:tc>
        <w:tc>
          <w:tcPr>
            <w:tcW w:w="525" w:type="pct"/>
            <w:tcBorders>
              <w:top w:val="nil"/>
              <w:left w:val="nil"/>
              <w:bottom w:val="single" w:sz="4" w:space="0" w:color="auto"/>
              <w:right w:val="single" w:sz="4" w:space="0" w:color="auto"/>
            </w:tcBorders>
            <w:noWrap/>
            <w:vAlign w:val="bottom"/>
            <w:hideMark/>
          </w:tcPr>
          <w:p w14:paraId="4BC6BE4E"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8" w:type="pct"/>
            <w:tcBorders>
              <w:top w:val="nil"/>
              <w:left w:val="nil"/>
              <w:bottom w:val="single" w:sz="4" w:space="0" w:color="auto"/>
              <w:right w:val="single" w:sz="4" w:space="0" w:color="auto"/>
            </w:tcBorders>
            <w:noWrap/>
            <w:vAlign w:val="bottom"/>
            <w:hideMark/>
          </w:tcPr>
          <w:p w14:paraId="227FA6F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2,94</w:t>
            </w:r>
          </w:p>
        </w:tc>
        <w:tc>
          <w:tcPr>
            <w:tcW w:w="282" w:type="pct"/>
            <w:tcBorders>
              <w:top w:val="nil"/>
              <w:left w:val="nil"/>
              <w:bottom w:val="single" w:sz="4" w:space="0" w:color="auto"/>
              <w:right w:val="single" w:sz="4" w:space="0" w:color="auto"/>
            </w:tcBorders>
            <w:noWrap/>
            <w:vAlign w:val="bottom"/>
            <w:hideMark/>
          </w:tcPr>
          <w:p w14:paraId="1634B8B5"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4</w:t>
            </w:r>
          </w:p>
        </w:tc>
        <w:tc>
          <w:tcPr>
            <w:tcW w:w="224" w:type="pct"/>
            <w:tcBorders>
              <w:top w:val="nil"/>
              <w:left w:val="nil"/>
              <w:bottom w:val="single" w:sz="4" w:space="0" w:color="auto"/>
              <w:right w:val="single" w:sz="4" w:space="0" w:color="auto"/>
            </w:tcBorders>
            <w:noWrap/>
            <w:vAlign w:val="bottom"/>
            <w:hideMark/>
          </w:tcPr>
          <w:p w14:paraId="7F9EB7F7"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1,25</w:t>
            </w:r>
          </w:p>
        </w:tc>
        <w:tc>
          <w:tcPr>
            <w:tcW w:w="278" w:type="pct"/>
            <w:tcBorders>
              <w:top w:val="nil"/>
              <w:left w:val="nil"/>
              <w:bottom w:val="single" w:sz="4" w:space="0" w:color="auto"/>
              <w:right w:val="single" w:sz="4" w:space="0" w:color="auto"/>
            </w:tcBorders>
            <w:noWrap/>
            <w:vAlign w:val="bottom"/>
            <w:hideMark/>
          </w:tcPr>
          <w:p w14:paraId="07047220"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224" w:type="pct"/>
            <w:tcBorders>
              <w:top w:val="nil"/>
              <w:left w:val="nil"/>
              <w:bottom w:val="single" w:sz="4" w:space="0" w:color="auto"/>
              <w:right w:val="single" w:sz="4" w:space="0" w:color="auto"/>
            </w:tcBorders>
            <w:noWrap/>
            <w:vAlign w:val="bottom"/>
            <w:hideMark/>
          </w:tcPr>
          <w:p w14:paraId="509ADE9C"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0,96</w:t>
            </w:r>
          </w:p>
        </w:tc>
        <w:tc>
          <w:tcPr>
            <w:tcW w:w="278" w:type="pct"/>
            <w:tcBorders>
              <w:top w:val="nil"/>
              <w:left w:val="nil"/>
              <w:bottom w:val="single" w:sz="4" w:space="0" w:color="auto"/>
              <w:right w:val="single" w:sz="4" w:space="0" w:color="auto"/>
            </w:tcBorders>
            <w:noWrap/>
            <w:vAlign w:val="bottom"/>
            <w:hideMark/>
          </w:tcPr>
          <w:p w14:paraId="605AEE3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c>
          <w:tcPr>
            <w:tcW w:w="414" w:type="pct"/>
            <w:tcBorders>
              <w:top w:val="nil"/>
              <w:left w:val="nil"/>
              <w:bottom w:val="single" w:sz="4" w:space="0" w:color="auto"/>
              <w:right w:val="single" w:sz="4" w:space="0" w:color="auto"/>
            </w:tcBorders>
            <w:noWrap/>
            <w:vAlign w:val="bottom"/>
            <w:hideMark/>
          </w:tcPr>
          <w:p w14:paraId="1B71DB99"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0,96</w:t>
            </w:r>
          </w:p>
        </w:tc>
        <w:tc>
          <w:tcPr>
            <w:tcW w:w="486" w:type="pct"/>
            <w:tcBorders>
              <w:top w:val="nil"/>
              <w:left w:val="nil"/>
              <w:bottom w:val="single" w:sz="4" w:space="0" w:color="auto"/>
              <w:right w:val="single" w:sz="4" w:space="0" w:color="auto"/>
            </w:tcBorders>
            <w:noWrap/>
            <w:vAlign w:val="bottom"/>
            <w:hideMark/>
          </w:tcPr>
          <w:p w14:paraId="7A023CB8" w14:textId="77777777" w:rsidR="002C0F14" w:rsidRPr="002C0F14" w:rsidRDefault="002C0F14" w:rsidP="00987A74">
            <w:pPr>
              <w:spacing w:after="0" w:line="240" w:lineRule="auto"/>
              <w:jc w:val="center"/>
              <w:rPr>
                <w:rFonts w:ascii="Arial" w:eastAsia="Times New Roman" w:hAnsi="Arial" w:cs="Arial"/>
                <w:sz w:val="18"/>
                <w:szCs w:val="18"/>
                <w:lang w:eastAsia="es-PE"/>
              </w:rPr>
            </w:pPr>
            <w:r w:rsidRPr="002C0F14">
              <w:rPr>
                <w:rFonts w:ascii="Arial" w:eastAsia="Times New Roman" w:hAnsi="Arial" w:cs="Arial"/>
                <w:sz w:val="18"/>
                <w:szCs w:val="18"/>
                <w:lang w:eastAsia="es-PE"/>
              </w:rPr>
              <w:t>3</w:t>
            </w:r>
          </w:p>
        </w:tc>
      </w:tr>
    </w:tbl>
    <w:p w14:paraId="4D2B04E6" w14:textId="0D9AA625" w:rsidR="002C0F14" w:rsidRDefault="00AB52C3" w:rsidP="003A6713">
      <w:pPr>
        <w:tabs>
          <w:tab w:val="left" w:pos="1112"/>
        </w:tabs>
        <w:spacing w:line="360" w:lineRule="auto"/>
        <w:jc w:val="center"/>
        <w:rPr>
          <w:rFonts w:ascii="Arial" w:hAnsi="Arial" w:cs="Arial"/>
          <w:b/>
          <w:bCs/>
          <w:sz w:val="24"/>
          <w:szCs w:val="24"/>
          <w:lang w:eastAsia="es-ES"/>
        </w:rPr>
      </w:pPr>
      <w:r>
        <w:rPr>
          <w:rFonts w:ascii="Arial" w:hAnsi="Arial" w:cs="Arial"/>
          <w:b/>
          <w:bCs/>
          <w:sz w:val="24"/>
          <w:szCs w:val="24"/>
          <w:lang w:eastAsia="es-ES"/>
        </w:rPr>
        <w:t>Leyenda</w:t>
      </w:r>
      <w:r w:rsidR="0029212B">
        <w:rPr>
          <w:rFonts w:ascii="Arial" w:hAnsi="Arial" w:cs="Arial"/>
          <w:b/>
          <w:bCs/>
          <w:sz w:val="24"/>
          <w:szCs w:val="24"/>
          <w:lang w:eastAsia="es-ES"/>
        </w:rPr>
        <w:t xml:space="preserve"> de la base de datos</w:t>
      </w:r>
    </w:p>
    <w:tbl>
      <w:tblPr>
        <w:tblW w:w="14800" w:type="dxa"/>
        <w:tblCellMar>
          <w:left w:w="70" w:type="dxa"/>
          <w:right w:w="70" w:type="dxa"/>
        </w:tblCellMar>
        <w:tblLook w:val="04A0" w:firstRow="1" w:lastRow="0" w:firstColumn="1" w:lastColumn="0" w:noHBand="0" w:noVBand="1"/>
      </w:tblPr>
      <w:tblGrid>
        <w:gridCol w:w="2380"/>
        <w:gridCol w:w="4540"/>
        <w:gridCol w:w="7880"/>
      </w:tblGrid>
      <w:tr w:rsidR="00AB52C3" w:rsidRPr="00AB52C3" w14:paraId="1EB9F63B" w14:textId="77777777" w:rsidTr="00AB52C3">
        <w:trPr>
          <w:trHeight w:val="240"/>
        </w:trPr>
        <w:tc>
          <w:tcPr>
            <w:tcW w:w="2380" w:type="dxa"/>
            <w:tcBorders>
              <w:top w:val="single" w:sz="4" w:space="0" w:color="auto"/>
              <w:left w:val="single" w:sz="4" w:space="0" w:color="auto"/>
              <w:bottom w:val="single" w:sz="4" w:space="0" w:color="auto"/>
              <w:right w:val="single" w:sz="4" w:space="0" w:color="auto"/>
            </w:tcBorders>
            <w:noWrap/>
            <w:vAlign w:val="bottom"/>
            <w:hideMark/>
          </w:tcPr>
          <w:p w14:paraId="115B13D8" w14:textId="77777777" w:rsidR="00AB52C3" w:rsidRPr="00AB52C3" w:rsidRDefault="00AB52C3" w:rsidP="00AB52C3">
            <w:pPr>
              <w:spacing w:after="0" w:line="240" w:lineRule="auto"/>
              <w:rPr>
                <w:rFonts w:ascii="Arial" w:eastAsia="Times New Roman" w:hAnsi="Arial" w:cs="Arial"/>
                <w:sz w:val="18"/>
                <w:szCs w:val="18"/>
                <w:lang w:eastAsia="es-PE"/>
              </w:rPr>
            </w:pPr>
            <w:r w:rsidRPr="00AB52C3">
              <w:rPr>
                <w:rFonts w:ascii="Arial" w:eastAsia="Times New Roman" w:hAnsi="Arial" w:cs="Arial"/>
                <w:sz w:val="18"/>
                <w:szCs w:val="18"/>
                <w:lang w:eastAsia="es-PE"/>
              </w:rPr>
              <w:t>Variable</w:t>
            </w:r>
          </w:p>
        </w:tc>
        <w:tc>
          <w:tcPr>
            <w:tcW w:w="4540" w:type="dxa"/>
            <w:tcBorders>
              <w:top w:val="single" w:sz="4" w:space="0" w:color="auto"/>
              <w:left w:val="nil"/>
              <w:bottom w:val="single" w:sz="4" w:space="0" w:color="auto"/>
              <w:right w:val="single" w:sz="4" w:space="0" w:color="auto"/>
            </w:tcBorders>
            <w:noWrap/>
            <w:vAlign w:val="bottom"/>
            <w:hideMark/>
          </w:tcPr>
          <w:p w14:paraId="6E150468" w14:textId="77777777" w:rsidR="00AB52C3" w:rsidRPr="00AB52C3" w:rsidRDefault="00AB52C3" w:rsidP="00AB52C3">
            <w:pPr>
              <w:spacing w:after="0" w:line="240" w:lineRule="auto"/>
              <w:rPr>
                <w:rFonts w:ascii="Arial" w:eastAsia="Times New Roman" w:hAnsi="Arial" w:cs="Arial"/>
                <w:sz w:val="18"/>
                <w:szCs w:val="18"/>
                <w:lang w:eastAsia="es-PE"/>
              </w:rPr>
            </w:pPr>
            <w:r w:rsidRPr="00AB52C3">
              <w:rPr>
                <w:rFonts w:ascii="Arial" w:eastAsia="Times New Roman" w:hAnsi="Arial" w:cs="Arial"/>
                <w:sz w:val="18"/>
                <w:szCs w:val="18"/>
                <w:lang w:eastAsia="es-PE"/>
              </w:rPr>
              <w:t>Significado</w:t>
            </w:r>
          </w:p>
        </w:tc>
        <w:tc>
          <w:tcPr>
            <w:tcW w:w="7880" w:type="dxa"/>
            <w:tcBorders>
              <w:top w:val="single" w:sz="4" w:space="0" w:color="auto"/>
              <w:left w:val="nil"/>
              <w:bottom w:val="single" w:sz="4" w:space="0" w:color="auto"/>
              <w:right w:val="single" w:sz="4" w:space="0" w:color="auto"/>
            </w:tcBorders>
            <w:noWrap/>
            <w:vAlign w:val="bottom"/>
            <w:hideMark/>
          </w:tcPr>
          <w:p w14:paraId="3756F9CD" w14:textId="77777777" w:rsidR="00AB52C3" w:rsidRPr="00AB52C3" w:rsidRDefault="00AB52C3" w:rsidP="00AB52C3">
            <w:pPr>
              <w:spacing w:after="0" w:line="240" w:lineRule="auto"/>
              <w:jc w:val="center"/>
              <w:rPr>
                <w:rFonts w:ascii="Arial" w:eastAsia="Times New Roman" w:hAnsi="Arial" w:cs="Arial"/>
                <w:sz w:val="18"/>
                <w:szCs w:val="18"/>
                <w:lang w:eastAsia="es-PE"/>
              </w:rPr>
            </w:pPr>
            <w:r w:rsidRPr="00AB52C3">
              <w:rPr>
                <w:rFonts w:ascii="Arial" w:eastAsia="Times New Roman" w:hAnsi="Arial" w:cs="Arial"/>
                <w:sz w:val="18"/>
                <w:szCs w:val="18"/>
                <w:lang w:eastAsia="es-PE"/>
              </w:rPr>
              <w:t>Códigos</w:t>
            </w:r>
          </w:p>
        </w:tc>
      </w:tr>
      <w:tr w:rsidR="00AB52C3" w:rsidRPr="00AB52C3" w14:paraId="39E5A6E1" w14:textId="77777777" w:rsidTr="00AB52C3">
        <w:trPr>
          <w:trHeight w:val="240"/>
        </w:trPr>
        <w:tc>
          <w:tcPr>
            <w:tcW w:w="2380" w:type="dxa"/>
            <w:tcBorders>
              <w:top w:val="nil"/>
              <w:left w:val="single" w:sz="4" w:space="0" w:color="auto"/>
              <w:bottom w:val="single" w:sz="4" w:space="0" w:color="auto"/>
              <w:right w:val="single" w:sz="4" w:space="0" w:color="auto"/>
            </w:tcBorders>
            <w:shd w:val="clear" w:color="000000" w:fill="FFC000"/>
            <w:noWrap/>
            <w:vAlign w:val="center"/>
            <w:hideMark/>
          </w:tcPr>
          <w:p w14:paraId="5F27F738" w14:textId="77777777" w:rsidR="00AB52C3" w:rsidRPr="00AB52C3" w:rsidRDefault="00AB52C3" w:rsidP="00AB52C3">
            <w:pPr>
              <w:spacing w:after="0" w:line="240" w:lineRule="auto"/>
              <w:rPr>
                <w:rFonts w:ascii="Arial" w:eastAsia="Times New Roman" w:hAnsi="Arial" w:cs="Arial"/>
                <w:color w:val="000000"/>
                <w:sz w:val="16"/>
                <w:szCs w:val="16"/>
                <w:lang w:eastAsia="es-PE"/>
              </w:rPr>
            </w:pPr>
            <w:r w:rsidRPr="00AB52C3">
              <w:rPr>
                <w:rFonts w:ascii="Arial" w:eastAsia="Times New Roman" w:hAnsi="Arial" w:cs="Arial"/>
                <w:color w:val="000000"/>
                <w:sz w:val="16"/>
                <w:szCs w:val="16"/>
                <w:lang w:eastAsia="es-PE"/>
              </w:rPr>
              <w:t>SEXO</w:t>
            </w:r>
          </w:p>
        </w:tc>
        <w:tc>
          <w:tcPr>
            <w:tcW w:w="4540" w:type="dxa"/>
            <w:tcBorders>
              <w:top w:val="nil"/>
              <w:left w:val="nil"/>
              <w:bottom w:val="single" w:sz="4" w:space="0" w:color="auto"/>
              <w:right w:val="single" w:sz="4" w:space="0" w:color="auto"/>
            </w:tcBorders>
            <w:shd w:val="clear" w:color="000000" w:fill="FFC000"/>
            <w:noWrap/>
            <w:vAlign w:val="center"/>
            <w:hideMark/>
          </w:tcPr>
          <w:p w14:paraId="1B440B9E" w14:textId="48C50916" w:rsidR="00AB52C3" w:rsidRPr="00AB52C3" w:rsidRDefault="00AB52C3" w:rsidP="00AB52C3">
            <w:pPr>
              <w:spacing w:after="0" w:line="240" w:lineRule="auto"/>
              <w:rPr>
                <w:rFonts w:ascii="Arial" w:eastAsia="Times New Roman" w:hAnsi="Arial" w:cs="Arial"/>
                <w:color w:val="000000"/>
                <w:sz w:val="16"/>
                <w:szCs w:val="16"/>
                <w:lang w:eastAsia="es-PE"/>
              </w:rPr>
            </w:pPr>
          </w:p>
        </w:tc>
        <w:tc>
          <w:tcPr>
            <w:tcW w:w="7880" w:type="dxa"/>
            <w:tcBorders>
              <w:top w:val="nil"/>
              <w:left w:val="nil"/>
              <w:bottom w:val="single" w:sz="4" w:space="0" w:color="auto"/>
              <w:right w:val="single" w:sz="4" w:space="0" w:color="auto"/>
            </w:tcBorders>
            <w:noWrap/>
            <w:vAlign w:val="bottom"/>
            <w:hideMark/>
          </w:tcPr>
          <w:p w14:paraId="1C7E71EF" w14:textId="77777777" w:rsidR="00AB52C3" w:rsidRPr="00AB52C3" w:rsidRDefault="00AB52C3" w:rsidP="00AB52C3">
            <w:pPr>
              <w:spacing w:after="0" w:line="240" w:lineRule="auto"/>
              <w:rPr>
                <w:rFonts w:ascii="Arial" w:eastAsia="Times New Roman" w:hAnsi="Arial" w:cs="Arial"/>
                <w:sz w:val="18"/>
                <w:szCs w:val="18"/>
                <w:lang w:eastAsia="es-PE"/>
              </w:rPr>
            </w:pPr>
            <w:r w:rsidRPr="00AB52C3">
              <w:rPr>
                <w:rFonts w:ascii="Arial" w:eastAsia="Times New Roman" w:hAnsi="Arial" w:cs="Arial"/>
                <w:sz w:val="18"/>
                <w:szCs w:val="18"/>
                <w:lang w:eastAsia="es-PE"/>
              </w:rPr>
              <w:t>1 (Femenino), 2(Masculino)</w:t>
            </w:r>
          </w:p>
        </w:tc>
      </w:tr>
      <w:tr w:rsidR="00AB52C3" w:rsidRPr="00AB52C3" w14:paraId="3F4833D5" w14:textId="77777777" w:rsidTr="00AB52C3">
        <w:trPr>
          <w:trHeight w:val="240"/>
        </w:trPr>
        <w:tc>
          <w:tcPr>
            <w:tcW w:w="2380" w:type="dxa"/>
            <w:tcBorders>
              <w:top w:val="nil"/>
              <w:left w:val="single" w:sz="4" w:space="0" w:color="auto"/>
              <w:bottom w:val="single" w:sz="4" w:space="0" w:color="auto"/>
              <w:right w:val="single" w:sz="4" w:space="0" w:color="auto"/>
            </w:tcBorders>
            <w:shd w:val="clear" w:color="000000" w:fill="99CCFF"/>
            <w:vAlign w:val="center"/>
            <w:hideMark/>
          </w:tcPr>
          <w:p w14:paraId="3A3FE366" w14:textId="77777777" w:rsidR="00AB52C3" w:rsidRPr="00AB52C3" w:rsidRDefault="00AB52C3" w:rsidP="00AB52C3">
            <w:pPr>
              <w:spacing w:after="0" w:line="240" w:lineRule="auto"/>
              <w:rPr>
                <w:rFonts w:ascii="Arial" w:eastAsia="Times New Roman" w:hAnsi="Arial" w:cs="Arial"/>
                <w:color w:val="000000"/>
                <w:sz w:val="16"/>
                <w:szCs w:val="16"/>
                <w:lang w:eastAsia="es-PE"/>
              </w:rPr>
            </w:pPr>
            <w:r w:rsidRPr="00AB52C3">
              <w:rPr>
                <w:rFonts w:ascii="Arial" w:eastAsia="Times New Roman" w:hAnsi="Arial" w:cs="Arial"/>
                <w:color w:val="000000"/>
                <w:sz w:val="16"/>
                <w:szCs w:val="16"/>
                <w:lang w:eastAsia="es-PE"/>
              </w:rPr>
              <w:t>C.  lonchera</w:t>
            </w:r>
          </w:p>
        </w:tc>
        <w:tc>
          <w:tcPr>
            <w:tcW w:w="4540" w:type="dxa"/>
            <w:tcBorders>
              <w:top w:val="nil"/>
              <w:left w:val="nil"/>
              <w:bottom w:val="single" w:sz="4" w:space="0" w:color="auto"/>
              <w:right w:val="single" w:sz="4" w:space="0" w:color="auto"/>
            </w:tcBorders>
            <w:shd w:val="clear" w:color="000000" w:fill="99CCFF"/>
            <w:vAlign w:val="center"/>
            <w:hideMark/>
          </w:tcPr>
          <w:p w14:paraId="40039BD8" w14:textId="77777777" w:rsidR="00AB52C3" w:rsidRPr="00AB52C3" w:rsidRDefault="00AB52C3" w:rsidP="00AB52C3">
            <w:pPr>
              <w:spacing w:after="0" w:line="240" w:lineRule="auto"/>
              <w:rPr>
                <w:rFonts w:ascii="Arial" w:eastAsia="Times New Roman" w:hAnsi="Arial" w:cs="Arial"/>
                <w:color w:val="000000"/>
                <w:sz w:val="16"/>
                <w:szCs w:val="16"/>
                <w:lang w:eastAsia="es-PE"/>
              </w:rPr>
            </w:pPr>
            <w:r w:rsidRPr="00AB52C3">
              <w:rPr>
                <w:rFonts w:ascii="Arial" w:eastAsia="Times New Roman" w:hAnsi="Arial" w:cs="Arial"/>
                <w:color w:val="000000"/>
                <w:sz w:val="16"/>
                <w:szCs w:val="16"/>
                <w:lang w:eastAsia="es-PE"/>
              </w:rPr>
              <w:t>Calidad de lonchera</w:t>
            </w:r>
          </w:p>
        </w:tc>
        <w:tc>
          <w:tcPr>
            <w:tcW w:w="7880" w:type="dxa"/>
            <w:tcBorders>
              <w:top w:val="nil"/>
              <w:left w:val="nil"/>
              <w:bottom w:val="single" w:sz="4" w:space="0" w:color="auto"/>
              <w:right w:val="single" w:sz="4" w:space="0" w:color="auto"/>
            </w:tcBorders>
            <w:noWrap/>
            <w:vAlign w:val="bottom"/>
            <w:hideMark/>
          </w:tcPr>
          <w:p w14:paraId="657E7480" w14:textId="77777777" w:rsidR="00AB52C3" w:rsidRPr="00AB52C3" w:rsidRDefault="00AB52C3" w:rsidP="00AB52C3">
            <w:pPr>
              <w:spacing w:after="0" w:line="240" w:lineRule="auto"/>
              <w:rPr>
                <w:rFonts w:ascii="Arial" w:eastAsia="Times New Roman" w:hAnsi="Arial" w:cs="Arial"/>
                <w:sz w:val="18"/>
                <w:szCs w:val="18"/>
                <w:lang w:eastAsia="es-PE"/>
              </w:rPr>
            </w:pPr>
            <w:r w:rsidRPr="00AB52C3">
              <w:rPr>
                <w:rFonts w:ascii="Arial" w:eastAsia="Times New Roman" w:hAnsi="Arial" w:cs="Arial"/>
                <w:sz w:val="18"/>
                <w:szCs w:val="18"/>
                <w:lang w:eastAsia="es-PE"/>
              </w:rPr>
              <w:t xml:space="preserve">Puntaje total </w:t>
            </w:r>
          </w:p>
        </w:tc>
      </w:tr>
      <w:tr w:rsidR="00AB52C3" w:rsidRPr="00AB52C3" w14:paraId="494BA3A0" w14:textId="77777777" w:rsidTr="00AB52C3">
        <w:trPr>
          <w:trHeight w:val="255"/>
        </w:trPr>
        <w:tc>
          <w:tcPr>
            <w:tcW w:w="2380" w:type="dxa"/>
            <w:tcBorders>
              <w:top w:val="nil"/>
              <w:left w:val="single" w:sz="4" w:space="0" w:color="auto"/>
              <w:bottom w:val="single" w:sz="4" w:space="0" w:color="auto"/>
              <w:right w:val="single" w:sz="4" w:space="0" w:color="auto"/>
            </w:tcBorders>
            <w:shd w:val="clear" w:color="000000" w:fill="FFCCFF"/>
            <w:vAlign w:val="center"/>
            <w:hideMark/>
          </w:tcPr>
          <w:p w14:paraId="4FF94A58" w14:textId="77777777" w:rsidR="00AB52C3" w:rsidRPr="00AB52C3" w:rsidRDefault="00AB52C3" w:rsidP="00AB52C3">
            <w:pPr>
              <w:spacing w:after="0" w:line="240" w:lineRule="auto"/>
              <w:rPr>
                <w:rFonts w:ascii="Arial" w:eastAsia="Times New Roman" w:hAnsi="Arial" w:cs="Arial"/>
                <w:color w:val="000000"/>
                <w:sz w:val="16"/>
                <w:szCs w:val="16"/>
                <w:lang w:eastAsia="es-PE"/>
              </w:rPr>
            </w:pPr>
            <w:r w:rsidRPr="00AB52C3">
              <w:rPr>
                <w:rFonts w:ascii="Arial" w:eastAsia="Times New Roman" w:hAnsi="Arial" w:cs="Arial"/>
                <w:color w:val="000000"/>
                <w:sz w:val="16"/>
                <w:szCs w:val="16"/>
                <w:lang w:eastAsia="es-PE"/>
              </w:rPr>
              <w:t xml:space="preserve">C.  </w:t>
            </w:r>
            <w:proofErr w:type="spellStart"/>
            <w:r w:rsidRPr="00AB52C3">
              <w:rPr>
                <w:rFonts w:ascii="Arial" w:eastAsia="Times New Roman" w:hAnsi="Arial" w:cs="Arial"/>
                <w:color w:val="000000"/>
                <w:sz w:val="16"/>
                <w:szCs w:val="16"/>
                <w:lang w:eastAsia="es-PE"/>
              </w:rPr>
              <w:t>lonchera_cat</w:t>
            </w:r>
            <w:proofErr w:type="spellEnd"/>
          </w:p>
        </w:tc>
        <w:tc>
          <w:tcPr>
            <w:tcW w:w="4540" w:type="dxa"/>
            <w:tcBorders>
              <w:top w:val="nil"/>
              <w:left w:val="nil"/>
              <w:bottom w:val="single" w:sz="4" w:space="0" w:color="auto"/>
              <w:right w:val="single" w:sz="4" w:space="0" w:color="auto"/>
            </w:tcBorders>
            <w:shd w:val="clear" w:color="000000" w:fill="FFCCFF"/>
            <w:vAlign w:val="center"/>
            <w:hideMark/>
          </w:tcPr>
          <w:p w14:paraId="29A5F540" w14:textId="14104AA6" w:rsidR="00AB52C3" w:rsidRPr="00AB52C3" w:rsidRDefault="00AB52C3" w:rsidP="00AB52C3">
            <w:pPr>
              <w:spacing w:after="0" w:line="240" w:lineRule="auto"/>
              <w:rPr>
                <w:rFonts w:ascii="Arial" w:eastAsia="Times New Roman" w:hAnsi="Arial" w:cs="Arial"/>
                <w:color w:val="000000"/>
                <w:sz w:val="16"/>
                <w:szCs w:val="16"/>
                <w:lang w:eastAsia="es-PE"/>
              </w:rPr>
            </w:pPr>
            <w:r w:rsidRPr="00AB52C3">
              <w:rPr>
                <w:rFonts w:ascii="Arial" w:eastAsia="Times New Roman" w:hAnsi="Arial" w:cs="Arial"/>
                <w:color w:val="000000"/>
                <w:sz w:val="16"/>
                <w:szCs w:val="16"/>
                <w:lang w:eastAsia="es-PE"/>
              </w:rPr>
              <w:t>Calidad de lonchera (</w:t>
            </w:r>
            <w:r w:rsidR="00A07DE6" w:rsidRPr="00AB52C3">
              <w:rPr>
                <w:rFonts w:ascii="Arial" w:eastAsia="Times New Roman" w:hAnsi="Arial" w:cs="Arial"/>
                <w:color w:val="000000"/>
                <w:sz w:val="16"/>
                <w:szCs w:val="16"/>
                <w:lang w:eastAsia="es-PE"/>
              </w:rPr>
              <w:t>categoría</w:t>
            </w:r>
            <w:r w:rsidRPr="00AB52C3">
              <w:rPr>
                <w:rFonts w:ascii="Arial" w:eastAsia="Times New Roman" w:hAnsi="Arial" w:cs="Arial"/>
                <w:color w:val="000000"/>
                <w:sz w:val="16"/>
                <w:szCs w:val="16"/>
                <w:lang w:eastAsia="es-PE"/>
              </w:rPr>
              <w:t>)</w:t>
            </w:r>
          </w:p>
        </w:tc>
        <w:tc>
          <w:tcPr>
            <w:tcW w:w="7880" w:type="dxa"/>
            <w:tcBorders>
              <w:top w:val="nil"/>
              <w:left w:val="nil"/>
              <w:bottom w:val="single" w:sz="4" w:space="0" w:color="auto"/>
              <w:right w:val="single" w:sz="4" w:space="0" w:color="auto"/>
            </w:tcBorders>
            <w:noWrap/>
            <w:vAlign w:val="bottom"/>
            <w:hideMark/>
          </w:tcPr>
          <w:p w14:paraId="5EBE6593" w14:textId="77777777" w:rsidR="00AB52C3" w:rsidRPr="00AB52C3" w:rsidRDefault="00AB52C3" w:rsidP="00AB52C3">
            <w:pPr>
              <w:spacing w:after="0" w:line="240" w:lineRule="auto"/>
              <w:rPr>
                <w:rFonts w:ascii="Arial" w:eastAsia="Times New Roman" w:hAnsi="Arial" w:cs="Arial"/>
                <w:sz w:val="18"/>
                <w:szCs w:val="18"/>
                <w:lang w:eastAsia="es-PE"/>
              </w:rPr>
            </w:pPr>
            <w:r w:rsidRPr="00AB52C3">
              <w:rPr>
                <w:rFonts w:ascii="Arial" w:eastAsia="Times New Roman" w:hAnsi="Arial" w:cs="Arial"/>
                <w:sz w:val="18"/>
                <w:szCs w:val="18"/>
                <w:lang w:eastAsia="es-PE"/>
              </w:rPr>
              <w:t>1 (Deficiente), 2(Regular) y 3(Buena)</w:t>
            </w:r>
          </w:p>
        </w:tc>
      </w:tr>
      <w:tr w:rsidR="00AB52C3" w:rsidRPr="00AB52C3" w14:paraId="1763B2DF" w14:textId="77777777" w:rsidTr="00AB52C3">
        <w:trPr>
          <w:trHeight w:val="240"/>
        </w:trPr>
        <w:tc>
          <w:tcPr>
            <w:tcW w:w="2380" w:type="dxa"/>
            <w:tcBorders>
              <w:top w:val="nil"/>
              <w:left w:val="single" w:sz="4" w:space="0" w:color="auto"/>
              <w:bottom w:val="single" w:sz="4" w:space="0" w:color="auto"/>
              <w:right w:val="single" w:sz="4" w:space="0" w:color="auto"/>
            </w:tcBorders>
            <w:shd w:val="clear" w:color="000000" w:fill="92D050"/>
            <w:noWrap/>
            <w:vAlign w:val="center"/>
            <w:hideMark/>
          </w:tcPr>
          <w:p w14:paraId="75D10830" w14:textId="77777777" w:rsidR="00AB52C3" w:rsidRPr="00AB52C3" w:rsidRDefault="00AB52C3" w:rsidP="00AB52C3">
            <w:pPr>
              <w:spacing w:after="0" w:line="240" w:lineRule="auto"/>
              <w:rPr>
                <w:rFonts w:ascii="Arial" w:eastAsia="Times New Roman" w:hAnsi="Arial" w:cs="Arial"/>
                <w:color w:val="000000"/>
                <w:sz w:val="16"/>
                <w:szCs w:val="16"/>
                <w:lang w:eastAsia="es-PE"/>
              </w:rPr>
            </w:pPr>
            <w:r w:rsidRPr="00AB52C3">
              <w:rPr>
                <w:rFonts w:ascii="Arial" w:eastAsia="Times New Roman" w:hAnsi="Arial" w:cs="Arial"/>
                <w:color w:val="000000"/>
                <w:sz w:val="16"/>
                <w:szCs w:val="16"/>
                <w:lang w:eastAsia="es-PE"/>
              </w:rPr>
              <w:t>P/</w:t>
            </w:r>
            <w:proofErr w:type="spellStart"/>
            <w:r w:rsidRPr="00AB52C3">
              <w:rPr>
                <w:rFonts w:ascii="Arial" w:eastAsia="Times New Roman" w:hAnsi="Arial" w:cs="Arial"/>
                <w:color w:val="000000"/>
                <w:sz w:val="16"/>
                <w:szCs w:val="16"/>
                <w:lang w:eastAsia="es-PE"/>
              </w:rPr>
              <w:t>E_z</w:t>
            </w:r>
            <w:proofErr w:type="spellEnd"/>
          </w:p>
        </w:tc>
        <w:tc>
          <w:tcPr>
            <w:tcW w:w="4540" w:type="dxa"/>
            <w:tcBorders>
              <w:top w:val="nil"/>
              <w:left w:val="nil"/>
              <w:bottom w:val="single" w:sz="4" w:space="0" w:color="auto"/>
              <w:right w:val="single" w:sz="4" w:space="0" w:color="auto"/>
            </w:tcBorders>
            <w:shd w:val="clear" w:color="000000" w:fill="92D050"/>
            <w:noWrap/>
            <w:vAlign w:val="center"/>
            <w:hideMark/>
          </w:tcPr>
          <w:p w14:paraId="6F341C2F" w14:textId="77777777" w:rsidR="00AB52C3" w:rsidRPr="00AB52C3" w:rsidRDefault="00AB52C3" w:rsidP="00AB52C3">
            <w:pPr>
              <w:spacing w:after="0" w:line="240" w:lineRule="auto"/>
              <w:rPr>
                <w:rFonts w:ascii="Arial" w:eastAsia="Times New Roman" w:hAnsi="Arial" w:cs="Arial"/>
                <w:color w:val="000000"/>
                <w:sz w:val="16"/>
                <w:szCs w:val="16"/>
                <w:lang w:eastAsia="es-PE"/>
              </w:rPr>
            </w:pPr>
            <w:r w:rsidRPr="00AB52C3">
              <w:rPr>
                <w:rFonts w:ascii="Arial" w:eastAsia="Times New Roman" w:hAnsi="Arial" w:cs="Arial"/>
                <w:color w:val="000000"/>
                <w:sz w:val="16"/>
                <w:szCs w:val="16"/>
                <w:lang w:eastAsia="es-PE"/>
              </w:rPr>
              <w:t>Puntaje Z de peso para la edad</w:t>
            </w:r>
          </w:p>
        </w:tc>
        <w:tc>
          <w:tcPr>
            <w:tcW w:w="7880" w:type="dxa"/>
            <w:tcBorders>
              <w:top w:val="nil"/>
              <w:left w:val="nil"/>
              <w:bottom w:val="single" w:sz="4" w:space="0" w:color="auto"/>
              <w:right w:val="single" w:sz="4" w:space="0" w:color="auto"/>
            </w:tcBorders>
            <w:noWrap/>
            <w:vAlign w:val="bottom"/>
            <w:hideMark/>
          </w:tcPr>
          <w:p w14:paraId="3D2A35EE" w14:textId="77777777" w:rsidR="00AB52C3" w:rsidRPr="00AB52C3" w:rsidRDefault="00AB52C3" w:rsidP="00AB52C3">
            <w:pPr>
              <w:spacing w:after="0" w:line="240" w:lineRule="auto"/>
              <w:rPr>
                <w:rFonts w:ascii="Arial" w:eastAsia="Times New Roman" w:hAnsi="Arial" w:cs="Arial"/>
                <w:sz w:val="18"/>
                <w:szCs w:val="18"/>
                <w:lang w:eastAsia="es-PE"/>
              </w:rPr>
            </w:pPr>
            <w:r w:rsidRPr="00AB52C3">
              <w:rPr>
                <w:rFonts w:ascii="Arial" w:eastAsia="Times New Roman" w:hAnsi="Arial" w:cs="Arial"/>
                <w:sz w:val="18"/>
                <w:szCs w:val="18"/>
                <w:lang w:eastAsia="es-PE"/>
              </w:rPr>
              <w:t>Puntaje total  proporcionado por la OMS 2006</w:t>
            </w:r>
          </w:p>
        </w:tc>
      </w:tr>
      <w:tr w:rsidR="00AB52C3" w:rsidRPr="00AB52C3" w14:paraId="06BB68CB" w14:textId="77777777" w:rsidTr="00AB52C3">
        <w:trPr>
          <w:trHeight w:val="240"/>
        </w:trPr>
        <w:tc>
          <w:tcPr>
            <w:tcW w:w="2380" w:type="dxa"/>
            <w:tcBorders>
              <w:top w:val="nil"/>
              <w:left w:val="single" w:sz="4" w:space="0" w:color="auto"/>
              <w:bottom w:val="single" w:sz="4" w:space="0" w:color="auto"/>
              <w:right w:val="single" w:sz="4" w:space="0" w:color="auto"/>
            </w:tcBorders>
            <w:shd w:val="clear" w:color="000000" w:fill="92D050"/>
            <w:noWrap/>
            <w:vAlign w:val="center"/>
            <w:hideMark/>
          </w:tcPr>
          <w:p w14:paraId="66D1CC75" w14:textId="77777777" w:rsidR="00AB52C3" w:rsidRPr="00AB52C3" w:rsidRDefault="00AB52C3" w:rsidP="00AB52C3">
            <w:pPr>
              <w:spacing w:after="0" w:line="240" w:lineRule="auto"/>
              <w:rPr>
                <w:rFonts w:ascii="Arial" w:eastAsia="Times New Roman" w:hAnsi="Arial" w:cs="Arial"/>
                <w:color w:val="000000"/>
                <w:sz w:val="16"/>
                <w:szCs w:val="16"/>
                <w:lang w:eastAsia="es-PE"/>
              </w:rPr>
            </w:pPr>
            <w:r w:rsidRPr="00AB52C3">
              <w:rPr>
                <w:rFonts w:ascii="Arial" w:eastAsia="Times New Roman" w:hAnsi="Arial" w:cs="Arial"/>
                <w:color w:val="000000"/>
                <w:sz w:val="16"/>
                <w:szCs w:val="16"/>
                <w:lang w:eastAsia="es-PE"/>
              </w:rPr>
              <w:t>P/</w:t>
            </w:r>
            <w:proofErr w:type="spellStart"/>
            <w:r w:rsidRPr="00AB52C3">
              <w:rPr>
                <w:rFonts w:ascii="Arial" w:eastAsia="Times New Roman" w:hAnsi="Arial" w:cs="Arial"/>
                <w:color w:val="000000"/>
                <w:sz w:val="16"/>
                <w:szCs w:val="16"/>
                <w:lang w:eastAsia="es-PE"/>
              </w:rPr>
              <w:t>E_cat</w:t>
            </w:r>
            <w:proofErr w:type="spellEnd"/>
          </w:p>
        </w:tc>
        <w:tc>
          <w:tcPr>
            <w:tcW w:w="4540" w:type="dxa"/>
            <w:tcBorders>
              <w:top w:val="nil"/>
              <w:left w:val="nil"/>
              <w:bottom w:val="single" w:sz="4" w:space="0" w:color="auto"/>
              <w:right w:val="single" w:sz="4" w:space="0" w:color="auto"/>
            </w:tcBorders>
            <w:shd w:val="clear" w:color="000000" w:fill="92D050"/>
            <w:noWrap/>
            <w:vAlign w:val="center"/>
            <w:hideMark/>
          </w:tcPr>
          <w:p w14:paraId="199D8E3B" w14:textId="77777777" w:rsidR="00AB52C3" w:rsidRPr="00AB52C3" w:rsidRDefault="00AB52C3" w:rsidP="00AB52C3">
            <w:pPr>
              <w:spacing w:after="0" w:line="240" w:lineRule="auto"/>
              <w:rPr>
                <w:rFonts w:ascii="Arial" w:eastAsia="Times New Roman" w:hAnsi="Arial" w:cs="Arial"/>
                <w:color w:val="000000"/>
                <w:sz w:val="16"/>
                <w:szCs w:val="16"/>
                <w:lang w:eastAsia="es-PE"/>
              </w:rPr>
            </w:pPr>
            <w:r w:rsidRPr="00AB52C3">
              <w:rPr>
                <w:rFonts w:ascii="Arial" w:eastAsia="Times New Roman" w:hAnsi="Arial" w:cs="Arial"/>
                <w:color w:val="000000"/>
                <w:sz w:val="16"/>
                <w:szCs w:val="16"/>
                <w:lang w:eastAsia="es-PE"/>
              </w:rPr>
              <w:t>Clasificación nutricional por peso para la edad</w:t>
            </w:r>
          </w:p>
        </w:tc>
        <w:tc>
          <w:tcPr>
            <w:tcW w:w="7880" w:type="dxa"/>
            <w:tcBorders>
              <w:top w:val="nil"/>
              <w:left w:val="nil"/>
              <w:bottom w:val="single" w:sz="4" w:space="0" w:color="auto"/>
              <w:right w:val="single" w:sz="4" w:space="0" w:color="auto"/>
            </w:tcBorders>
            <w:noWrap/>
            <w:vAlign w:val="bottom"/>
            <w:hideMark/>
          </w:tcPr>
          <w:p w14:paraId="4C662C39" w14:textId="77777777" w:rsidR="00AB52C3" w:rsidRPr="00AB52C3" w:rsidRDefault="00AB52C3" w:rsidP="00AB52C3">
            <w:pPr>
              <w:spacing w:after="0" w:line="240" w:lineRule="auto"/>
              <w:rPr>
                <w:rFonts w:ascii="Arial" w:eastAsia="Times New Roman" w:hAnsi="Arial" w:cs="Arial"/>
                <w:sz w:val="18"/>
                <w:szCs w:val="18"/>
                <w:lang w:eastAsia="es-PE"/>
              </w:rPr>
            </w:pPr>
            <w:r w:rsidRPr="00AB52C3">
              <w:rPr>
                <w:rFonts w:ascii="Arial" w:eastAsia="Times New Roman" w:hAnsi="Arial" w:cs="Arial"/>
                <w:sz w:val="18"/>
                <w:szCs w:val="18"/>
                <w:lang w:eastAsia="es-PE"/>
              </w:rPr>
              <w:t>1(Bajo peso severo), 2 Bajo peso, 3(Normal) y 4(Sobrepeso))</w:t>
            </w:r>
          </w:p>
        </w:tc>
      </w:tr>
      <w:tr w:rsidR="00AB52C3" w:rsidRPr="00AB52C3" w14:paraId="53C2FF95" w14:textId="77777777" w:rsidTr="00AB52C3">
        <w:trPr>
          <w:trHeight w:val="240"/>
        </w:trPr>
        <w:tc>
          <w:tcPr>
            <w:tcW w:w="2380" w:type="dxa"/>
            <w:tcBorders>
              <w:top w:val="nil"/>
              <w:left w:val="single" w:sz="4" w:space="0" w:color="auto"/>
              <w:bottom w:val="single" w:sz="4" w:space="0" w:color="auto"/>
              <w:right w:val="single" w:sz="4" w:space="0" w:color="auto"/>
            </w:tcBorders>
            <w:shd w:val="clear" w:color="000000" w:fill="FFFF99"/>
            <w:noWrap/>
            <w:vAlign w:val="center"/>
            <w:hideMark/>
          </w:tcPr>
          <w:p w14:paraId="5EAFDE4E" w14:textId="77777777" w:rsidR="00AB52C3" w:rsidRPr="00AB52C3" w:rsidRDefault="00AB52C3" w:rsidP="00AB52C3">
            <w:pPr>
              <w:spacing w:after="0" w:line="240" w:lineRule="auto"/>
              <w:rPr>
                <w:rFonts w:ascii="Arial" w:eastAsia="Times New Roman" w:hAnsi="Arial" w:cs="Arial"/>
                <w:color w:val="000000"/>
                <w:sz w:val="16"/>
                <w:szCs w:val="16"/>
                <w:lang w:eastAsia="es-PE"/>
              </w:rPr>
            </w:pPr>
            <w:r w:rsidRPr="00AB52C3">
              <w:rPr>
                <w:rFonts w:ascii="Arial" w:eastAsia="Times New Roman" w:hAnsi="Arial" w:cs="Arial"/>
                <w:color w:val="000000"/>
                <w:sz w:val="16"/>
                <w:szCs w:val="16"/>
                <w:lang w:eastAsia="es-PE"/>
              </w:rPr>
              <w:t>T/</w:t>
            </w:r>
            <w:proofErr w:type="spellStart"/>
            <w:r w:rsidRPr="00AB52C3">
              <w:rPr>
                <w:rFonts w:ascii="Arial" w:eastAsia="Times New Roman" w:hAnsi="Arial" w:cs="Arial"/>
                <w:color w:val="000000"/>
                <w:sz w:val="16"/>
                <w:szCs w:val="16"/>
                <w:lang w:eastAsia="es-PE"/>
              </w:rPr>
              <w:t>E_z</w:t>
            </w:r>
            <w:proofErr w:type="spellEnd"/>
          </w:p>
        </w:tc>
        <w:tc>
          <w:tcPr>
            <w:tcW w:w="4540" w:type="dxa"/>
            <w:tcBorders>
              <w:top w:val="nil"/>
              <w:left w:val="nil"/>
              <w:bottom w:val="single" w:sz="4" w:space="0" w:color="auto"/>
              <w:right w:val="single" w:sz="4" w:space="0" w:color="auto"/>
            </w:tcBorders>
            <w:shd w:val="clear" w:color="000000" w:fill="FFFF99"/>
            <w:noWrap/>
            <w:vAlign w:val="center"/>
            <w:hideMark/>
          </w:tcPr>
          <w:p w14:paraId="1BF036C5" w14:textId="77777777" w:rsidR="00AB52C3" w:rsidRPr="00AB52C3" w:rsidRDefault="00AB52C3" w:rsidP="00AB52C3">
            <w:pPr>
              <w:spacing w:after="0" w:line="240" w:lineRule="auto"/>
              <w:rPr>
                <w:rFonts w:ascii="Arial" w:eastAsia="Times New Roman" w:hAnsi="Arial" w:cs="Arial"/>
                <w:color w:val="000000"/>
                <w:sz w:val="16"/>
                <w:szCs w:val="16"/>
                <w:lang w:eastAsia="es-PE"/>
              </w:rPr>
            </w:pPr>
            <w:r w:rsidRPr="00AB52C3">
              <w:rPr>
                <w:rFonts w:ascii="Arial" w:eastAsia="Times New Roman" w:hAnsi="Arial" w:cs="Arial"/>
                <w:color w:val="000000"/>
                <w:sz w:val="16"/>
                <w:szCs w:val="16"/>
                <w:lang w:eastAsia="es-PE"/>
              </w:rPr>
              <w:t xml:space="preserve">Puntaje Z de talla para la edad </w:t>
            </w:r>
          </w:p>
        </w:tc>
        <w:tc>
          <w:tcPr>
            <w:tcW w:w="7880" w:type="dxa"/>
            <w:tcBorders>
              <w:top w:val="nil"/>
              <w:left w:val="nil"/>
              <w:bottom w:val="single" w:sz="4" w:space="0" w:color="auto"/>
              <w:right w:val="single" w:sz="4" w:space="0" w:color="auto"/>
            </w:tcBorders>
            <w:noWrap/>
            <w:vAlign w:val="bottom"/>
            <w:hideMark/>
          </w:tcPr>
          <w:p w14:paraId="6971F4A3" w14:textId="77777777" w:rsidR="00AB52C3" w:rsidRPr="00AB52C3" w:rsidRDefault="00AB52C3" w:rsidP="00AB52C3">
            <w:pPr>
              <w:spacing w:after="0" w:line="240" w:lineRule="auto"/>
              <w:rPr>
                <w:rFonts w:ascii="Arial" w:eastAsia="Times New Roman" w:hAnsi="Arial" w:cs="Arial"/>
                <w:sz w:val="18"/>
                <w:szCs w:val="18"/>
                <w:lang w:eastAsia="es-PE"/>
              </w:rPr>
            </w:pPr>
            <w:r w:rsidRPr="00AB52C3">
              <w:rPr>
                <w:rFonts w:ascii="Arial" w:eastAsia="Times New Roman" w:hAnsi="Arial" w:cs="Arial"/>
                <w:sz w:val="18"/>
                <w:szCs w:val="18"/>
                <w:lang w:eastAsia="es-PE"/>
              </w:rPr>
              <w:t>Puntaje total  proporcionado por la OMS 2006</w:t>
            </w:r>
          </w:p>
        </w:tc>
      </w:tr>
      <w:tr w:rsidR="00AB52C3" w:rsidRPr="00AB52C3" w14:paraId="3FF23A1A" w14:textId="77777777" w:rsidTr="00AB52C3">
        <w:trPr>
          <w:trHeight w:val="240"/>
        </w:trPr>
        <w:tc>
          <w:tcPr>
            <w:tcW w:w="2380" w:type="dxa"/>
            <w:tcBorders>
              <w:top w:val="nil"/>
              <w:left w:val="single" w:sz="4" w:space="0" w:color="auto"/>
              <w:bottom w:val="single" w:sz="4" w:space="0" w:color="auto"/>
              <w:right w:val="single" w:sz="4" w:space="0" w:color="auto"/>
            </w:tcBorders>
            <w:shd w:val="clear" w:color="000000" w:fill="FFFF99"/>
            <w:noWrap/>
            <w:vAlign w:val="center"/>
            <w:hideMark/>
          </w:tcPr>
          <w:p w14:paraId="7AD3E652" w14:textId="77777777" w:rsidR="00AB52C3" w:rsidRPr="00AB52C3" w:rsidRDefault="00AB52C3" w:rsidP="00AB52C3">
            <w:pPr>
              <w:spacing w:after="0" w:line="240" w:lineRule="auto"/>
              <w:rPr>
                <w:rFonts w:ascii="Arial" w:eastAsia="Times New Roman" w:hAnsi="Arial" w:cs="Arial"/>
                <w:color w:val="000000"/>
                <w:sz w:val="16"/>
                <w:szCs w:val="16"/>
                <w:lang w:eastAsia="es-PE"/>
              </w:rPr>
            </w:pPr>
            <w:r w:rsidRPr="00AB52C3">
              <w:rPr>
                <w:rFonts w:ascii="Arial" w:eastAsia="Times New Roman" w:hAnsi="Arial" w:cs="Arial"/>
                <w:color w:val="000000"/>
                <w:sz w:val="16"/>
                <w:szCs w:val="16"/>
                <w:lang w:eastAsia="es-PE"/>
              </w:rPr>
              <w:t>T/</w:t>
            </w:r>
            <w:proofErr w:type="spellStart"/>
            <w:r w:rsidRPr="00AB52C3">
              <w:rPr>
                <w:rFonts w:ascii="Arial" w:eastAsia="Times New Roman" w:hAnsi="Arial" w:cs="Arial"/>
                <w:color w:val="000000"/>
                <w:sz w:val="16"/>
                <w:szCs w:val="16"/>
                <w:lang w:eastAsia="es-PE"/>
              </w:rPr>
              <w:t>E_cat</w:t>
            </w:r>
            <w:proofErr w:type="spellEnd"/>
          </w:p>
        </w:tc>
        <w:tc>
          <w:tcPr>
            <w:tcW w:w="4540" w:type="dxa"/>
            <w:tcBorders>
              <w:top w:val="nil"/>
              <w:left w:val="nil"/>
              <w:bottom w:val="single" w:sz="4" w:space="0" w:color="auto"/>
              <w:right w:val="single" w:sz="4" w:space="0" w:color="auto"/>
            </w:tcBorders>
            <w:shd w:val="clear" w:color="000000" w:fill="FFFF99"/>
            <w:noWrap/>
            <w:vAlign w:val="center"/>
            <w:hideMark/>
          </w:tcPr>
          <w:p w14:paraId="2E37C6E9" w14:textId="77777777" w:rsidR="00AB52C3" w:rsidRPr="00AB52C3" w:rsidRDefault="00AB52C3" w:rsidP="00AB52C3">
            <w:pPr>
              <w:spacing w:after="0" w:line="240" w:lineRule="auto"/>
              <w:rPr>
                <w:rFonts w:ascii="Arial" w:eastAsia="Times New Roman" w:hAnsi="Arial" w:cs="Arial"/>
                <w:color w:val="000000"/>
                <w:sz w:val="16"/>
                <w:szCs w:val="16"/>
                <w:lang w:eastAsia="es-PE"/>
              </w:rPr>
            </w:pPr>
            <w:r w:rsidRPr="00AB52C3">
              <w:rPr>
                <w:rFonts w:ascii="Arial" w:eastAsia="Times New Roman" w:hAnsi="Arial" w:cs="Arial"/>
                <w:color w:val="000000"/>
                <w:sz w:val="16"/>
                <w:szCs w:val="16"/>
                <w:lang w:eastAsia="es-PE"/>
              </w:rPr>
              <w:t>Clasificación nutricional por talla para la edad</w:t>
            </w:r>
          </w:p>
        </w:tc>
        <w:tc>
          <w:tcPr>
            <w:tcW w:w="7880" w:type="dxa"/>
            <w:tcBorders>
              <w:top w:val="nil"/>
              <w:left w:val="nil"/>
              <w:bottom w:val="single" w:sz="4" w:space="0" w:color="auto"/>
              <w:right w:val="single" w:sz="4" w:space="0" w:color="auto"/>
            </w:tcBorders>
            <w:noWrap/>
            <w:vAlign w:val="bottom"/>
            <w:hideMark/>
          </w:tcPr>
          <w:p w14:paraId="2CD69A82" w14:textId="77777777" w:rsidR="00AB52C3" w:rsidRPr="00AB52C3" w:rsidRDefault="00AB52C3" w:rsidP="00AB52C3">
            <w:pPr>
              <w:spacing w:after="0" w:line="240" w:lineRule="auto"/>
              <w:rPr>
                <w:rFonts w:ascii="Arial" w:eastAsia="Times New Roman" w:hAnsi="Arial" w:cs="Arial"/>
                <w:sz w:val="18"/>
                <w:szCs w:val="18"/>
                <w:lang w:eastAsia="es-PE"/>
              </w:rPr>
            </w:pPr>
            <w:r w:rsidRPr="00AB52C3">
              <w:rPr>
                <w:rFonts w:ascii="Arial" w:eastAsia="Times New Roman" w:hAnsi="Arial" w:cs="Arial"/>
                <w:sz w:val="18"/>
                <w:szCs w:val="18"/>
                <w:lang w:eastAsia="es-PE"/>
              </w:rPr>
              <w:t>1(Talla baja severa), 2 (Talla baja), 3(Normal) , 4(Alto) y 5(Muy alto)</w:t>
            </w:r>
          </w:p>
        </w:tc>
      </w:tr>
      <w:tr w:rsidR="00AB52C3" w:rsidRPr="00AB52C3" w14:paraId="57A69FBD" w14:textId="77777777" w:rsidTr="00AB52C3">
        <w:trPr>
          <w:trHeight w:val="240"/>
        </w:trPr>
        <w:tc>
          <w:tcPr>
            <w:tcW w:w="2380" w:type="dxa"/>
            <w:tcBorders>
              <w:top w:val="nil"/>
              <w:left w:val="single" w:sz="4" w:space="0" w:color="auto"/>
              <w:bottom w:val="single" w:sz="4" w:space="0" w:color="auto"/>
              <w:right w:val="single" w:sz="4" w:space="0" w:color="auto"/>
            </w:tcBorders>
            <w:shd w:val="clear" w:color="000000" w:fill="CC99FF"/>
            <w:noWrap/>
            <w:vAlign w:val="center"/>
            <w:hideMark/>
          </w:tcPr>
          <w:p w14:paraId="4AABDF38" w14:textId="77777777" w:rsidR="00AB52C3" w:rsidRPr="00AB52C3" w:rsidRDefault="00AB52C3" w:rsidP="00AB52C3">
            <w:pPr>
              <w:spacing w:after="0" w:line="240" w:lineRule="auto"/>
              <w:rPr>
                <w:rFonts w:ascii="Arial" w:eastAsia="Times New Roman" w:hAnsi="Arial" w:cs="Arial"/>
                <w:color w:val="000000"/>
                <w:sz w:val="16"/>
                <w:szCs w:val="16"/>
                <w:lang w:eastAsia="es-PE"/>
              </w:rPr>
            </w:pPr>
            <w:r w:rsidRPr="00AB52C3">
              <w:rPr>
                <w:rFonts w:ascii="Arial" w:eastAsia="Times New Roman" w:hAnsi="Arial" w:cs="Arial"/>
                <w:color w:val="000000"/>
                <w:sz w:val="16"/>
                <w:szCs w:val="16"/>
                <w:lang w:eastAsia="es-PE"/>
              </w:rPr>
              <w:t>P/</w:t>
            </w:r>
            <w:proofErr w:type="spellStart"/>
            <w:r w:rsidRPr="00AB52C3">
              <w:rPr>
                <w:rFonts w:ascii="Arial" w:eastAsia="Times New Roman" w:hAnsi="Arial" w:cs="Arial"/>
                <w:color w:val="000000"/>
                <w:sz w:val="16"/>
                <w:szCs w:val="16"/>
                <w:lang w:eastAsia="es-PE"/>
              </w:rPr>
              <w:t>T_z</w:t>
            </w:r>
            <w:proofErr w:type="spellEnd"/>
          </w:p>
        </w:tc>
        <w:tc>
          <w:tcPr>
            <w:tcW w:w="4540" w:type="dxa"/>
            <w:tcBorders>
              <w:top w:val="nil"/>
              <w:left w:val="nil"/>
              <w:bottom w:val="single" w:sz="4" w:space="0" w:color="auto"/>
              <w:right w:val="single" w:sz="4" w:space="0" w:color="auto"/>
            </w:tcBorders>
            <w:shd w:val="clear" w:color="000000" w:fill="CC99FF"/>
            <w:noWrap/>
            <w:vAlign w:val="center"/>
            <w:hideMark/>
          </w:tcPr>
          <w:p w14:paraId="3E9F5723" w14:textId="77777777" w:rsidR="00AB52C3" w:rsidRPr="00AB52C3" w:rsidRDefault="00AB52C3" w:rsidP="00AB52C3">
            <w:pPr>
              <w:spacing w:after="0" w:line="240" w:lineRule="auto"/>
              <w:rPr>
                <w:rFonts w:ascii="Arial" w:eastAsia="Times New Roman" w:hAnsi="Arial" w:cs="Arial"/>
                <w:color w:val="000000"/>
                <w:sz w:val="16"/>
                <w:szCs w:val="16"/>
                <w:lang w:eastAsia="es-PE"/>
              </w:rPr>
            </w:pPr>
            <w:r w:rsidRPr="00AB52C3">
              <w:rPr>
                <w:rFonts w:ascii="Arial" w:eastAsia="Times New Roman" w:hAnsi="Arial" w:cs="Arial"/>
                <w:color w:val="000000"/>
                <w:sz w:val="16"/>
                <w:szCs w:val="16"/>
                <w:lang w:eastAsia="es-PE"/>
              </w:rPr>
              <w:t>Puntaje Z de peso para la talla</w:t>
            </w:r>
          </w:p>
        </w:tc>
        <w:tc>
          <w:tcPr>
            <w:tcW w:w="7880" w:type="dxa"/>
            <w:tcBorders>
              <w:top w:val="nil"/>
              <w:left w:val="nil"/>
              <w:bottom w:val="single" w:sz="4" w:space="0" w:color="auto"/>
              <w:right w:val="single" w:sz="4" w:space="0" w:color="auto"/>
            </w:tcBorders>
            <w:noWrap/>
            <w:vAlign w:val="bottom"/>
            <w:hideMark/>
          </w:tcPr>
          <w:p w14:paraId="01DEB3DC" w14:textId="77777777" w:rsidR="00AB52C3" w:rsidRPr="00AB52C3" w:rsidRDefault="00AB52C3" w:rsidP="00AB52C3">
            <w:pPr>
              <w:spacing w:after="0" w:line="240" w:lineRule="auto"/>
              <w:rPr>
                <w:rFonts w:ascii="Arial" w:eastAsia="Times New Roman" w:hAnsi="Arial" w:cs="Arial"/>
                <w:sz w:val="18"/>
                <w:szCs w:val="18"/>
                <w:lang w:eastAsia="es-PE"/>
              </w:rPr>
            </w:pPr>
            <w:r w:rsidRPr="00AB52C3">
              <w:rPr>
                <w:rFonts w:ascii="Arial" w:eastAsia="Times New Roman" w:hAnsi="Arial" w:cs="Arial"/>
                <w:sz w:val="18"/>
                <w:szCs w:val="18"/>
                <w:lang w:eastAsia="es-PE"/>
              </w:rPr>
              <w:t>Puntaje total  proporcionado por la OMS 2006</w:t>
            </w:r>
          </w:p>
        </w:tc>
      </w:tr>
      <w:tr w:rsidR="00AB52C3" w:rsidRPr="00AB52C3" w14:paraId="1CF27F87" w14:textId="77777777" w:rsidTr="00AB52C3">
        <w:trPr>
          <w:trHeight w:val="240"/>
        </w:trPr>
        <w:tc>
          <w:tcPr>
            <w:tcW w:w="2380" w:type="dxa"/>
            <w:tcBorders>
              <w:top w:val="nil"/>
              <w:left w:val="single" w:sz="4" w:space="0" w:color="auto"/>
              <w:bottom w:val="single" w:sz="4" w:space="0" w:color="auto"/>
              <w:right w:val="single" w:sz="4" w:space="0" w:color="auto"/>
            </w:tcBorders>
            <w:shd w:val="clear" w:color="000000" w:fill="CC99FF"/>
            <w:noWrap/>
            <w:vAlign w:val="center"/>
            <w:hideMark/>
          </w:tcPr>
          <w:p w14:paraId="2E4B04EF" w14:textId="77777777" w:rsidR="00AB52C3" w:rsidRPr="00AB52C3" w:rsidRDefault="00AB52C3" w:rsidP="00AB52C3">
            <w:pPr>
              <w:spacing w:after="0" w:line="240" w:lineRule="auto"/>
              <w:rPr>
                <w:rFonts w:ascii="Arial" w:eastAsia="Times New Roman" w:hAnsi="Arial" w:cs="Arial"/>
                <w:color w:val="000000"/>
                <w:sz w:val="16"/>
                <w:szCs w:val="16"/>
                <w:lang w:eastAsia="es-PE"/>
              </w:rPr>
            </w:pPr>
            <w:r w:rsidRPr="00AB52C3">
              <w:rPr>
                <w:rFonts w:ascii="Arial" w:eastAsia="Times New Roman" w:hAnsi="Arial" w:cs="Arial"/>
                <w:color w:val="000000"/>
                <w:sz w:val="16"/>
                <w:szCs w:val="16"/>
                <w:lang w:eastAsia="es-PE"/>
              </w:rPr>
              <w:t>P/</w:t>
            </w:r>
            <w:proofErr w:type="spellStart"/>
            <w:r w:rsidRPr="00AB52C3">
              <w:rPr>
                <w:rFonts w:ascii="Arial" w:eastAsia="Times New Roman" w:hAnsi="Arial" w:cs="Arial"/>
                <w:color w:val="000000"/>
                <w:sz w:val="16"/>
                <w:szCs w:val="16"/>
                <w:lang w:eastAsia="es-PE"/>
              </w:rPr>
              <w:t>T_cat</w:t>
            </w:r>
            <w:proofErr w:type="spellEnd"/>
          </w:p>
        </w:tc>
        <w:tc>
          <w:tcPr>
            <w:tcW w:w="4540" w:type="dxa"/>
            <w:tcBorders>
              <w:top w:val="nil"/>
              <w:left w:val="nil"/>
              <w:bottom w:val="single" w:sz="4" w:space="0" w:color="auto"/>
              <w:right w:val="single" w:sz="4" w:space="0" w:color="auto"/>
            </w:tcBorders>
            <w:shd w:val="clear" w:color="000000" w:fill="CC99FF"/>
            <w:noWrap/>
            <w:vAlign w:val="center"/>
            <w:hideMark/>
          </w:tcPr>
          <w:p w14:paraId="0F090531" w14:textId="77777777" w:rsidR="00AB52C3" w:rsidRPr="00AB52C3" w:rsidRDefault="00AB52C3" w:rsidP="00AB52C3">
            <w:pPr>
              <w:spacing w:after="0" w:line="240" w:lineRule="auto"/>
              <w:rPr>
                <w:rFonts w:ascii="Arial" w:eastAsia="Times New Roman" w:hAnsi="Arial" w:cs="Arial"/>
                <w:color w:val="000000"/>
                <w:sz w:val="16"/>
                <w:szCs w:val="16"/>
                <w:lang w:eastAsia="es-PE"/>
              </w:rPr>
            </w:pPr>
            <w:r w:rsidRPr="00AB52C3">
              <w:rPr>
                <w:rFonts w:ascii="Arial" w:eastAsia="Times New Roman" w:hAnsi="Arial" w:cs="Arial"/>
                <w:color w:val="000000"/>
                <w:sz w:val="16"/>
                <w:szCs w:val="16"/>
                <w:lang w:eastAsia="es-PE"/>
              </w:rPr>
              <w:t>Clasificación nutricional por peso para la talla</w:t>
            </w:r>
          </w:p>
        </w:tc>
        <w:tc>
          <w:tcPr>
            <w:tcW w:w="7880" w:type="dxa"/>
            <w:tcBorders>
              <w:top w:val="nil"/>
              <w:left w:val="nil"/>
              <w:bottom w:val="single" w:sz="4" w:space="0" w:color="auto"/>
              <w:right w:val="single" w:sz="4" w:space="0" w:color="auto"/>
            </w:tcBorders>
            <w:noWrap/>
            <w:vAlign w:val="bottom"/>
            <w:hideMark/>
          </w:tcPr>
          <w:p w14:paraId="6818DD66" w14:textId="77777777" w:rsidR="00AB52C3" w:rsidRPr="00AB52C3" w:rsidRDefault="00AB52C3" w:rsidP="00AB52C3">
            <w:pPr>
              <w:spacing w:after="0" w:line="240" w:lineRule="auto"/>
              <w:rPr>
                <w:rFonts w:ascii="Arial" w:eastAsia="Times New Roman" w:hAnsi="Arial" w:cs="Arial"/>
                <w:sz w:val="18"/>
                <w:szCs w:val="18"/>
                <w:lang w:eastAsia="es-PE"/>
              </w:rPr>
            </w:pPr>
            <w:r w:rsidRPr="00AB52C3">
              <w:rPr>
                <w:rFonts w:ascii="Arial" w:eastAsia="Times New Roman" w:hAnsi="Arial" w:cs="Arial"/>
                <w:sz w:val="18"/>
                <w:szCs w:val="18"/>
                <w:lang w:eastAsia="es-PE"/>
              </w:rPr>
              <w:t>1(Desnutrición severa), 2 (Desnutrición aguda), 3(Normal) , 4(Sobrepeso) y 5(Obesidad)</w:t>
            </w:r>
          </w:p>
        </w:tc>
      </w:tr>
      <w:tr w:rsidR="00AB52C3" w:rsidRPr="00AB52C3" w14:paraId="7B63F254" w14:textId="77777777" w:rsidTr="00AB52C3">
        <w:trPr>
          <w:trHeight w:val="240"/>
        </w:trPr>
        <w:tc>
          <w:tcPr>
            <w:tcW w:w="2380" w:type="dxa"/>
            <w:tcBorders>
              <w:top w:val="nil"/>
              <w:left w:val="single" w:sz="4" w:space="0" w:color="auto"/>
              <w:bottom w:val="single" w:sz="4" w:space="0" w:color="auto"/>
              <w:right w:val="single" w:sz="4" w:space="0" w:color="auto"/>
            </w:tcBorders>
            <w:shd w:val="clear" w:color="000000" w:fill="FF9999"/>
            <w:vAlign w:val="center"/>
            <w:hideMark/>
          </w:tcPr>
          <w:p w14:paraId="1E131FFB" w14:textId="77777777" w:rsidR="00AB52C3" w:rsidRPr="00AB52C3" w:rsidRDefault="00AB52C3" w:rsidP="00AB52C3">
            <w:pPr>
              <w:spacing w:after="0" w:line="240" w:lineRule="auto"/>
              <w:jc w:val="center"/>
              <w:rPr>
                <w:rFonts w:ascii="Arial" w:eastAsia="Times New Roman" w:hAnsi="Arial" w:cs="Arial"/>
                <w:color w:val="000000"/>
                <w:sz w:val="16"/>
                <w:szCs w:val="16"/>
                <w:lang w:eastAsia="es-PE"/>
              </w:rPr>
            </w:pPr>
            <w:r w:rsidRPr="00AB52C3">
              <w:rPr>
                <w:rFonts w:ascii="Arial" w:eastAsia="Times New Roman" w:hAnsi="Arial" w:cs="Arial"/>
                <w:color w:val="000000"/>
                <w:sz w:val="16"/>
                <w:szCs w:val="16"/>
                <w:lang w:eastAsia="es-PE"/>
              </w:rPr>
              <w:t xml:space="preserve">E. nutricional </w:t>
            </w:r>
            <w:proofErr w:type="spellStart"/>
            <w:r w:rsidRPr="00AB52C3">
              <w:rPr>
                <w:rFonts w:ascii="Arial" w:eastAsia="Times New Roman" w:hAnsi="Arial" w:cs="Arial"/>
                <w:color w:val="000000"/>
                <w:sz w:val="16"/>
                <w:szCs w:val="16"/>
                <w:lang w:eastAsia="es-PE"/>
              </w:rPr>
              <w:t>Z_extremo</w:t>
            </w:r>
            <w:proofErr w:type="spellEnd"/>
          </w:p>
        </w:tc>
        <w:tc>
          <w:tcPr>
            <w:tcW w:w="4540" w:type="dxa"/>
            <w:tcBorders>
              <w:top w:val="nil"/>
              <w:left w:val="nil"/>
              <w:bottom w:val="single" w:sz="4" w:space="0" w:color="auto"/>
              <w:right w:val="single" w:sz="4" w:space="0" w:color="auto"/>
            </w:tcBorders>
            <w:shd w:val="clear" w:color="000000" w:fill="FF9999"/>
            <w:vAlign w:val="center"/>
            <w:hideMark/>
          </w:tcPr>
          <w:p w14:paraId="5EBEB407" w14:textId="77777777" w:rsidR="00AB52C3" w:rsidRPr="00AB52C3" w:rsidRDefault="00AB52C3" w:rsidP="00AB52C3">
            <w:pPr>
              <w:spacing w:after="0" w:line="240" w:lineRule="auto"/>
              <w:rPr>
                <w:rFonts w:ascii="Arial" w:eastAsia="Times New Roman" w:hAnsi="Arial" w:cs="Arial"/>
                <w:color w:val="000000"/>
                <w:sz w:val="16"/>
                <w:szCs w:val="16"/>
                <w:lang w:eastAsia="es-PE"/>
              </w:rPr>
            </w:pPr>
            <w:r w:rsidRPr="00AB52C3">
              <w:rPr>
                <w:rFonts w:ascii="Arial" w:eastAsia="Times New Roman" w:hAnsi="Arial" w:cs="Arial"/>
                <w:color w:val="000000"/>
                <w:sz w:val="16"/>
                <w:szCs w:val="16"/>
                <w:lang w:eastAsia="es-PE"/>
              </w:rPr>
              <w:t>Puntaje Z extremo para estado nutricional</w:t>
            </w:r>
          </w:p>
        </w:tc>
        <w:tc>
          <w:tcPr>
            <w:tcW w:w="7880" w:type="dxa"/>
            <w:tcBorders>
              <w:top w:val="nil"/>
              <w:left w:val="nil"/>
              <w:bottom w:val="single" w:sz="4" w:space="0" w:color="auto"/>
              <w:right w:val="single" w:sz="4" w:space="0" w:color="auto"/>
            </w:tcBorders>
            <w:noWrap/>
            <w:vAlign w:val="bottom"/>
            <w:hideMark/>
          </w:tcPr>
          <w:p w14:paraId="550D5432" w14:textId="77777777" w:rsidR="00AB52C3" w:rsidRPr="00AB52C3" w:rsidRDefault="00AB52C3" w:rsidP="00AB52C3">
            <w:pPr>
              <w:spacing w:after="0" w:line="240" w:lineRule="auto"/>
              <w:rPr>
                <w:rFonts w:ascii="Arial" w:eastAsia="Times New Roman" w:hAnsi="Arial" w:cs="Arial"/>
                <w:sz w:val="18"/>
                <w:szCs w:val="18"/>
                <w:lang w:eastAsia="es-PE"/>
              </w:rPr>
            </w:pPr>
            <w:r w:rsidRPr="00AB52C3">
              <w:rPr>
                <w:rFonts w:ascii="Arial" w:eastAsia="Times New Roman" w:hAnsi="Arial" w:cs="Arial"/>
                <w:sz w:val="18"/>
                <w:szCs w:val="18"/>
                <w:lang w:eastAsia="es-PE"/>
              </w:rPr>
              <w:t xml:space="preserve">Puntaje total </w:t>
            </w:r>
          </w:p>
        </w:tc>
      </w:tr>
      <w:tr w:rsidR="00AB52C3" w:rsidRPr="00AB52C3" w14:paraId="5A3A06A0" w14:textId="77777777" w:rsidTr="00AB52C3">
        <w:trPr>
          <w:trHeight w:val="240"/>
        </w:trPr>
        <w:tc>
          <w:tcPr>
            <w:tcW w:w="2380" w:type="dxa"/>
            <w:tcBorders>
              <w:top w:val="nil"/>
              <w:left w:val="single" w:sz="4" w:space="0" w:color="auto"/>
              <w:bottom w:val="single" w:sz="4" w:space="0" w:color="auto"/>
              <w:right w:val="single" w:sz="4" w:space="0" w:color="auto"/>
            </w:tcBorders>
            <w:shd w:val="clear" w:color="000000" w:fill="FF9999"/>
            <w:vAlign w:val="center"/>
            <w:hideMark/>
          </w:tcPr>
          <w:p w14:paraId="44547D7F" w14:textId="77777777" w:rsidR="00AB52C3" w:rsidRPr="00AB52C3" w:rsidRDefault="00AB52C3" w:rsidP="00AB52C3">
            <w:pPr>
              <w:spacing w:after="0" w:line="240" w:lineRule="auto"/>
              <w:jc w:val="center"/>
              <w:rPr>
                <w:rFonts w:ascii="Arial" w:eastAsia="Times New Roman" w:hAnsi="Arial" w:cs="Arial"/>
                <w:color w:val="000000"/>
                <w:sz w:val="16"/>
                <w:szCs w:val="16"/>
                <w:lang w:eastAsia="es-PE"/>
              </w:rPr>
            </w:pPr>
            <w:r w:rsidRPr="00AB52C3">
              <w:rPr>
                <w:rFonts w:ascii="Arial" w:eastAsia="Times New Roman" w:hAnsi="Arial" w:cs="Arial"/>
                <w:color w:val="000000"/>
                <w:sz w:val="16"/>
                <w:szCs w:val="16"/>
                <w:lang w:eastAsia="es-PE"/>
              </w:rPr>
              <w:t xml:space="preserve">E. nutricional </w:t>
            </w:r>
            <w:proofErr w:type="spellStart"/>
            <w:r w:rsidRPr="00AB52C3">
              <w:rPr>
                <w:rFonts w:ascii="Arial" w:eastAsia="Times New Roman" w:hAnsi="Arial" w:cs="Arial"/>
                <w:color w:val="000000"/>
                <w:sz w:val="16"/>
                <w:szCs w:val="16"/>
                <w:lang w:eastAsia="es-PE"/>
              </w:rPr>
              <w:t>Z_extremo_cat</w:t>
            </w:r>
            <w:proofErr w:type="spellEnd"/>
          </w:p>
        </w:tc>
        <w:tc>
          <w:tcPr>
            <w:tcW w:w="4540" w:type="dxa"/>
            <w:tcBorders>
              <w:top w:val="nil"/>
              <w:left w:val="nil"/>
              <w:bottom w:val="single" w:sz="4" w:space="0" w:color="auto"/>
              <w:right w:val="single" w:sz="4" w:space="0" w:color="auto"/>
            </w:tcBorders>
            <w:shd w:val="clear" w:color="000000" w:fill="FF9999"/>
            <w:vAlign w:val="center"/>
            <w:hideMark/>
          </w:tcPr>
          <w:p w14:paraId="785F4A13" w14:textId="77777777" w:rsidR="00AB52C3" w:rsidRPr="00AB52C3" w:rsidRDefault="00AB52C3" w:rsidP="00AB52C3">
            <w:pPr>
              <w:spacing w:after="0" w:line="240" w:lineRule="auto"/>
              <w:jc w:val="center"/>
              <w:rPr>
                <w:rFonts w:ascii="Arial" w:eastAsia="Times New Roman" w:hAnsi="Arial" w:cs="Arial"/>
                <w:color w:val="000000"/>
                <w:sz w:val="16"/>
                <w:szCs w:val="16"/>
                <w:lang w:eastAsia="es-PE"/>
              </w:rPr>
            </w:pPr>
            <w:r w:rsidRPr="00AB52C3">
              <w:rPr>
                <w:rFonts w:ascii="Arial" w:eastAsia="Times New Roman" w:hAnsi="Arial" w:cs="Arial"/>
                <w:color w:val="000000"/>
                <w:sz w:val="16"/>
                <w:szCs w:val="16"/>
                <w:lang w:eastAsia="es-PE"/>
              </w:rPr>
              <w:t>Clasificación nutricional por Z extremo del estado nutricional</w:t>
            </w:r>
          </w:p>
        </w:tc>
        <w:tc>
          <w:tcPr>
            <w:tcW w:w="7880" w:type="dxa"/>
            <w:tcBorders>
              <w:top w:val="nil"/>
              <w:left w:val="nil"/>
              <w:bottom w:val="single" w:sz="4" w:space="0" w:color="auto"/>
              <w:right w:val="single" w:sz="4" w:space="0" w:color="auto"/>
            </w:tcBorders>
            <w:noWrap/>
            <w:vAlign w:val="bottom"/>
            <w:hideMark/>
          </w:tcPr>
          <w:p w14:paraId="7AA9AC0A" w14:textId="77777777" w:rsidR="00AB52C3" w:rsidRPr="00AB52C3" w:rsidRDefault="00AB52C3" w:rsidP="00AB52C3">
            <w:pPr>
              <w:spacing w:after="0" w:line="240" w:lineRule="auto"/>
              <w:rPr>
                <w:rFonts w:ascii="Arial" w:eastAsia="Times New Roman" w:hAnsi="Arial" w:cs="Arial"/>
                <w:sz w:val="18"/>
                <w:szCs w:val="18"/>
                <w:lang w:eastAsia="es-PE"/>
              </w:rPr>
            </w:pPr>
            <w:r w:rsidRPr="00AB52C3">
              <w:rPr>
                <w:rFonts w:ascii="Arial" w:eastAsia="Times New Roman" w:hAnsi="Arial" w:cs="Arial"/>
                <w:sz w:val="18"/>
                <w:szCs w:val="18"/>
                <w:lang w:eastAsia="es-PE"/>
              </w:rPr>
              <w:t>1(Desnutrición severa), 2 (Desnutrición moderada), 3(Normal) , 4(Sobrepeso) y 5(Obesidad)</w:t>
            </w:r>
          </w:p>
        </w:tc>
      </w:tr>
    </w:tbl>
    <w:p w14:paraId="3387EEC6" w14:textId="49A2FD49" w:rsidR="00462550" w:rsidRDefault="00462550" w:rsidP="003A6713">
      <w:pPr>
        <w:tabs>
          <w:tab w:val="left" w:pos="1112"/>
        </w:tabs>
        <w:spacing w:line="360" w:lineRule="auto"/>
        <w:jc w:val="center"/>
        <w:rPr>
          <w:rFonts w:ascii="Arial" w:hAnsi="Arial" w:cs="Arial"/>
          <w:b/>
          <w:bCs/>
          <w:sz w:val="24"/>
          <w:szCs w:val="24"/>
          <w:lang w:eastAsia="es-ES"/>
        </w:rPr>
        <w:sectPr w:rsidR="00462550" w:rsidSect="002C0F14">
          <w:pgSz w:w="16838" w:h="11906" w:orient="landscape"/>
          <w:pgMar w:top="2268" w:right="1418" w:bottom="1701" w:left="1418" w:header="709" w:footer="709" w:gutter="0"/>
          <w:cols w:space="708"/>
          <w:docGrid w:linePitch="360"/>
        </w:sectPr>
      </w:pPr>
    </w:p>
    <w:p w14:paraId="501FA3C4" w14:textId="763D91F0" w:rsidR="008000C8" w:rsidRPr="00FB082C" w:rsidRDefault="00E52ED2" w:rsidP="00BA48E7">
      <w:pPr>
        <w:tabs>
          <w:tab w:val="left" w:pos="1112"/>
        </w:tabs>
        <w:spacing w:line="360" w:lineRule="auto"/>
        <w:jc w:val="center"/>
        <w:rPr>
          <w:rFonts w:ascii="Arial" w:hAnsi="Arial" w:cs="Arial"/>
          <w:b/>
          <w:bCs/>
          <w:sz w:val="24"/>
          <w:szCs w:val="24"/>
          <w:lang w:eastAsia="es-ES"/>
        </w:rPr>
      </w:pPr>
      <w:r w:rsidRPr="00FB082C">
        <w:rPr>
          <w:rFonts w:ascii="Arial" w:hAnsi="Arial" w:cs="Arial"/>
          <w:b/>
          <w:bCs/>
          <w:sz w:val="24"/>
          <w:szCs w:val="24"/>
          <w:lang w:eastAsia="es-ES"/>
        </w:rPr>
        <w:lastRenderedPageBreak/>
        <w:t xml:space="preserve">ANEXO </w:t>
      </w:r>
      <w:r w:rsidR="00C4611E">
        <w:rPr>
          <w:rFonts w:ascii="Arial" w:hAnsi="Arial" w:cs="Arial"/>
          <w:b/>
          <w:bCs/>
          <w:sz w:val="24"/>
          <w:szCs w:val="24"/>
          <w:lang w:eastAsia="es-ES"/>
        </w:rPr>
        <w:t>6</w:t>
      </w:r>
      <w:r w:rsidR="00BA48E7" w:rsidRPr="00FB082C">
        <w:rPr>
          <w:rFonts w:ascii="Arial" w:hAnsi="Arial" w:cs="Arial"/>
          <w:b/>
          <w:bCs/>
          <w:sz w:val="24"/>
          <w:szCs w:val="24"/>
          <w:lang w:eastAsia="es-ES"/>
        </w:rPr>
        <w:t xml:space="preserve">: Evidencia </w:t>
      </w:r>
      <w:r w:rsidR="00987A74" w:rsidRPr="00FB082C">
        <w:rPr>
          <w:rFonts w:ascii="Arial" w:hAnsi="Arial" w:cs="Arial"/>
          <w:b/>
          <w:bCs/>
          <w:sz w:val="24"/>
          <w:szCs w:val="24"/>
          <w:lang w:eastAsia="es-ES"/>
        </w:rPr>
        <w:t>fotográfica</w:t>
      </w:r>
    </w:p>
    <w:p w14:paraId="7309005C" w14:textId="69E7A1F8" w:rsidR="007C4F2C" w:rsidRPr="00FB082C" w:rsidRDefault="00EA14D2" w:rsidP="003A6713">
      <w:pPr>
        <w:tabs>
          <w:tab w:val="left" w:pos="1112"/>
        </w:tabs>
        <w:spacing w:line="360" w:lineRule="auto"/>
        <w:jc w:val="center"/>
        <w:rPr>
          <w:rFonts w:ascii="Arial" w:hAnsi="Arial" w:cs="Arial"/>
          <w:b/>
          <w:bCs/>
          <w:sz w:val="24"/>
          <w:szCs w:val="24"/>
          <w:lang w:eastAsia="es-ES"/>
        </w:rPr>
      </w:pPr>
      <w:r w:rsidRPr="00FB082C">
        <w:rPr>
          <w:rFonts w:ascii="Arial" w:hAnsi="Arial" w:cs="Arial"/>
          <w:b/>
          <w:bCs/>
          <w:noProof/>
          <w:sz w:val="24"/>
          <w:szCs w:val="24"/>
          <w:lang w:eastAsia="es-ES"/>
        </w:rPr>
        <w:drawing>
          <wp:anchor distT="0" distB="0" distL="114300" distR="114300" simplePos="0" relativeHeight="251686912" behindDoc="1" locked="0" layoutInCell="1" allowOverlap="1" wp14:anchorId="122CCCED" wp14:editId="3A1020C8">
            <wp:simplePos x="0" y="0"/>
            <wp:positionH relativeFrom="page">
              <wp:align>center</wp:align>
            </wp:positionH>
            <wp:positionV relativeFrom="paragraph">
              <wp:posOffset>10765</wp:posOffset>
            </wp:positionV>
            <wp:extent cx="3444152" cy="3402418"/>
            <wp:effectExtent l="0" t="0" r="4445" b="762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444152" cy="3402418"/>
                    </a:xfrm>
                    <a:prstGeom prst="rect">
                      <a:avLst/>
                    </a:prstGeom>
                    <a:noFill/>
                  </pic:spPr>
                </pic:pic>
              </a:graphicData>
            </a:graphic>
            <wp14:sizeRelH relativeFrom="margin">
              <wp14:pctWidth>0</wp14:pctWidth>
            </wp14:sizeRelH>
            <wp14:sizeRelV relativeFrom="margin">
              <wp14:pctHeight>0</wp14:pctHeight>
            </wp14:sizeRelV>
          </wp:anchor>
        </w:drawing>
      </w:r>
    </w:p>
    <w:p w14:paraId="63EDCA99" w14:textId="1A1E5B93" w:rsidR="007C4F2C" w:rsidRPr="00FB082C" w:rsidRDefault="007C4F2C" w:rsidP="003A6713">
      <w:pPr>
        <w:tabs>
          <w:tab w:val="left" w:pos="1112"/>
        </w:tabs>
        <w:spacing w:line="360" w:lineRule="auto"/>
        <w:jc w:val="center"/>
        <w:rPr>
          <w:rFonts w:ascii="Arial" w:hAnsi="Arial" w:cs="Arial"/>
          <w:b/>
          <w:bCs/>
          <w:sz w:val="24"/>
          <w:szCs w:val="24"/>
          <w:lang w:eastAsia="es-ES"/>
        </w:rPr>
      </w:pPr>
    </w:p>
    <w:p w14:paraId="0192B95E" w14:textId="7DC7ECCA" w:rsidR="007C4F2C" w:rsidRPr="00FB082C" w:rsidRDefault="007C4F2C" w:rsidP="003A6713">
      <w:pPr>
        <w:tabs>
          <w:tab w:val="left" w:pos="1112"/>
        </w:tabs>
        <w:spacing w:line="360" w:lineRule="auto"/>
        <w:jc w:val="center"/>
        <w:rPr>
          <w:rFonts w:ascii="Arial" w:hAnsi="Arial" w:cs="Arial"/>
          <w:b/>
          <w:bCs/>
          <w:sz w:val="24"/>
          <w:szCs w:val="24"/>
          <w:lang w:eastAsia="es-ES"/>
        </w:rPr>
      </w:pPr>
    </w:p>
    <w:p w14:paraId="0102CE62" w14:textId="63B43A46" w:rsidR="007C4F2C" w:rsidRPr="00FB082C" w:rsidRDefault="007C4F2C" w:rsidP="003A6713">
      <w:pPr>
        <w:tabs>
          <w:tab w:val="left" w:pos="1112"/>
        </w:tabs>
        <w:spacing w:line="360" w:lineRule="auto"/>
        <w:jc w:val="center"/>
        <w:rPr>
          <w:rFonts w:ascii="Arial" w:hAnsi="Arial" w:cs="Arial"/>
          <w:b/>
          <w:bCs/>
          <w:sz w:val="24"/>
          <w:szCs w:val="24"/>
          <w:lang w:eastAsia="es-ES"/>
        </w:rPr>
      </w:pPr>
    </w:p>
    <w:p w14:paraId="142C83DF" w14:textId="0ACBCB4C" w:rsidR="007C4F2C" w:rsidRPr="00FB082C" w:rsidRDefault="007C4F2C" w:rsidP="003A6713">
      <w:pPr>
        <w:tabs>
          <w:tab w:val="left" w:pos="1112"/>
        </w:tabs>
        <w:spacing w:line="360" w:lineRule="auto"/>
        <w:jc w:val="center"/>
        <w:rPr>
          <w:rFonts w:ascii="Arial" w:hAnsi="Arial" w:cs="Arial"/>
          <w:b/>
          <w:bCs/>
          <w:sz w:val="24"/>
          <w:szCs w:val="24"/>
          <w:lang w:eastAsia="es-ES"/>
        </w:rPr>
      </w:pPr>
    </w:p>
    <w:p w14:paraId="4742C873" w14:textId="1F406705" w:rsidR="007C4F2C" w:rsidRPr="00FB082C" w:rsidRDefault="007C4F2C" w:rsidP="003A6713">
      <w:pPr>
        <w:tabs>
          <w:tab w:val="left" w:pos="1112"/>
        </w:tabs>
        <w:spacing w:line="360" w:lineRule="auto"/>
        <w:jc w:val="center"/>
        <w:rPr>
          <w:rFonts w:ascii="Arial" w:hAnsi="Arial" w:cs="Arial"/>
          <w:b/>
          <w:bCs/>
          <w:sz w:val="24"/>
          <w:szCs w:val="24"/>
          <w:lang w:eastAsia="es-ES"/>
        </w:rPr>
      </w:pPr>
    </w:p>
    <w:p w14:paraId="63B79A0B" w14:textId="4B93A6EC" w:rsidR="007C4F2C" w:rsidRPr="00FB082C" w:rsidRDefault="007C4F2C" w:rsidP="003A6713">
      <w:pPr>
        <w:tabs>
          <w:tab w:val="left" w:pos="1112"/>
        </w:tabs>
        <w:spacing w:line="360" w:lineRule="auto"/>
        <w:jc w:val="center"/>
        <w:rPr>
          <w:rFonts w:ascii="Arial" w:hAnsi="Arial" w:cs="Arial"/>
          <w:b/>
          <w:bCs/>
          <w:sz w:val="24"/>
          <w:szCs w:val="24"/>
          <w:lang w:eastAsia="es-ES"/>
        </w:rPr>
      </w:pPr>
    </w:p>
    <w:p w14:paraId="596ED380" w14:textId="00D5F50A" w:rsidR="007C4F2C" w:rsidRPr="00FB082C" w:rsidRDefault="007C4F2C" w:rsidP="003A6713">
      <w:pPr>
        <w:tabs>
          <w:tab w:val="left" w:pos="1112"/>
        </w:tabs>
        <w:spacing w:line="360" w:lineRule="auto"/>
        <w:jc w:val="center"/>
        <w:rPr>
          <w:rFonts w:ascii="Arial" w:hAnsi="Arial" w:cs="Arial"/>
          <w:b/>
          <w:bCs/>
          <w:sz w:val="24"/>
          <w:szCs w:val="24"/>
          <w:lang w:eastAsia="es-ES"/>
        </w:rPr>
      </w:pPr>
    </w:p>
    <w:p w14:paraId="2FF93449" w14:textId="3B912917" w:rsidR="007C4F2C" w:rsidRPr="00FB082C" w:rsidRDefault="007C4F2C" w:rsidP="003A6713">
      <w:pPr>
        <w:tabs>
          <w:tab w:val="left" w:pos="1112"/>
        </w:tabs>
        <w:spacing w:line="360" w:lineRule="auto"/>
        <w:jc w:val="center"/>
        <w:rPr>
          <w:rFonts w:ascii="Arial" w:hAnsi="Arial" w:cs="Arial"/>
          <w:b/>
          <w:bCs/>
          <w:sz w:val="24"/>
          <w:szCs w:val="24"/>
          <w:lang w:eastAsia="es-ES"/>
        </w:rPr>
      </w:pPr>
    </w:p>
    <w:p w14:paraId="1684D55E" w14:textId="79AB7BC5" w:rsidR="006204CB" w:rsidRPr="00FB082C" w:rsidRDefault="006204CB" w:rsidP="006204CB">
      <w:pPr>
        <w:tabs>
          <w:tab w:val="left" w:pos="1112"/>
        </w:tabs>
        <w:spacing w:line="360" w:lineRule="auto"/>
        <w:rPr>
          <w:rFonts w:ascii="Arial" w:hAnsi="Arial" w:cs="Arial"/>
          <w:b/>
          <w:bCs/>
          <w:sz w:val="24"/>
          <w:szCs w:val="24"/>
          <w:lang w:eastAsia="es-ES"/>
        </w:rPr>
      </w:pPr>
    </w:p>
    <w:p w14:paraId="5046240D" w14:textId="1AD0A7AE" w:rsidR="00E52ED2" w:rsidRPr="00FB082C" w:rsidRDefault="006204CB" w:rsidP="006204CB">
      <w:pPr>
        <w:tabs>
          <w:tab w:val="left" w:pos="1112"/>
        </w:tabs>
        <w:spacing w:line="360" w:lineRule="auto"/>
        <w:rPr>
          <w:rFonts w:ascii="Arial" w:hAnsi="Arial" w:cs="Arial"/>
          <w:b/>
          <w:bCs/>
          <w:sz w:val="24"/>
          <w:szCs w:val="24"/>
          <w:lang w:eastAsia="es-ES"/>
        </w:rPr>
      </w:pPr>
      <w:r w:rsidRPr="00FB082C">
        <w:rPr>
          <w:rFonts w:ascii="Arial" w:hAnsi="Arial" w:cs="Arial"/>
          <w:b/>
          <w:bCs/>
          <w:sz w:val="24"/>
          <w:szCs w:val="24"/>
          <w:lang w:eastAsia="es-ES"/>
        </w:rPr>
        <w:t xml:space="preserve">             FOTO 01: </w:t>
      </w:r>
      <w:r w:rsidRPr="00FB082C">
        <w:rPr>
          <w:rFonts w:ascii="Arial" w:hAnsi="Arial" w:cs="Arial"/>
          <w:sz w:val="24"/>
          <w:szCs w:val="24"/>
          <w:lang w:eastAsia="es-ES"/>
        </w:rPr>
        <w:t>Autora en el ingreso de la Institución</w:t>
      </w:r>
      <w:r w:rsidRPr="00FB082C">
        <w:rPr>
          <w:rFonts w:ascii="Arial" w:hAnsi="Arial" w:cs="Arial"/>
          <w:b/>
          <w:bCs/>
          <w:sz w:val="24"/>
          <w:szCs w:val="24"/>
          <w:lang w:eastAsia="es-ES"/>
        </w:rPr>
        <w:t xml:space="preserve"> </w:t>
      </w:r>
    </w:p>
    <w:p w14:paraId="502866B0" w14:textId="2D2E9BDE" w:rsidR="00E52ED2" w:rsidRPr="00FB082C" w:rsidRDefault="00E52ED2" w:rsidP="003A6713">
      <w:pPr>
        <w:tabs>
          <w:tab w:val="left" w:pos="1112"/>
        </w:tabs>
        <w:spacing w:line="360" w:lineRule="auto"/>
        <w:jc w:val="center"/>
        <w:rPr>
          <w:rFonts w:ascii="Arial" w:hAnsi="Arial" w:cs="Arial"/>
          <w:b/>
          <w:bCs/>
          <w:sz w:val="24"/>
          <w:szCs w:val="24"/>
          <w:lang w:eastAsia="es-ES"/>
        </w:rPr>
      </w:pPr>
    </w:p>
    <w:p w14:paraId="27DAEF7C" w14:textId="51BD804C" w:rsidR="00E52ED2" w:rsidRPr="00FB082C" w:rsidRDefault="00EA14D2" w:rsidP="006204CB">
      <w:pPr>
        <w:tabs>
          <w:tab w:val="left" w:pos="1112"/>
        </w:tabs>
        <w:spacing w:line="360" w:lineRule="auto"/>
        <w:rPr>
          <w:rFonts w:ascii="Arial" w:hAnsi="Arial" w:cs="Arial"/>
          <w:b/>
          <w:bCs/>
          <w:sz w:val="24"/>
          <w:szCs w:val="24"/>
          <w:lang w:eastAsia="es-ES"/>
        </w:rPr>
      </w:pPr>
      <w:r w:rsidRPr="00FB082C">
        <w:rPr>
          <w:noProof/>
        </w:rPr>
        <w:drawing>
          <wp:anchor distT="0" distB="0" distL="114300" distR="114300" simplePos="0" relativeHeight="251687936" behindDoc="1" locked="0" layoutInCell="1" allowOverlap="1" wp14:anchorId="2B842E62" wp14:editId="77E9E10C">
            <wp:simplePos x="0" y="0"/>
            <wp:positionH relativeFrom="margin">
              <wp:posOffset>-371475</wp:posOffset>
            </wp:positionH>
            <wp:positionV relativeFrom="paragraph">
              <wp:posOffset>229870</wp:posOffset>
            </wp:positionV>
            <wp:extent cx="3009265" cy="3515360"/>
            <wp:effectExtent l="0" t="0" r="635" b="8890"/>
            <wp:wrapTight wrapText="bothSides">
              <wp:wrapPolygon edited="0">
                <wp:start x="0" y="0"/>
                <wp:lineTo x="0" y="21538"/>
                <wp:lineTo x="21468" y="21538"/>
                <wp:lineTo x="21468" y="0"/>
                <wp:lineTo x="0" y="0"/>
              </wp:wrapPolygon>
            </wp:wrapTight>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009265" cy="3515360"/>
                    </a:xfrm>
                    <a:prstGeom prst="rect">
                      <a:avLst/>
                    </a:prstGeom>
                  </pic:spPr>
                </pic:pic>
              </a:graphicData>
            </a:graphic>
            <wp14:sizeRelH relativeFrom="margin">
              <wp14:pctWidth>0</wp14:pctWidth>
            </wp14:sizeRelH>
            <wp14:sizeRelV relativeFrom="margin">
              <wp14:pctHeight>0</wp14:pctHeight>
            </wp14:sizeRelV>
          </wp:anchor>
        </w:drawing>
      </w:r>
    </w:p>
    <w:p w14:paraId="6499A3C3" w14:textId="752C6639" w:rsidR="006204CB" w:rsidRPr="00FB082C" w:rsidRDefault="006204CB" w:rsidP="006204CB">
      <w:pPr>
        <w:tabs>
          <w:tab w:val="left" w:pos="1112"/>
        </w:tabs>
        <w:spacing w:line="360" w:lineRule="auto"/>
        <w:rPr>
          <w:rFonts w:ascii="Arial" w:hAnsi="Arial" w:cs="Arial"/>
          <w:b/>
          <w:bCs/>
          <w:sz w:val="24"/>
          <w:szCs w:val="24"/>
          <w:lang w:eastAsia="es-ES"/>
        </w:rPr>
      </w:pPr>
    </w:p>
    <w:p w14:paraId="435A989C" w14:textId="059D74EA" w:rsidR="006204CB" w:rsidRPr="00FB082C" w:rsidRDefault="006204CB" w:rsidP="006204CB">
      <w:pPr>
        <w:tabs>
          <w:tab w:val="left" w:pos="1112"/>
        </w:tabs>
        <w:spacing w:line="360" w:lineRule="auto"/>
        <w:rPr>
          <w:rFonts w:ascii="Arial" w:hAnsi="Arial" w:cs="Arial"/>
          <w:b/>
          <w:bCs/>
          <w:sz w:val="24"/>
          <w:szCs w:val="24"/>
          <w:lang w:eastAsia="es-ES"/>
        </w:rPr>
      </w:pPr>
    </w:p>
    <w:p w14:paraId="049AD921" w14:textId="5FA15A60" w:rsidR="006204CB" w:rsidRPr="00FB082C" w:rsidRDefault="006204CB" w:rsidP="006204CB">
      <w:pPr>
        <w:tabs>
          <w:tab w:val="left" w:pos="1112"/>
        </w:tabs>
        <w:spacing w:line="360" w:lineRule="auto"/>
        <w:rPr>
          <w:rFonts w:ascii="Arial" w:hAnsi="Arial" w:cs="Arial"/>
          <w:b/>
          <w:bCs/>
          <w:sz w:val="24"/>
          <w:szCs w:val="24"/>
          <w:lang w:eastAsia="es-ES"/>
        </w:rPr>
      </w:pPr>
      <w:r w:rsidRPr="00FB082C">
        <w:rPr>
          <w:rFonts w:ascii="Arial" w:hAnsi="Arial" w:cs="Arial"/>
          <w:b/>
          <w:bCs/>
          <w:sz w:val="24"/>
          <w:szCs w:val="24"/>
          <w:lang w:eastAsia="es-ES"/>
        </w:rPr>
        <w:t xml:space="preserve">FOTO 02: </w:t>
      </w:r>
      <w:r w:rsidRPr="00FB082C">
        <w:rPr>
          <w:rFonts w:ascii="Arial" w:hAnsi="Arial" w:cs="Arial"/>
          <w:sz w:val="24"/>
          <w:szCs w:val="24"/>
          <w:lang w:eastAsia="es-ES"/>
        </w:rPr>
        <w:t xml:space="preserve">Autora con la </w:t>
      </w:r>
      <w:r w:rsidR="004B25B0" w:rsidRPr="00FB082C">
        <w:rPr>
          <w:rFonts w:ascii="Arial" w:hAnsi="Arial" w:cs="Arial"/>
          <w:sz w:val="24"/>
          <w:szCs w:val="24"/>
          <w:lang w:eastAsia="es-ES"/>
        </w:rPr>
        <w:t>directora</w:t>
      </w:r>
      <w:r w:rsidRPr="00FB082C">
        <w:rPr>
          <w:rFonts w:ascii="Arial" w:hAnsi="Arial" w:cs="Arial"/>
          <w:sz w:val="24"/>
          <w:szCs w:val="24"/>
          <w:lang w:eastAsia="es-ES"/>
        </w:rPr>
        <w:t xml:space="preserve"> de la Institución </w:t>
      </w:r>
    </w:p>
    <w:p w14:paraId="5AEDD9AD" w14:textId="408DBDFB" w:rsidR="00E52ED2" w:rsidRPr="00FB082C" w:rsidRDefault="00E52ED2" w:rsidP="003A6713">
      <w:pPr>
        <w:tabs>
          <w:tab w:val="left" w:pos="1112"/>
        </w:tabs>
        <w:spacing w:line="360" w:lineRule="auto"/>
        <w:jc w:val="center"/>
        <w:rPr>
          <w:rFonts w:ascii="Arial" w:hAnsi="Arial" w:cs="Arial"/>
          <w:b/>
          <w:bCs/>
          <w:sz w:val="24"/>
          <w:szCs w:val="24"/>
          <w:lang w:eastAsia="es-ES"/>
        </w:rPr>
      </w:pPr>
    </w:p>
    <w:p w14:paraId="6950990E" w14:textId="12A23BA5" w:rsidR="007C4F2C" w:rsidRPr="00FB082C" w:rsidRDefault="007C4F2C" w:rsidP="003A6713">
      <w:pPr>
        <w:tabs>
          <w:tab w:val="left" w:pos="1112"/>
        </w:tabs>
        <w:spacing w:line="360" w:lineRule="auto"/>
        <w:jc w:val="center"/>
        <w:rPr>
          <w:rFonts w:ascii="Arial" w:hAnsi="Arial" w:cs="Arial"/>
          <w:b/>
          <w:bCs/>
          <w:sz w:val="24"/>
          <w:szCs w:val="24"/>
          <w:lang w:eastAsia="es-ES"/>
        </w:rPr>
      </w:pPr>
    </w:p>
    <w:p w14:paraId="74D6F72A" w14:textId="75D4F85F" w:rsidR="004C198C" w:rsidRPr="00FB082C" w:rsidRDefault="004C198C" w:rsidP="003A6713">
      <w:pPr>
        <w:tabs>
          <w:tab w:val="left" w:pos="1112"/>
        </w:tabs>
        <w:spacing w:line="360" w:lineRule="auto"/>
        <w:jc w:val="center"/>
        <w:rPr>
          <w:rFonts w:ascii="Arial" w:hAnsi="Arial" w:cs="Arial"/>
          <w:b/>
          <w:bCs/>
          <w:sz w:val="24"/>
          <w:szCs w:val="24"/>
          <w:lang w:eastAsia="es-ES"/>
        </w:rPr>
      </w:pPr>
    </w:p>
    <w:p w14:paraId="064946EE" w14:textId="7285B9C8" w:rsidR="004C198C" w:rsidRDefault="004C198C" w:rsidP="003A6713">
      <w:pPr>
        <w:tabs>
          <w:tab w:val="left" w:pos="1112"/>
        </w:tabs>
        <w:spacing w:line="360" w:lineRule="auto"/>
        <w:jc w:val="center"/>
        <w:rPr>
          <w:rFonts w:ascii="Arial" w:hAnsi="Arial" w:cs="Arial"/>
          <w:b/>
          <w:bCs/>
          <w:sz w:val="24"/>
          <w:szCs w:val="24"/>
          <w:lang w:eastAsia="es-ES"/>
        </w:rPr>
      </w:pPr>
    </w:p>
    <w:p w14:paraId="0F352E29" w14:textId="0638A228" w:rsidR="00FA36FD" w:rsidRDefault="00FA36FD" w:rsidP="003A6713">
      <w:pPr>
        <w:tabs>
          <w:tab w:val="left" w:pos="1112"/>
        </w:tabs>
        <w:spacing w:line="360" w:lineRule="auto"/>
        <w:jc w:val="center"/>
        <w:rPr>
          <w:rFonts w:ascii="Arial" w:hAnsi="Arial" w:cs="Arial"/>
          <w:b/>
          <w:bCs/>
          <w:sz w:val="24"/>
          <w:szCs w:val="24"/>
          <w:lang w:eastAsia="es-ES"/>
        </w:rPr>
      </w:pPr>
    </w:p>
    <w:p w14:paraId="45B1820B" w14:textId="77777777" w:rsidR="00FA36FD" w:rsidRPr="00FB082C" w:rsidRDefault="00FA36FD" w:rsidP="003A6713">
      <w:pPr>
        <w:tabs>
          <w:tab w:val="left" w:pos="1112"/>
        </w:tabs>
        <w:spacing w:line="360" w:lineRule="auto"/>
        <w:jc w:val="center"/>
        <w:rPr>
          <w:rFonts w:ascii="Arial" w:hAnsi="Arial" w:cs="Arial"/>
          <w:b/>
          <w:bCs/>
          <w:sz w:val="24"/>
          <w:szCs w:val="24"/>
          <w:lang w:eastAsia="es-ES"/>
        </w:rPr>
      </w:pPr>
    </w:p>
    <w:p w14:paraId="6DE2EF8B" w14:textId="77777777" w:rsidR="004C198C" w:rsidRPr="00FB082C" w:rsidRDefault="004C198C" w:rsidP="003A6713">
      <w:pPr>
        <w:tabs>
          <w:tab w:val="left" w:pos="1112"/>
        </w:tabs>
        <w:spacing w:line="360" w:lineRule="auto"/>
        <w:jc w:val="center"/>
        <w:rPr>
          <w:rFonts w:ascii="Arial" w:hAnsi="Arial" w:cs="Arial"/>
          <w:b/>
          <w:bCs/>
          <w:sz w:val="24"/>
          <w:szCs w:val="24"/>
          <w:lang w:eastAsia="es-ES"/>
        </w:rPr>
      </w:pPr>
    </w:p>
    <w:p w14:paraId="00D2B4BF" w14:textId="381776CE" w:rsidR="007C4F2C" w:rsidRPr="00FB082C" w:rsidRDefault="007C4F2C" w:rsidP="003A6713">
      <w:pPr>
        <w:tabs>
          <w:tab w:val="left" w:pos="1112"/>
        </w:tabs>
        <w:spacing w:line="360" w:lineRule="auto"/>
        <w:jc w:val="center"/>
        <w:rPr>
          <w:rFonts w:ascii="Arial" w:hAnsi="Arial" w:cs="Arial"/>
          <w:b/>
          <w:bCs/>
          <w:sz w:val="24"/>
          <w:szCs w:val="24"/>
          <w:lang w:eastAsia="es-ES"/>
        </w:rPr>
      </w:pPr>
    </w:p>
    <w:p w14:paraId="77359F4A" w14:textId="5FA90AE3" w:rsidR="00BA48E7" w:rsidRPr="00FB082C" w:rsidRDefault="00BA48E7" w:rsidP="003A6713">
      <w:pPr>
        <w:tabs>
          <w:tab w:val="left" w:pos="1112"/>
        </w:tabs>
        <w:spacing w:line="360" w:lineRule="auto"/>
        <w:jc w:val="center"/>
        <w:rPr>
          <w:rFonts w:ascii="Arial" w:hAnsi="Arial" w:cs="Arial"/>
          <w:b/>
          <w:bCs/>
          <w:sz w:val="24"/>
          <w:szCs w:val="24"/>
          <w:lang w:eastAsia="es-ES"/>
        </w:rPr>
      </w:pPr>
    </w:p>
    <w:p w14:paraId="3E39BEB6" w14:textId="73139282" w:rsidR="00DC6B8D" w:rsidRPr="00FB082C" w:rsidRDefault="00FA36FD" w:rsidP="00DC6B8D">
      <w:pPr>
        <w:tabs>
          <w:tab w:val="left" w:pos="1112"/>
        </w:tabs>
        <w:spacing w:line="360" w:lineRule="auto"/>
        <w:jc w:val="center"/>
        <w:rPr>
          <w:rFonts w:ascii="Arial" w:hAnsi="Arial" w:cs="Arial"/>
          <w:sz w:val="24"/>
          <w:szCs w:val="24"/>
          <w:lang w:eastAsia="es-ES"/>
        </w:rPr>
      </w:pPr>
      <w:r w:rsidRPr="00FB082C">
        <w:rPr>
          <w:rFonts w:ascii="Arial" w:hAnsi="Arial" w:cs="Arial"/>
          <w:b/>
          <w:bCs/>
          <w:noProof/>
          <w:sz w:val="24"/>
          <w:szCs w:val="24"/>
          <w:lang w:eastAsia="es-ES"/>
        </w:rPr>
        <w:drawing>
          <wp:anchor distT="0" distB="0" distL="114300" distR="114300" simplePos="0" relativeHeight="251688960" behindDoc="0" locked="0" layoutInCell="1" allowOverlap="1" wp14:anchorId="392D5A2A" wp14:editId="687057D1">
            <wp:simplePos x="0" y="0"/>
            <wp:positionH relativeFrom="page">
              <wp:posOffset>2316480</wp:posOffset>
            </wp:positionH>
            <wp:positionV relativeFrom="paragraph">
              <wp:posOffset>328930</wp:posOffset>
            </wp:positionV>
            <wp:extent cx="3660775" cy="3625774"/>
            <wp:effectExtent l="0" t="0" r="0"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20033"/>
                    <a:stretch/>
                  </pic:blipFill>
                  <pic:spPr bwMode="auto">
                    <a:xfrm>
                      <a:off x="0" y="0"/>
                      <a:ext cx="3660775" cy="362577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C6B8D" w:rsidRPr="00FB082C">
        <w:rPr>
          <w:rFonts w:ascii="Arial" w:hAnsi="Arial" w:cs="Arial"/>
          <w:b/>
          <w:bCs/>
          <w:sz w:val="24"/>
          <w:szCs w:val="24"/>
          <w:lang w:eastAsia="es-ES"/>
        </w:rPr>
        <w:t xml:space="preserve">FOTO 03: </w:t>
      </w:r>
      <w:r w:rsidR="00DC6B8D" w:rsidRPr="00FB082C">
        <w:rPr>
          <w:rFonts w:ascii="Arial" w:hAnsi="Arial" w:cs="Arial"/>
          <w:sz w:val="24"/>
          <w:szCs w:val="24"/>
          <w:lang w:eastAsia="es-ES"/>
        </w:rPr>
        <w:t>Autora aplicando el instrumento de estado nutricional</w:t>
      </w:r>
    </w:p>
    <w:p w14:paraId="2BF819CE" w14:textId="104FDEB3" w:rsidR="00DC6B8D" w:rsidRPr="00FB082C" w:rsidRDefault="00DC6B8D" w:rsidP="00DC6B8D">
      <w:pPr>
        <w:tabs>
          <w:tab w:val="left" w:pos="1112"/>
        </w:tabs>
        <w:spacing w:line="360" w:lineRule="auto"/>
        <w:jc w:val="center"/>
        <w:rPr>
          <w:rFonts w:ascii="Arial" w:hAnsi="Arial" w:cs="Arial"/>
          <w:b/>
          <w:bCs/>
          <w:sz w:val="24"/>
          <w:szCs w:val="24"/>
          <w:lang w:eastAsia="es-ES"/>
        </w:rPr>
      </w:pPr>
    </w:p>
    <w:p w14:paraId="631F31D2" w14:textId="1D94366C" w:rsidR="004B25B0" w:rsidRPr="00FB082C" w:rsidRDefault="004B25B0" w:rsidP="00DC6B8D">
      <w:pPr>
        <w:tabs>
          <w:tab w:val="left" w:pos="1112"/>
        </w:tabs>
        <w:spacing w:line="360" w:lineRule="auto"/>
        <w:jc w:val="center"/>
        <w:rPr>
          <w:rFonts w:ascii="Arial" w:hAnsi="Arial" w:cs="Arial"/>
          <w:b/>
          <w:bCs/>
          <w:sz w:val="24"/>
          <w:szCs w:val="24"/>
          <w:lang w:eastAsia="es-ES"/>
        </w:rPr>
      </w:pPr>
    </w:p>
    <w:p w14:paraId="4F26112F" w14:textId="53931B4B" w:rsidR="00DC6B8D" w:rsidRDefault="00DC6B8D" w:rsidP="003A6713">
      <w:pPr>
        <w:tabs>
          <w:tab w:val="left" w:pos="1112"/>
        </w:tabs>
        <w:spacing w:line="360" w:lineRule="auto"/>
        <w:jc w:val="center"/>
        <w:rPr>
          <w:rFonts w:ascii="Arial" w:hAnsi="Arial" w:cs="Arial"/>
          <w:b/>
          <w:bCs/>
          <w:sz w:val="24"/>
          <w:szCs w:val="24"/>
          <w:lang w:eastAsia="es-ES"/>
        </w:rPr>
      </w:pPr>
    </w:p>
    <w:p w14:paraId="4D8AF585" w14:textId="66F9D105" w:rsidR="00FA36FD" w:rsidRDefault="00FA36FD" w:rsidP="003A6713">
      <w:pPr>
        <w:tabs>
          <w:tab w:val="left" w:pos="1112"/>
        </w:tabs>
        <w:spacing w:line="360" w:lineRule="auto"/>
        <w:jc w:val="center"/>
        <w:rPr>
          <w:rFonts w:ascii="Arial" w:hAnsi="Arial" w:cs="Arial"/>
          <w:b/>
          <w:bCs/>
          <w:sz w:val="24"/>
          <w:szCs w:val="24"/>
          <w:lang w:eastAsia="es-ES"/>
        </w:rPr>
      </w:pPr>
    </w:p>
    <w:p w14:paraId="18D4A7A0" w14:textId="312F73CD" w:rsidR="00FA36FD" w:rsidRDefault="00FA36FD" w:rsidP="003A6713">
      <w:pPr>
        <w:tabs>
          <w:tab w:val="left" w:pos="1112"/>
        </w:tabs>
        <w:spacing w:line="360" w:lineRule="auto"/>
        <w:jc w:val="center"/>
        <w:rPr>
          <w:rFonts w:ascii="Arial" w:hAnsi="Arial" w:cs="Arial"/>
          <w:b/>
          <w:bCs/>
          <w:sz w:val="24"/>
          <w:szCs w:val="24"/>
          <w:lang w:eastAsia="es-ES"/>
        </w:rPr>
      </w:pPr>
    </w:p>
    <w:p w14:paraId="047A4EAD" w14:textId="6328F619" w:rsidR="00FA36FD" w:rsidRDefault="00FA36FD" w:rsidP="003A6713">
      <w:pPr>
        <w:tabs>
          <w:tab w:val="left" w:pos="1112"/>
        </w:tabs>
        <w:spacing w:line="360" w:lineRule="auto"/>
        <w:jc w:val="center"/>
        <w:rPr>
          <w:rFonts w:ascii="Arial" w:hAnsi="Arial" w:cs="Arial"/>
          <w:b/>
          <w:bCs/>
          <w:sz w:val="24"/>
          <w:szCs w:val="24"/>
          <w:lang w:eastAsia="es-ES"/>
        </w:rPr>
      </w:pPr>
    </w:p>
    <w:p w14:paraId="35760037" w14:textId="0AF2FD60" w:rsidR="00FA36FD" w:rsidRDefault="00FA36FD" w:rsidP="003A6713">
      <w:pPr>
        <w:tabs>
          <w:tab w:val="left" w:pos="1112"/>
        </w:tabs>
        <w:spacing w:line="360" w:lineRule="auto"/>
        <w:jc w:val="center"/>
        <w:rPr>
          <w:rFonts w:ascii="Arial" w:hAnsi="Arial" w:cs="Arial"/>
          <w:b/>
          <w:bCs/>
          <w:sz w:val="24"/>
          <w:szCs w:val="24"/>
          <w:lang w:eastAsia="es-ES"/>
        </w:rPr>
      </w:pPr>
    </w:p>
    <w:p w14:paraId="26EEF29D" w14:textId="37DE475A" w:rsidR="00FA36FD" w:rsidRDefault="00FA36FD" w:rsidP="003A6713">
      <w:pPr>
        <w:tabs>
          <w:tab w:val="left" w:pos="1112"/>
        </w:tabs>
        <w:spacing w:line="360" w:lineRule="auto"/>
        <w:jc w:val="center"/>
        <w:rPr>
          <w:rFonts w:ascii="Arial" w:hAnsi="Arial" w:cs="Arial"/>
          <w:b/>
          <w:bCs/>
          <w:sz w:val="24"/>
          <w:szCs w:val="24"/>
          <w:lang w:eastAsia="es-ES"/>
        </w:rPr>
      </w:pPr>
    </w:p>
    <w:p w14:paraId="65642B20" w14:textId="4ED745E3" w:rsidR="00FA36FD" w:rsidRDefault="00FA36FD" w:rsidP="003A6713">
      <w:pPr>
        <w:tabs>
          <w:tab w:val="left" w:pos="1112"/>
        </w:tabs>
        <w:spacing w:line="360" w:lineRule="auto"/>
        <w:jc w:val="center"/>
        <w:rPr>
          <w:rFonts w:ascii="Arial" w:hAnsi="Arial" w:cs="Arial"/>
          <w:b/>
          <w:bCs/>
          <w:sz w:val="24"/>
          <w:szCs w:val="24"/>
          <w:lang w:eastAsia="es-ES"/>
        </w:rPr>
      </w:pPr>
    </w:p>
    <w:p w14:paraId="33A0F872" w14:textId="4168053B" w:rsidR="00FA36FD" w:rsidRDefault="00FA36FD" w:rsidP="003A6713">
      <w:pPr>
        <w:tabs>
          <w:tab w:val="left" w:pos="1112"/>
        </w:tabs>
        <w:spacing w:line="360" w:lineRule="auto"/>
        <w:jc w:val="center"/>
        <w:rPr>
          <w:rFonts w:ascii="Arial" w:hAnsi="Arial" w:cs="Arial"/>
          <w:b/>
          <w:bCs/>
          <w:sz w:val="24"/>
          <w:szCs w:val="24"/>
          <w:lang w:eastAsia="es-ES"/>
        </w:rPr>
      </w:pPr>
    </w:p>
    <w:p w14:paraId="4E9D7DC7" w14:textId="77777777" w:rsidR="00FA36FD" w:rsidRPr="00FB082C" w:rsidRDefault="00FA36FD" w:rsidP="003A6713">
      <w:pPr>
        <w:tabs>
          <w:tab w:val="left" w:pos="1112"/>
        </w:tabs>
        <w:spacing w:line="360" w:lineRule="auto"/>
        <w:jc w:val="center"/>
        <w:rPr>
          <w:rFonts w:ascii="Arial" w:hAnsi="Arial" w:cs="Arial"/>
          <w:b/>
          <w:bCs/>
          <w:sz w:val="24"/>
          <w:szCs w:val="24"/>
          <w:lang w:eastAsia="es-ES"/>
        </w:rPr>
      </w:pPr>
    </w:p>
    <w:p w14:paraId="521CC1EA" w14:textId="1E93125A" w:rsidR="00DC6B8D" w:rsidRPr="00FB082C" w:rsidRDefault="00DC6B8D" w:rsidP="003A6713">
      <w:pPr>
        <w:tabs>
          <w:tab w:val="left" w:pos="1112"/>
        </w:tabs>
        <w:spacing w:line="360" w:lineRule="auto"/>
        <w:jc w:val="center"/>
        <w:rPr>
          <w:rFonts w:ascii="Arial" w:hAnsi="Arial" w:cs="Arial"/>
          <w:b/>
          <w:bCs/>
          <w:sz w:val="24"/>
          <w:szCs w:val="24"/>
          <w:lang w:eastAsia="es-ES"/>
        </w:rPr>
      </w:pPr>
      <w:r w:rsidRPr="00FB082C">
        <w:rPr>
          <w:rFonts w:ascii="Arial" w:hAnsi="Arial" w:cs="Arial"/>
          <w:b/>
          <w:bCs/>
          <w:sz w:val="24"/>
          <w:szCs w:val="24"/>
          <w:lang w:eastAsia="es-ES"/>
        </w:rPr>
        <w:t xml:space="preserve">FOTO 04: </w:t>
      </w:r>
      <w:r w:rsidRPr="00FB082C">
        <w:rPr>
          <w:rFonts w:ascii="Arial" w:hAnsi="Arial" w:cs="Arial"/>
          <w:sz w:val="24"/>
          <w:szCs w:val="24"/>
          <w:lang w:eastAsia="es-ES"/>
        </w:rPr>
        <w:t xml:space="preserve">Autora </w:t>
      </w:r>
      <w:r w:rsidR="00412B69">
        <w:rPr>
          <w:rFonts w:ascii="Arial" w:hAnsi="Arial" w:cs="Arial"/>
          <w:sz w:val="24"/>
          <w:szCs w:val="24"/>
          <w:lang w:eastAsia="es-ES"/>
        </w:rPr>
        <w:t>verificando la</w:t>
      </w:r>
      <w:r w:rsidRPr="00FB082C">
        <w:rPr>
          <w:rFonts w:ascii="Arial" w:hAnsi="Arial" w:cs="Arial"/>
          <w:sz w:val="24"/>
          <w:szCs w:val="24"/>
          <w:lang w:eastAsia="es-ES"/>
        </w:rPr>
        <w:t xml:space="preserve"> calidad de loncheras</w:t>
      </w:r>
      <w:r w:rsidRPr="00FB082C">
        <w:rPr>
          <w:rFonts w:ascii="Arial" w:hAnsi="Arial" w:cs="Arial"/>
          <w:b/>
          <w:bCs/>
          <w:sz w:val="24"/>
          <w:szCs w:val="24"/>
          <w:lang w:eastAsia="es-ES"/>
        </w:rPr>
        <w:t xml:space="preserve"> </w:t>
      </w:r>
    </w:p>
    <w:p w14:paraId="4B284F95" w14:textId="44DC6532" w:rsidR="00DC6B8D" w:rsidRPr="00FB082C" w:rsidRDefault="00FA36FD" w:rsidP="003A6713">
      <w:pPr>
        <w:tabs>
          <w:tab w:val="left" w:pos="1112"/>
        </w:tabs>
        <w:spacing w:line="360" w:lineRule="auto"/>
        <w:jc w:val="center"/>
        <w:rPr>
          <w:rFonts w:ascii="Arial" w:hAnsi="Arial" w:cs="Arial"/>
          <w:b/>
          <w:bCs/>
          <w:sz w:val="24"/>
          <w:szCs w:val="24"/>
          <w:lang w:eastAsia="es-ES"/>
        </w:rPr>
      </w:pPr>
      <w:r w:rsidRPr="00FB082C">
        <w:rPr>
          <w:rFonts w:ascii="Arial" w:hAnsi="Arial" w:cs="Arial"/>
          <w:b/>
          <w:bCs/>
          <w:noProof/>
          <w:sz w:val="24"/>
          <w:szCs w:val="24"/>
          <w:lang w:eastAsia="es-ES"/>
        </w:rPr>
        <w:drawing>
          <wp:inline distT="0" distB="0" distL="0" distR="0" wp14:anchorId="5622FD8A" wp14:editId="176570D3">
            <wp:extent cx="3649264" cy="2680150"/>
            <wp:effectExtent l="0" t="0" r="8890" b="635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5">
                      <a:extLst>
                        <a:ext uri="{28A0092B-C50C-407E-A947-70E740481C1C}">
                          <a14:useLocalDpi xmlns:a14="http://schemas.microsoft.com/office/drawing/2010/main" val="0"/>
                        </a:ext>
                      </a:extLst>
                    </a:blip>
                    <a:srcRect l="7875" r="22890"/>
                    <a:stretch/>
                  </pic:blipFill>
                  <pic:spPr bwMode="auto">
                    <a:xfrm>
                      <a:off x="0" y="0"/>
                      <a:ext cx="3659110" cy="2687381"/>
                    </a:xfrm>
                    <a:prstGeom prst="rect">
                      <a:avLst/>
                    </a:prstGeom>
                    <a:noFill/>
                    <a:ln>
                      <a:noFill/>
                    </a:ln>
                    <a:extLst>
                      <a:ext uri="{53640926-AAD7-44D8-BBD7-CCE9431645EC}">
                        <a14:shadowObscured xmlns:a14="http://schemas.microsoft.com/office/drawing/2010/main"/>
                      </a:ext>
                    </a:extLst>
                  </pic:spPr>
                </pic:pic>
              </a:graphicData>
            </a:graphic>
          </wp:inline>
        </w:drawing>
      </w:r>
    </w:p>
    <w:p w14:paraId="67948543" w14:textId="45D6AB99" w:rsidR="00DC6B8D" w:rsidRDefault="00DC6B8D" w:rsidP="003A6713">
      <w:pPr>
        <w:tabs>
          <w:tab w:val="left" w:pos="1112"/>
        </w:tabs>
        <w:spacing w:line="360" w:lineRule="auto"/>
        <w:jc w:val="center"/>
        <w:rPr>
          <w:rFonts w:ascii="Arial" w:hAnsi="Arial" w:cs="Arial"/>
          <w:b/>
          <w:bCs/>
          <w:sz w:val="24"/>
          <w:szCs w:val="24"/>
          <w:lang w:eastAsia="es-ES"/>
        </w:rPr>
      </w:pPr>
    </w:p>
    <w:p w14:paraId="5781F0FC" w14:textId="2F06DCAC" w:rsidR="00FA36FD" w:rsidRDefault="00FA36FD" w:rsidP="003A6713">
      <w:pPr>
        <w:tabs>
          <w:tab w:val="left" w:pos="1112"/>
        </w:tabs>
        <w:spacing w:line="360" w:lineRule="auto"/>
        <w:jc w:val="center"/>
        <w:rPr>
          <w:rFonts w:ascii="Arial" w:hAnsi="Arial" w:cs="Arial"/>
          <w:b/>
          <w:bCs/>
          <w:sz w:val="24"/>
          <w:szCs w:val="24"/>
          <w:lang w:eastAsia="es-ES"/>
        </w:rPr>
      </w:pPr>
    </w:p>
    <w:p w14:paraId="354C8641" w14:textId="53C7484C" w:rsidR="00FA36FD" w:rsidRDefault="00FA36FD" w:rsidP="003A6713">
      <w:pPr>
        <w:tabs>
          <w:tab w:val="left" w:pos="1112"/>
        </w:tabs>
        <w:spacing w:line="360" w:lineRule="auto"/>
        <w:jc w:val="center"/>
        <w:rPr>
          <w:rFonts w:ascii="Arial" w:hAnsi="Arial" w:cs="Arial"/>
          <w:b/>
          <w:bCs/>
          <w:sz w:val="24"/>
          <w:szCs w:val="24"/>
          <w:lang w:eastAsia="es-ES"/>
        </w:rPr>
      </w:pPr>
    </w:p>
    <w:p w14:paraId="1D599D7C" w14:textId="382F9B2F" w:rsidR="004C198C" w:rsidRPr="00FB082C" w:rsidRDefault="00EC7D25" w:rsidP="003A6713">
      <w:pPr>
        <w:tabs>
          <w:tab w:val="left" w:pos="1112"/>
        </w:tabs>
        <w:spacing w:line="360" w:lineRule="auto"/>
        <w:jc w:val="center"/>
        <w:rPr>
          <w:rFonts w:ascii="Arial" w:hAnsi="Arial" w:cs="Arial"/>
          <w:b/>
          <w:bCs/>
          <w:sz w:val="24"/>
          <w:szCs w:val="24"/>
          <w:lang w:eastAsia="es-ES"/>
        </w:rPr>
      </w:pPr>
      <w:r>
        <w:rPr>
          <w:rFonts w:ascii="Arial" w:hAnsi="Arial" w:cs="Arial"/>
          <w:b/>
          <w:bCs/>
          <w:sz w:val="24"/>
          <w:szCs w:val="24"/>
          <w:lang w:eastAsia="es-ES"/>
        </w:rPr>
        <w:t>A</w:t>
      </w:r>
      <w:r w:rsidR="004C198C" w:rsidRPr="00FB082C">
        <w:rPr>
          <w:rFonts w:ascii="Arial" w:hAnsi="Arial" w:cs="Arial"/>
          <w:b/>
          <w:bCs/>
          <w:sz w:val="24"/>
          <w:szCs w:val="24"/>
          <w:lang w:eastAsia="es-ES"/>
        </w:rPr>
        <w:t xml:space="preserve">NEXO </w:t>
      </w:r>
      <w:r w:rsidR="00C4611E">
        <w:rPr>
          <w:rFonts w:ascii="Arial" w:hAnsi="Arial" w:cs="Arial"/>
          <w:b/>
          <w:bCs/>
          <w:sz w:val="24"/>
          <w:szCs w:val="24"/>
          <w:lang w:eastAsia="es-ES"/>
        </w:rPr>
        <w:t>7</w:t>
      </w:r>
      <w:r w:rsidR="00BA48E7" w:rsidRPr="00FB082C">
        <w:rPr>
          <w:rFonts w:ascii="Arial" w:hAnsi="Arial" w:cs="Arial"/>
          <w:b/>
          <w:bCs/>
          <w:sz w:val="24"/>
          <w:szCs w:val="24"/>
          <w:lang w:eastAsia="es-ES"/>
        </w:rPr>
        <w:t>: Documento de autorización de ejecución de la tesis</w:t>
      </w:r>
    </w:p>
    <w:p w14:paraId="4F4F7845" w14:textId="70DC2D41" w:rsidR="00BA48E7" w:rsidRPr="00FB082C" w:rsidRDefault="006204CB" w:rsidP="003A6713">
      <w:pPr>
        <w:tabs>
          <w:tab w:val="left" w:pos="1112"/>
        </w:tabs>
        <w:spacing w:line="360" w:lineRule="auto"/>
        <w:jc w:val="center"/>
        <w:rPr>
          <w:rFonts w:ascii="Arial" w:hAnsi="Arial" w:cs="Arial"/>
          <w:b/>
          <w:bCs/>
          <w:sz w:val="24"/>
          <w:szCs w:val="24"/>
          <w:lang w:eastAsia="es-ES"/>
        </w:rPr>
      </w:pPr>
      <w:r w:rsidRPr="00FB082C">
        <w:rPr>
          <w:rFonts w:ascii="Arial" w:hAnsi="Arial" w:cs="Arial"/>
          <w:b/>
          <w:bCs/>
          <w:noProof/>
          <w:sz w:val="24"/>
          <w:szCs w:val="24"/>
          <w:lang w:eastAsia="es-ES"/>
        </w:rPr>
        <w:drawing>
          <wp:anchor distT="0" distB="0" distL="114300" distR="114300" simplePos="0" relativeHeight="251685888" behindDoc="1" locked="0" layoutInCell="1" allowOverlap="1" wp14:anchorId="792DE291" wp14:editId="3E731D3A">
            <wp:simplePos x="0" y="0"/>
            <wp:positionH relativeFrom="page">
              <wp:posOffset>1150620</wp:posOffset>
            </wp:positionH>
            <wp:positionV relativeFrom="paragraph">
              <wp:posOffset>264160</wp:posOffset>
            </wp:positionV>
            <wp:extent cx="5516880" cy="7400290"/>
            <wp:effectExtent l="0" t="0" r="7620" b="0"/>
            <wp:wrapTight wrapText="bothSides">
              <wp:wrapPolygon edited="0">
                <wp:start x="0" y="0"/>
                <wp:lineTo x="0" y="21518"/>
                <wp:lineTo x="21555" y="21518"/>
                <wp:lineTo x="21555" y="0"/>
                <wp:lineTo x="0" y="0"/>
              </wp:wrapPolygon>
            </wp:wrapTight>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16880" cy="7400290"/>
                    </a:xfrm>
                    <a:prstGeom prst="rect">
                      <a:avLst/>
                    </a:prstGeom>
                    <a:noFill/>
                  </pic:spPr>
                </pic:pic>
              </a:graphicData>
            </a:graphic>
            <wp14:sizeRelH relativeFrom="margin">
              <wp14:pctWidth>0</wp14:pctWidth>
            </wp14:sizeRelH>
          </wp:anchor>
        </w:drawing>
      </w:r>
    </w:p>
    <w:p w14:paraId="5FD85A00" w14:textId="0A0190A3" w:rsidR="00BA48E7" w:rsidRPr="00FB082C" w:rsidRDefault="00BA48E7" w:rsidP="003A6713">
      <w:pPr>
        <w:tabs>
          <w:tab w:val="left" w:pos="1112"/>
        </w:tabs>
        <w:spacing w:line="360" w:lineRule="auto"/>
        <w:jc w:val="center"/>
        <w:rPr>
          <w:rFonts w:ascii="Arial" w:hAnsi="Arial" w:cs="Arial"/>
          <w:b/>
          <w:bCs/>
          <w:sz w:val="24"/>
          <w:szCs w:val="24"/>
          <w:lang w:eastAsia="es-ES"/>
        </w:rPr>
      </w:pPr>
    </w:p>
    <w:p w14:paraId="452DA5CC" w14:textId="07A88A7E" w:rsidR="006204CB" w:rsidRPr="00FB082C" w:rsidRDefault="006204CB" w:rsidP="003A6713">
      <w:pPr>
        <w:tabs>
          <w:tab w:val="left" w:pos="1112"/>
        </w:tabs>
        <w:spacing w:line="360" w:lineRule="auto"/>
        <w:jc w:val="center"/>
        <w:rPr>
          <w:rFonts w:ascii="Arial" w:hAnsi="Arial" w:cs="Arial"/>
          <w:b/>
          <w:bCs/>
          <w:sz w:val="24"/>
          <w:szCs w:val="24"/>
          <w:lang w:eastAsia="es-ES"/>
        </w:rPr>
      </w:pPr>
      <w:r w:rsidRPr="00FB082C">
        <w:rPr>
          <w:noProof/>
        </w:rPr>
        <w:lastRenderedPageBreak/>
        <w:drawing>
          <wp:anchor distT="0" distB="0" distL="114300" distR="114300" simplePos="0" relativeHeight="251684864" behindDoc="1" locked="0" layoutInCell="1" allowOverlap="1" wp14:anchorId="67D5B24D" wp14:editId="2F57CB3E">
            <wp:simplePos x="0" y="0"/>
            <wp:positionH relativeFrom="column">
              <wp:posOffset>-431800</wp:posOffset>
            </wp:positionH>
            <wp:positionV relativeFrom="paragraph">
              <wp:posOffset>0</wp:posOffset>
            </wp:positionV>
            <wp:extent cx="5974715" cy="8354695"/>
            <wp:effectExtent l="0" t="0" r="6985" b="8255"/>
            <wp:wrapTight wrapText="bothSides">
              <wp:wrapPolygon edited="0">
                <wp:start x="0" y="0"/>
                <wp:lineTo x="0" y="21572"/>
                <wp:lineTo x="21556" y="21572"/>
                <wp:lineTo x="21556" y="0"/>
                <wp:lineTo x="0" y="0"/>
              </wp:wrapPolygon>
            </wp:wrapTight>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5974715" cy="8354695"/>
                    </a:xfrm>
                    <a:prstGeom prst="rect">
                      <a:avLst/>
                    </a:prstGeom>
                  </pic:spPr>
                </pic:pic>
              </a:graphicData>
            </a:graphic>
            <wp14:sizeRelH relativeFrom="margin">
              <wp14:pctWidth>0</wp14:pctWidth>
            </wp14:sizeRelH>
          </wp:anchor>
        </w:drawing>
      </w:r>
    </w:p>
    <w:p w14:paraId="7F5C4ACC" w14:textId="490D81C0" w:rsidR="007C4F2C" w:rsidRPr="00FB082C" w:rsidRDefault="00D50C07" w:rsidP="00EC7D25">
      <w:pPr>
        <w:tabs>
          <w:tab w:val="left" w:pos="1112"/>
        </w:tabs>
        <w:spacing w:line="360" w:lineRule="auto"/>
        <w:jc w:val="center"/>
        <w:rPr>
          <w:rFonts w:ascii="Arial" w:hAnsi="Arial" w:cs="Arial"/>
          <w:b/>
          <w:bCs/>
          <w:sz w:val="24"/>
          <w:szCs w:val="24"/>
          <w:lang w:eastAsia="es-ES"/>
        </w:rPr>
      </w:pPr>
      <w:r w:rsidRPr="009B2448">
        <w:rPr>
          <w:rFonts w:ascii="Arial" w:hAnsi="Arial" w:cs="Arial"/>
          <w:b/>
          <w:bCs/>
          <w:noProof/>
          <w:sz w:val="24"/>
          <w:szCs w:val="24"/>
          <w:lang w:eastAsia="es-ES"/>
        </w:rPr>
        <w:lastRenderedPageBreak/>
        <w:drawing>
          <wp:anchor distT="0" distB="0" distL="114300" distR="114300" simplePos="0" relativeHeight="251693056" behindDoc="1" locked="0" layoutInCell="1" allowOverlap="1" wp14:anchorId="35B05A02" wp14:editId="171E8A19">
            <wp:simplePos x="0" y="0"/>
            <wp:positionH relativeFrom="margin">
              <wp:posOffset>-196466</wp:posOffset>
            </wp:positionH>
            <wp:positionV relativeFrom="paragraph">
              <wp:posOffset>375256</wp:posOffset>
            </wp:positionV>
            <wp:extent cx="5506720" cy="7643495"/>
            <wp:effectExtent l="0" t="0" r="0" b="0"/>
            <wp:wrapTight wrapText="bothSides">
              <wp:wrapPolygon edited="0">
                <wp:start x="0" y="0"/>
                <wp:lineTo x="0" y="21534"/>
                <wp:lineTo x="21520" y="21534"/>
                <wp:lineTo x="21520" y="0"/>
                <wp:lineTo x="0" y="0"/>
              </wp:wrapPolygon>
            </wp:wrapTight>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5506720" cy="7643495"/>
                    </a:xfrm>
                    <a:prstGeom prst="rect">
                      <a:avLst/>
                    </a:prstGeom>
                  </pic:spPr>
                </pic:pic>
              </a:graphicData>
            </a:graphic>
            <wp14:sizeRelH relativeFrom="margin">
              <wp14:pctWidth>0</wp14:pctWidth>
            </wp14:sizeRelH>
            <wp14:sizeRelV relativeFrom="margin">
              <wp14:pctHeight>0</wp14:pctHeight>
            </wp14:sizeRelV>
          </wp:anchor>
        </w:drawing>
      </w:r>
      <w:r w:rsidR="00EC7D25">
        <w:rPr>
          <w:rFonts w:ascii="Arial" w:hAnsi="Arial" w:cs="Arial"/>
          <w:b/>
          <w:bCs/>
          <w:sz w:val="24"/>
          <w:szCs w:val="24"/>
          <w:lang w:eastAsia="es-ES"/>
        </w:rPr>
        <w:t xml:space="preserve">ANEXO 8: Informe de turnitin al </w:t>
      </w:r>
      <w:r>
        <w:rPr>
          <w:rFonts w:ascii="Arial" w:hAnsi="Arial" w:cs="Arial"/>
          <w:b/>
          <w:bCs/>
          <w:sz w:val="24"/>
          <w:szCs w:val="24"/>
          <w:lang w:eastAsia="es-ES"/>
        </w:rPr>
        <w:t>8%</w:t>
      </w:r>
      <w:r w:rsidR="00EC7D25">
        <w:rPr>
          <w:rFonts w:ascii="Arial" w:hAnsi="Arial" w:cs="Arial"/>
          <w:b/>
          <w:bCs/>
          <w:sz w:val="24"/>
          <w:szCs w:val="24"/>
          <w:lang w:eastAsia="es-ES"/>
        </w:rPr>
        <w:t xml:space="preserve"> de similitud</w:t>
      </w:r>
    </w:p>
    <w:p w14:paraId="12AE64BB" w14:textId="3D6AE630" w:rsidR="007C4F2C" w:rsidRPr="00FB082C" w:rsidRDefault="007C4F2C" w:rsidP="007C4F2C">
      <w:pPr>
        <w:tabs>
          <w:tab w:val="left" w:pos="1112"/>
        </w:tabs>
        <w:spacing w:line="360" w:lineRule="auto"/>
        <w:jc w:val="both"/>
        <w:rPr>
          <w:rFonts w:ascii="Arial" w:hAnsi="Arial" w:cs="Arial"/>
          <w:b/>
          <w:bCs/>
          <w:sz w:val="24"/>
          <w:szCs w:val="24"/>
          <w:lang w:eastAsia="es-ES"/>
        </w:rPr>
      </w:pPr>
    </w:p>
    <w:p w14:paraId="5148EF6E" w14:textId="53272C2D" w:rsidR="007C4F2C" w:rsidRPr="00FB082C" w:rsidRDefault="009B2448" w:rsidP="003A6713">
      <w:pPr>
        <w:tabs>
          <w:tab w:val="left" w:pos="1112"/>
        </w:tabs>
        <w:spacing w:line="360" w:lineRule="auto"/>
        <w:jc w:val="center"/>
        <w:rPr>
          <w:rFonts w:ascii="Arial" w:hAnsi="Arial" w:cs="Arial"/>
          <w:b/>
          <w:bCs/>
          <w:sz w:val="24"/>
          <w:szCs w:val="24"/>
          <w:lang w:eastAsia="es-ES"/>
        </w:rPr>
      </w:pPr>
      <w:r w:rsidRPr="009B2448">
        <w:rPr>
          <w:rFonts w:ascii="Arial" w:hAnsi="Arial" w:cs="Arial"/>
          <w:b/>
          <w:bCs/>
          <w:noProof/>
          <w:sz w:val="24"/>
          <w:szCs w:val="24"/>
          <w:lang w:eastAsia="es-ES"/>
        </w:rPr>
        <w:lastRenderedPageBreak/>
        <w:drawing>
          <wp:anchor distT="0" distB="0" distL="114300" distR="114300" simplePos="0" relativeHeight="251694080" behindDoc="1" locked="0" layoutInCell="1" allowOverlap="1" wp14:anchorId="20D6A712" wp14:editId="6BA80B4C">
            <wp:simplePos x="0" y="0"/>
            <wp:positionH relativeFrom="page">
              <wp:posOffset>914400</wp:posOffset>
            </wp:positionH>
            <wp:positionV relativeFrom="paragraph">
              <wp:posOffset>3175</wp:posOffset>
            </wp:positionV>
            <wp:extent cx="5943600" cy="8652510"/>
            <wp:effectExtent l="0" t="0" r="0" b="0"/>
            <wp:wrapTight wrapText="bothSides">
              <wp:wrapPolygon edited="0">
                <wp:start x="0" y="0"/>
                <wp:lineTo x="0" y="21543"/>
                <wp:lineTo x="21531" y="21543"/>
                <wp:lineTo x="21531" y="0"/>
                <wp:lineTo x="0" y="0"/>
              </wp:wrapPolygon>
            </wp:wrapTight>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5943600" cy="8652510"/>
                    </a:xfrm>
                    <a:prstGeom prst="rect">
                      <a:avLst/>
                    </a:prstGeom>
                  </pic:spPr>
                </pic:pic>
              </a:graphicData>
            </a:graphic>
            <wp14:sizeRelH relativeFrom="margin">
              <wp14:pctWidth>0</wp14:pctWidth>
            </wp14:sizeRelH>
          </wp:anchor>
        </w:drawing>
      </w:r>
    </w:p>
    <w:p w14:paraId="48808FD2" w14:textId="05C5FB11" w:rsidR="006204CB" w:rsidRPr="00FB082C" w:rsidRDefault="009B2448" w:rsidP="003A6713">
      <w:pPr>
        <w:tabs>
          <w:tab w:val="left" w:pos="1112"/>
        </w:tabs>
        <w:spacing w:line="360" w:lineRule="auto"/>
        <w:jc w:val="center"/>
        <w:rPr>
          <w:rFonts w:ascii="Arial" w:hAnsi="Arial" w:cs="Arial"/>
          <w:b/>
          <w:bCs/>
          <w:sz w:val="24"/>
          <w:szCs w:val="24"/>
          <w:lang w:eastAsia="es-ES"/>
        </w:rPr>
      </w:pPr>
      <w:r w:rsidRPr="009B2448">
        <w:rPr>
          <w:rFonts w:ascii="Arial" w:hAnsi="Arial" w:cs="Arial"/>
          <w:b/>
          <w:bCs/>
          <w:noProof/>
          <w:sz w:val="24"/>
          <w:szCs w:val="24"/>
          <w:lang w:eastAsia="es-ES"/>
        </w:rPr>
        <w:lastRenderedPageBreak/>
        <w:drawing>
          <wp:anchor distT="0" distB="0" distL="114300" distR="114300" simplePos="0" relativeHeight="251695104" behindDoc="0" locked="0" layoutInCell="1" allowOverlap="1" wp14:anchorId="378EC7C1" wp14:editId="4A702FE6">
            <wp:simplePos x="0" y="0"/>
            <wp:positionH relativeFrom="column">
              <wp:posOffset>-823493</wp:posOffset>
            </wp:positionH>
            <wp:positionV relativeFrom="paragraph">
              <wp:posOffset>325</wp:posOffset>
            </wp:positionV>
            <wp:extent cx="6337005" cy="8420735"/>
            <wp:effectExtent l="0" t="0" r="6985" b="0"/>
            <wp:wrapTopAndBottom/>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6337005" cy="8420735"/>
                    </a:xfrm>
                    <a:prstGeom prst="rect">
                      <a:avLst/>
                    </a:prstGeom>
                  </pic:spPr>
                </pic:pic>
              </a:graphicData>
            </a:graphic>
            <wp14:sizeRelH relativeFrom="margin">
              <wp14:pctWidth>0</wp14:pctWidth>
            </wp14:sizeRelH>
            <wp14:sizeRelV relativeFrom="margin">
              <wp14:pctHeight>0</wp14:pctHeight>
            </wp14:sizeRelV>
          </wp:anchor>
        </w:drawing>
      </w:r>
    </w:p>
    <w:p w14:paraId="13E6AB2A" w14:textId="2E9CC8D2" w:rsidR="006204CB" w:rsidRPr="00FB082C" w:rsidRDefault="009B2448" w:rsidP="003A6713">
      <w:pPr>
        <w:tabs>
          <w:tab w:val="left" w:pos="1112"/>
        </w:tabs>
        <w:spacing w:line="360" w:lineRule="auto"/>
        <w:jc w:val="center"/>
        <w:rPr>
          <w:rFonts w:ascii="Arial" w:hAnsi="Arial" w:cs="Arial"/>
          <w:b/>
          <w:bCs/>
          <w:sz w:val="24"/>
          <w:szCs w:val="24"/>
          <w:lang w:eastAsia="es-ES"/>
        </w:rPr>
      </w:pPr>
      <w:r w:rsidRPr="009B2448">
        <w:rPr>
          <w:rFonts w:ascii="Arial" w:hAnsi="Arial" w:cs="Arial"/>
          <w:b/>
          <w:bCs/>
          <w:noProof/>
          <w:sz w:val="24"/>
          <w:szCs w:val="24"/>
          <w:lang w:eastAsia="es-ES"/>
        </w:rPr>
        <w:lastRenderedPageBreak/>
        <w:drawing>
          <wp:anchor distT="0" distB="0" distL="114300" distR="114300" simplePos="0" relativeHeight="251696128" behindDoc="0" locked="0" layoutInCell="1" allowOverlap="1" wp14:anchorId="77CF054C" wp14:editId="4B7DF59B">
            <wp:simplePos x="0" y="0"/>
            <wp:positionH relativeFrom="column">
              <wp:posOffset>-513080</wp:posOffset>
            </wp:positionH>
            <wp:positionV relativeFrom="paragraph">
              <wp:posOffset>1270</wp:posOffset>
            </wp:positionV>
            <wp:extent cx="6261100" cy="8291830"/>
            <wp:effectExtent l="0" t="0" r="6350" b="0"/>
            <wp:wrapTopAndBottom/>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6261100" cy="8291830"/>
                    </a:xfrm>
                    <a:prstGeom prst="rect">
                      <a:avLst/>
                    </a:prstGeom>
                  </pic:spPr>
                </pic:pic>
              </a:graphicData>
            </a:graphic>
            <wp14:sizeRelH relativeFrom="margin">
              <wp14:pctWidth>0</wp14:pctWidth>
            </wp14:sizeRelH>
            <wp14:sizeRelV relativeFrom="margin">
              <wp14:pctHeight>0</wp14:pctHeight>
            </wp14:sizeRelV>
          </wp:anchor>
        </w:drawing>
      </w:r>
    </w:p>
    <w:p w14:paraId="4806D9F7" w14:textId="702260EF" w:rsidR="006204CB" w:rsidRPr="00FB082C" w:rsidRDefault="006204CB" w:rsidP="003A6713">
      <w:pPr>
        <w:tabs>
          <w:tab w:val="left" w:pos="1112"/>
        </w:tabs>
        <w:spacing w:line="360" w:lineRule="auto"/>
        <w:jc w:val="center"/>
        <w:rPr>
          <w:rFonts w:ascii="Arial" w:hAnsi="Arial" w:cs="Arial"/>
          <w:b/>
          <w:bCs/>
          <w:sz w:val="24"/>
          <w:szCs w:val="24"/>
          <w:lang w:eastAsia="es-ES"/>
        </w:rPr>
      </w:pPr>
    </w:p>
    <w:p w14:paraId="58961841" w14:textId="77B64B12" w:rsidR="006204CB" w:rsidRPr="00FB082C" w:rsidRDefault="009B2448" w:rsidP="00ED286B">
      <w:pPr>
        <w:tabs>
          <w:tab w:val="left" w:pos="1112"/>
        </w:tabs>
        <w:spacing w:line="360" w:lineRule="auto"/>
        <w:jc w:val="center"/>
        <w:rPr>
          <w:rFonts w:ascii="Arial" w:hAnsi="Arial" w:cs="Arial"/>
          <w:b/>
          <w:bCs/>
          <w:sz w:val="24"/>
          <w:szCs w:val="24"/>
          <w:lang w:eastAsia="es-ES"/>
        </w:rPr>
      </w:pPr>
      <w:r w:rsidRPr="009B2448">
        <w:rPr>
          <w:rFonts w:ascii="Arial" w:hAnsi="Arial" w:cs="Arial"/>
          <w:b/>
          <w:bCs/>
          <w:noProof/>
          <w:sz w:val="24"/>
          <w:szCs w:val="24"/>
          <w:lang w:eastAsia="es-ES"/>
        </w:rPr>
        <w:lastRenderedPageBreak/>
        <w:drawing>
          <wp:anchor distT="0" distB="0" distL="114300" distR="114300" simplePos="0" relativeHeight="251697152" behindDoc="1" locked="0" layoutInCell="1" allowOverlap="1" wp14:anchorId="17152B98" wp14:editId="72B7293F">
            <wp:simplePos x="0" y="0"/>
            <wp:positionH relativeFrom="margin">
              <wp:posOffset>-716280</wp:posOffset>
            </wp:positionH>
            <wp:positionV relativeFrom="paragraph">
              <wp:posOffset>1270</wp:posOffset>
            </wp:positionV>
            <wp:extent cx="5842000" cy="8394700"/>
            <wp:effectExtent l="0" t="0" r="6350" b="6350"/>
            <wp:wrapTight wrapText="bothSides">
              <wp:wrapPolygon edited="0">
                <wp:start x="0" y="0"/>
                <wp:lineTo x="0" y="21567"/>
                <wp:lineTo x="21553" y="21567"/>
                <wp:lineTo x="21553" y="0"/>
                <wp:lineTo x="0" y="0"/>
              </wp:wrapPolygon>
            </wp:wrapTight>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5842000" cy="8394700"/>
                    </a:xfrm>
                    <a:prstGeom prst="rect">
                      <a:avLst/>
                    </a:prstGeom>
                  </pic:spPr>
                </pic:pic>
              </a:graphicData>
            </a:graphic>
            <wp14:sizeRelH relativeFrom="margin">
              <wp14:pctWidth>0</wp14:pctWidth>
            </wp14:sizeRelH>
            <wp14:sizeRelV relativeFrom="margin">
              <wp14:pctHeight>0</wp14:pctHeight>
            </wp14:sizeRelV>
          </wp:anchor>
        </w:drawing>
      </w:r>
    </w:p>
    <w:sectPr w:rsidR="006204CB" w:rsidRPr="00FB082C" w:rsidSect="00987A74">
      <w:pgSz w:w="11906" w:h="16838"/>
      <w:pgMar w:top="1418" w:right="1701" w:bottom="1418"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08983A" w14:textId="77777777" w:rsidR="00342BE9" w:rsidRDefault="00342BE9" w:rsidP="0031166D">
      <w:pPr>
        <w:spacing w:after="0" w:line="240" w:lineRule="auto"/>
      </w:pPr>
      <w:r>
        <w:separator/>
      </w:r>
    </w:p>
  </w:endnote>
  <w:endnote w:type="continuationSeparator" w:id="0">
    <w:p w14:paraId="4FFBA0F0" w14:textId="77777777" w:rsidR="00342BE9" w:rsidRDefault="00342BE9" w:rsidP="003116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MT">
    <w:altName w:val="Arial"/>
    <w:charset w:val="01"/>
    <w:family w:val="swiss"/>
    <w:pitch w:val="variable"/>
  </w:font>
  <w:font w:name="Segoe UI">
    <w:panose1 w:val="020B0502040204020203"/>
    <w:charset w:val="00"/>
    <w:family w:val="swiss"/>
    <w:pitch w:val="variable"/>
    <w:sig w:usb0="E4002EFF" w:usb1="C000E47F" w:usb2="00000009" w:usb3="00000000" w:csb0="000001FF" w:csb1="00000000"/>
  </w:font>
  <w:font w:name="Arial Bold">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EEC990" w14:textId="77777777" w:rsidR="00417670" w:rsidRPr="00FA36FD" w:rsidRDefault="00417670" w:rsidP="00FA36FD">
    <w:pPr>
      <w:pStyle w:val="Piedepgina"/>
      <w:jc w:val="center"/>
      <w:rPr>
        <w:rFonts w:ascii="Arial" w:hAnsi="Arial" w:cs="Arial"/>
        <w:b/>
        <w:bCs/>
        <w:caps/>
        <w:color w:val="000000" w:themeColor="text1"/>
        <w:sz w:val="24"/>
        <w:szCs w:val="24"/>
      </w:rPr>
    </w:pPr>
    <w:r w:rsidRPr="00FA36FD">
      <w:rPr>
        <w:rFonts w:ascii="Arial" w:hAnsi="Arial" w:cs="Arial"/>
        <w:b/>
        <w:bCs/>
        <w:caps/>
        <w:color w:val="000000" w:themeColor="text1"/>
        <w:sz w:val="24"/>
        <w:szCs w:val="24"/>
      </w:rPr>
      <w:fldChar w:fldCharType="begin"/>
    </w:r>
    <w:r w:rsidRPr="00FA36FD">
      <w:rPr>
        <w:rFonts w:ascii="Arial" w:hAnsi="Arial" w:cs="Arial"/>
        <w:b/>
        <w:bCs/>
        <w:caps/>
        <w:color w:val="000000" w:themeColor="text1"/>
        <w:sz w:val="24"/>
        <w:szCs w:val="24"/>
      </w:rPr>
      <w:instrText>PAGE   \* MERGEFORMAT</w:instrText>
    </w:r>
    <w:r w:rsidRPr="00FA36FD">
      <w:rPr>
        <w:rFonts w:ascii="Arial" w:hAnsi="Arial" w:cs="Arial"/>
        <w:b/>
        <w:bCs/>
        <w:caps/>
        <w:color w:val="000000" w:themeColor="text1"/>
        <w:sz w:val="24"/>
        <w:szCs w:val="24"/>
      </w:rPr>
      <w:fldChar w:fldCharType="separate"/>
    </w:r>
    <w:r w:rsidRPr="00FA36FD">
      <w:rPr>
        <w:rFonts w:ascii="Arial" w:hAnsi="Arial" w:cs="Arial"/>
        <w:b/>
        <w:bCs/>
        <w:caps/>
        <w:color w:val="000000" w:themeColor="text1"/>
        <w:sz w:val="24"/>
        <w:szCs w:val="24"/>
        <w:lang w:val="es-ES"/>
      </w:rPr>
      <w:t>2</w:t>
    </w:r>
    <w:r w:rsidRPr="00FA36FD">
      <w:rPr>
        <w:rFonts w:ascii="Arial" w:hAnsi="Arial" w:cs="Arial"/>
        <w:b/>
        <w:bCs/>
        <w:caps/>
        <w:color w:val="000000" w:themeColor="text1"/>
        <w:sz w:val="24"/>
        <w:szCs w:val="24"/>
      </w:rPr>
      <w:fldChar w:fldCharType="end"/>
    </w:r>
  </w:p>
  <w:p w14:paraId="34FDCB21" w14:textId="18A81B60" w:rsidR="00417670" w:rsidRPr="00BD64DF" w:rsidRDefault="00417670" w:rsidP="00BD64DF">
    <w:pPr>
      <w:pStyle w:val="Piedepgina"/>
      <w:jc w:val="center"/>
      <w:rPr>
        <w:lang w:val="es-MX"/>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943FAD" w14:textId="77777777" w:rsidR="00342BE9" w:rsidRDefault="00342BE9" w:rsidP="0031166D">
      <w:pPr>
        <w:spacing w:after="0" w:line="240" w:lineRule="auto"/>
      </w:pPr>
      <w:r>
        <w:separator/>
      </w:r>
    </w:p>
  </w:footnote>
  <w:footnote w:type="continuationSeparator" w:id="0">
    <w:p w14:paraId="511924A2" w14:textId="77777777" w:rsidR="00342BE9" w:rsidRDefault="00342BE9" w:rsidP="0031166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CE7310"/>
    <w:multiLevelType w:val="hybridMultilevel"/>
    <w:tmpl w:val="EFD2CF64"/>
    <w:lvl w:ilvl="0" w:tplc="280A0001">
      <w:start w:val="1"/>
      <w:numFmt w:val="bullet"/>
      <w:lvlText w:val=""/>
      <w:lvlJc w:val="left"/>
      <w:pPr>
        <w:ind w:left="360" w:hanging="360"/>
      </w:pPr>
      <w:rPr>
        <w:rFonts w:ascii="Symbol" w:hAnsi="Symbol"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1" w15:restartNumberingAfterBreak="0">
    <w:nsid w:val="05B05C66"/>
    <w:multiLevelType w:val="multilevel"/>
    <w:tmpl w:val="264C9C46"/>
    <w:lvl w:ilvl="0">
      <w:start w:val="1"/>
      <w:numFmt w:val="upperRoman"/>
      <w:lvlText w:val="%1."/>
      <w:lvlJc w:val="left"/>
      <w:pPr>
        <w:ind w:left="1080" w:hanging="720"/>
      </w:pPr>
      <w:rPr>
        <w:rFonts w:hint="default"/>
        <w:color w:val="auto"/>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07754850"/>
    <w:multiLevelType w:val="multilevel"/>
    <w:tmpl w:val="E534A54E"/>
    <w:lvl w:ilvl="0">
      <w:start w:val="2"/>
      <w:numFmt w:val="decimal"/>
      <w:lvlText w:val="%1."/>
      <w:lvlJc w:val="left"/>
      <w:pPr>
        <w:ind w:left="600" w:hanging="600"/>
      </w:pPr>
      <w:rPr>
        <w:rFonts w:hint="default"/>
      </w:rPr>
    </w:lvl>
    <w:lvl w:ilvl="1">
      <w:start w:val="7"/>
      <w:numFmt w:val="decimal"/>
      <w:lvlText w:val="%1.%2."/>
      <w:lvlJc w:val="left"/>
      <w:pPr>
        <w:ind w:left="900" w:hanging="72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3" w15:restartNumberingAfterBreak="0">
    <w:nsid w:val="096524E6"/>
    <w:multiLevelType w:val="hybridMultilevel"/>
    <w:tmpl w:val="9D381372"/>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 w15:restartNumberingAfterBreak="0">
    <w:nsid w:val="0E49260D"/>
    <w:multiLevelType w:val="multilevel"/>
    <w:tmpl w:val="E0B2C7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2917111"/>
    <w:multiLevelType w:val="hybridMultilevel"/>
    <w:tmpl w:val="DD640690"/>
    <w:lvl w:ilvl="0" w:tplc="280A0019">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 w15:restartNumberingAfterBreak="0">
    <w:nsid w:val="14E4222E"/>
    <w:multiLevelType w:val="multilevel"/>
    <w:tmpl w:val="264CB3E8"/>
    <w:lvl w:ilvl="0">
      <w:start w:val="1"/>
      <w:numFmt w:val="bullet"/>
      <w:lvlText w:val=""/>
      <w:lvlJc w:val="left"/>
      <w:pPr>
        <w:tabs>
          <w:tab w:val="num" w:pos="720"/>
        </w:tabs>
        <w:ind w:left="720" w:hanging="360"/>
      </w:pPr>
      <w:rPr>
        <w:rFonts w:ascii="Symbol" w:hAnsi="Symbol" w:hint="default"/>
        <w:sz w:val="20"/>
      </w:rPr>
    </w:lvl>
    <w:lvl w:ilvl="1">
      <w:start w:val="7"/>
      <w:numFmt w:val="upperRoman"/>
      <w:lvlText w:val="%2."/>
      <w:lvlJc w:val="left"/>
      <w:pPr>
        <w:ind w:left="1800" w:hanging="720"/>
      </w:pPr>
      <w:rPr>
        <w:rFonts w:hint="default"/>
      </w:rPr>
    </w:lvl>
    <w:lvl w:ilvl="2">
      <w:start w:val="1"/>
      <w:numFmt w:val="decimal"/>
      <w:lvlText w:val="%3."/>
      <w:lvlJc w:val="left"/>
      <w:pPr>
        <w:ind w:left="2160" w:hanging="360"/>
      </w:pPr>
      <w:rPr>
        <w:rFonts w:hint="default"/>
        <w:sz w:val="22"/>
      </w:rPr>
    </w:lvl>
    <w:lvl w:ilvl="3">
      <w:start w:val="1"/>
      <w:numFmt w:val="decimal"/>
      <w:lvlText w:val="%4)"/>
      <w:lvlJc w:val="left"/>
      <w:pPr>
        <w:ind w:left="2880" w:hanging="360"/>
      </w:pPr>
      <w:rPr>
        <w:rFonts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7DC0344"/>
    <w:multiLevelType w:val="multilevel"/>
    <w:tmpl w:val="6E8E9658"/>
    <w:lvl w:ilvl="0">
      <w:start w:val="1"/>
      <w:numFmt w:val="bullet"/>
      <w:lvlText w:val="-"/>
      <w:lvlJc w:val="left"/>
      <w:pPr>
        <w:tabs>
          <w:tab w:val="num" w:pos="501"/>
        </w:tabs>
        <w:ind w:left="501" w:hanging="360"/>
      </w:pPr>
      <w:rPr>
        <w:rFonts w:ascii="Arial" w:eastAsiaTheme="minorHAnsi" w:hAnsi="Arial" w:cs="Arial" w:hint="default"/>
        <w:sz w:val="20"/>
      </w:rPr>
    </w:lvl>
    <w:lvl w:ilvl="1">
      <w:start w:val="4"/>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7E42BCC"/>
    <w:multiLevelType w:val="hybridMultilevel"/>
    <w:tmpl w:val="0E402418"/>
    <w:lvl w:ilvl="0" w:tplc="F7506A3C">
      <w:start w:val="2"/>
      <w:numFmt w:val="bullet"/>
      <w:lvlText w:val="-"/>
      <w:lvlJc w:val="left"/>
      <w:pPr>
        <w:ind w:left="502" w:hanging="360"/>
      </w:pPr>
      <w:rPr>
        <w:rFonts w:ascii="Arial" w:eastAsia="Calibri" w:hAnsi="Aria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9" w15:restartNumberingAfterBreak="0">
    <w:nsid w:val="20046B53"/>
    <w:multiLevelType w:val="hybridMultilevel"/>
    <w:tmpl w:val="813681F0"/>
    <w:lvl w:ilvl="0" w:tplc="6B04D8C2">
      <w:start w:val="1"/>
      <w:numFmt w:val="lowerLetter"/>
      <w:lvlText w:val="%1."/>
      <w:lvlJc w:val="left"/>
      <w:pPr>
        <w:ind w:left="720" w:hanging="360"/>
      </w:pPr>
      <w:rPr>
        <w:rFonts w:ascii="Arial" w:eastAsiaTheme="minorHAnsi" w:hAnsi="Arial" w:cs="Arial"/>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 w15:restartNumberingAfterBreak="0">
    <w:nsid w:val="254D282D"/>
    <w:multiLevelType w:val="multilevel"/>
    <w:tmpl w:val="27C078A4"/>
    <w:lvl w:ilvl="0">
      <w:start w:val="1"/>
      <w:numFmt w:val="upperRoman"/>
      <w:lvlText w:val="%1."/>
      <w:lvlJc w:val="left"/>
      <w:pPr>
        <w:ind w:left="1080" w:hanging="720"/>
      </w:pPr>
      <w:rPr>
        <w:rFonts w:hint="default"/>
      </w:rPr>
    </w:lvl>
    <w:lvl w:ilvl="1">
      <w:start w:val="6"/>
      <w:numFmt w:val="decimal"/>
      <w:isLgl/>
      <w:lvlText w:val="%1.%2."/>
      <w:lvlJc w:val="left"/>
      <w:pPr>
        <w:ind w:left="1030" w:hanging="670"/>
      </w:pPr>
      <w:rPr>
        <w:rFonts w:hint="default"/>
      </w:rPr>
    </w:lvl>
    <w:lvl w:ilvl="2">
      <w:start w:val="2"/>
      <w:numFmt w:val="decimal"/>
      <w:isLgl/>
      <w:lvlText w:val="%1.%2.%3."/>
      <w:lvlJc w:val="left"/>
      <w:pPr>
        <w:ind w:left="72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25E749F5"/>
    <w:multiLevelType w:val="hybridMultilevel"/>
    <w:tmpl w:val="0ED68EA6"/>
    <w:lvl w:ilvl="0" w:tplc="080A0001">
      <w:start w:val="1"/>
      <w:numFmt w:val="bullet"/>
      <w:lvlText w:val=""/>
      <w:lvlJc w:val="left"/>
      <w:pPr>
        <w:ind w:left="1068" w:hanging="360"/>
      </w:pPr>
      <w:rPr>
        <w:rFonts w:ascii="Symbol" w:hAnsi="Symbol" w:hint="default"/>
        <w:b w:val="0"/>
        <w:bCs w:val="0"/>
      </w:rPr>
    </w:lvl>
    <w:lvl w:ilvl="1" w:tplc="CF16333E">
      <w:numFmt w:val="bullet"/>
      <w:lvlText w:val="•"/>
      <w:lvlJc w:val="left"/>
      <w:pPr>
        <w:ind w:left="1952" w:hanging="720"/>
      </w:pPr>
      <w:rPr>
        <w:rFonts w:ascii="Times New Roman" w:eastAsiaTheme="minorHAnsi" w:hAnsi="Times New Roman" w:cs="Times New Roman" w:hint="default"/>
      </w:rPr>
    </w:lvl>
    <w:lvl w:ilvl="2" w:tplc="280A0005" w:tentative="1">
      <w:start w:val="1"/>
      <w:numFmt w:val="bullet"/>
      <w:lvlText w:val=""/>
      <w:lvlJc w:val="left"/>
      <w:pPr>
        <w:ind w:left="2312" w:hanging="360"/>
      </w:pPr>
      <w:rPr>
        <w:rFonts w:ascii="Wingdings" w:hAnsi="Wingdings" w:hint="default"/>
      </w:rPr>
    </w:lvl>
    <w:lvl w:ilvl="3" w:tplc="280A0001" w:tentative="1">
      <w:start w:val="1"/>
      <w:numFmt w:val="bullet"/>
      <w:lvlText w:val=""/>
      <w:lvlJc w:val="left"/>
      <w:pPr>
        <w:ind w:left="3032" w:hanging="360"/>
      </w:pPr>
      <w:rPr>
        <w:rFonts w:ascii="Symbol" w:hAnsi="Symbol" w:hint="default"/>
      </w:rPr>
    </w:lvl>
    <w:lvl w:ilvl="4" w:tplc="280A0003" w:tentative="1">
      <w:start w:val="1"/>
      <w:numFmt w:val="bullet"/>
      <w:lvlText w:val="o"/>
      <w:lvlJc w:val="left"/>
      <w:pPr>
        <w:ind w:left="3752" w:hanging="360"/>
      </w:pPr>
      <w:rPr>
        <w:rFonts w:ascii="Courier New" w:hAnsi="Courier New" w:cs="Courier New" w:hint="default"/>
      </w:rPr>
    </w:lvl>
    <w:lvl w:ilvl="5" w:tplc="280A0005" w:tentative="1">
      <w:start w:val="1"/>
      <w:numFmt w:val="bullet"/>
      <w:lvlText w:val=""/>
      <w:lvlJc w:val="left"/>
      <w:pPr>
        <w:ind w:left="4472" w:hanging="360"/>
      </w:pPr>
      <w:rPr>
        <w:rFonts w:ascii="Wingdings" w:hAnsi="Wingdings" w:hint="default"/>
      </w:rPr>
    </w:lvl>
    <w:lvl w:ilvl="6" w:tplc="280A0001" w:tentative="1">
      <w:start w:val="1"/>
      <w:numFmt w:val="bullet"/>
      <w:lvlText w:val=""/>
      <w:lvlJc w:val="left"/>
      <w:pPr>
        <w:ind w:left="5192" w:hanging="360"/>
      </w:pPr>
      <w:rPr>
        <w:rFonts w:ascii="Symbol" w:hAnsi="Symbol" w:hint="default"/>
      </w:rPr>
    </w:lvl>
    <w:lvl w:ilvl="7" w:tplc="280A0003" w:tentative="1">
      <w:start w:val="1"/>
      <w:numFmt w:val="bullet"/>
      <w:lvlText w:val="o"/>
      <w:lvlJc w:val="left"/>
      <w:pPr>
        <w:ind w:left="5912" w:hanging="360"/>
      </w:pPr>
      <w:rPr>
        <w:rFonts w:ascii="Courier New" w:hAnsi="Courier New" w:cs="Courier New" w:hint="default"/>
      </w:rPr>
    </w:lvl>
    <w:lvl w:ilvl="8" w:tplc="280A0005" w:tentative="1">
      <w:start w:val="1"/>
      <w:numFmt w:val="bullet"/>
      <w:lvlText w:val=""/>
      <w:lvlJc w:val="left"/>
      <w:pPr>
        <w:ind w:left="6632" w:hanging="360"/>
      </w:pPr>
      <w:rPr>
        <w:rFonts w:ascii="Wingdings" w:hAnsi="Wingdings" w:hint="default"/>
      </w:rPr>
    </w:lvl>
  </w:abstractNum>
  <w:abstractNum w:abstractNumId="12" w15:restartNumberingAfterBreak="0">
    <w:nsid w:val="27FF222D"/>
    <w:multiLevelType w:val="multilevel"/>
    <w:tmpl w:val="D8DCF348"/>
    <w:lvl w:ilvl="0">
      <w:start w:val="1"/>
      <w:numFmt w:val="bullet"/>
      <w:lvlText w:val="-"/>
      <w:lvlJc w:val="left"/>
      <w:pPr>
        <w:tabs>
          <w:tab w:val="num" w:pos="501"/>
        </w:tabs>
        <w:ind w:left="501" w:hanging="360"/>
      </w:pPr>
      <w:rPr>
        <w:rFonts w:ascii="Arial" w:eastAsiaTheme="minorHAnsi" w:hAnsi="Arial" w:cs="Aria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AE37676"/>
    <w:multiLevelType w:val="hybridMultilevel"/>
    <w:tmpl w:val="FA507FEC"/>
    <w:lvl w:ilvl="0" w:tplc="DBD6573C">
      <w:start w:val="1"/>
      <w:numFmt w:val="bullet"/>
      <w:lvlText w:val="-"/>
      <w:lvlJc w:val="left"/>
      <w:pPr>
        <w:ind w:left="720" w:hanging="360"/>
      </w:pPr>
      <w:rPr>
        <w:rFonts w:ascii="Arial" w:eastAsiaTheme="minorHAnsi" w:hAnsi="Aria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4" w15:restartNumberingAfterBreak="0">
    <w:nsid w:val="326D46AE"/>
    <w:multiLevelType w:val="multilevel"/>
    <w:tmpl w:val="8ECE03B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5" w15:restartNumberingAfterBreak="0">
    <w:nsid w:val="4C5521C9"/>
    <w:multiLevelType w:val="multilevel"/>
    <w:tmpl w:val="D124F10A"/>
    <w:lvl w:ilvl="0">
      <w:start w:val="1"/>
      <w:numFmt w:val="bullet"/>
      <w:lvlText w:val=""/>
      <w:lvlJc w:val="left"/>
      <w:pPr>
        <w:tabs>
          <w:tab w:val="num" w:pos="1210"/>
        </w:tabs>
        <w:ind w:left="1210" w:hanging="360"/>
      </w:pPr>
      <w:rPr>
        <w:rFonts w:ascii="Symbol" w:hAnsi="Symbol" w:hint="default"/>
        <w:sz w:val="20"/>
      </w:rPr>
    </w:lvl>
    <w:lvl w:ilvl="1">
      <w:start w:val="4"/>
      <w:numFmt w:val="upperRoman"/>
      <w:lvlText w:val="%2."/>
      <w:lvlJc w:val="left"/>
      <w:pPr>
        <w:ind w:left="2290" w:hanging="720"/>
      </w:pPr>
      <w:rPr>
        <w:rFonts w:hint="default"/>
      </w:rPr>
    </w:lvl>
    <w:lvl w:ilvl="2" w:tentative="1">
      <w:start w:val="1"/>
      <w:numFmt w:val="bullet"/>
      <w:lvlText w:val=""/>
      <w:lvlJc w:val="left"/>
      <w:pPr>
        <w:tabs>
          <w:tab w:val="num" w:pos="2650"/>
        </w:tabs>
        <w:ind w:left="2650" w:hanging="360"/>
      </w:pPr>
      <w:rPr>
        <w:rFonts w:ascii="Wingdings" w:hAnsi="Wingdings" w:hint="default"/>
        <w:sz w:val="20"/>
      </w:rPr>
    </w:lvl>
    <w:lvl w:ilvl="3" w:tentative="1">
      <w:start w:val="1"/>
      <w:numFmt w:val="bullet"/>
      <w:lvlText w:val=""/>
      <w:lvlJc w:val="left"/>
      <w:pPr>
        <w:tabs>
          <w:tab w:val="num" w:pos="3370"/>
        </w:tabs>
        <w:ind w:left="3370" w:hanging="360"/>
      </w:pPr>
      <w:rPr>
        <w:rFonts w:ascii="Wingdings" w:hAnsi="Wingdings" w:hint="default"/>
        <w:sz w:val="20"/>
      </w:rPr>
    </w:lvl>
    <w:lvl w:ilvl="4" w:tentative="1">
      <w:start w:val="1"/>
      <w:numFmt w:val="bullet"/>
      <w:lvlText w:val=""/>
      <w:lvlJc w:val="left"/>
      <w:pPr>
        <w:tabs>
          <w:tab w:val="num" w:pos="4090"/>
        </w:tabs>
        <w:ind w:left="4090" w:hanging="360"/>
      </w:pPr>
      <w:rPr>
        <w:rFonts w:ascii="Wingdings" w:hAnsi="Wingdings" w:hint="default"/>
        <w:sz w:val="20"/>
      </w:rPr>
    </w:lvl>
    <w:lvl w:ilvl="5" w:tentative="1">
      <w:start w:val="1"/>
      <w:numFmt w:val="bullet"/>
      <w:lvlText w:val=""/>
      <w:lvlJc w:val="left"/>
      <w:pPr>
        <w:tabs>
          <w:tab w:val="num" w:pos="4810"/>
        </w:tabs>
        <w:ind w:left="4810" w:hanging="360"/>
      </w:pPr>
      <w:rPr>
        <w:rFonts w:ascii="Wingdings" w:hAnsi="Wingdings" w:hint="default"/>
        <w:sz w:val="20"/>
      </w:rPr>
    </w:lvl>
    <w:lvl w:ilvl="6" w:tentative="1">
      <w:start w:val="1"/>
      <w:numFmt w:val="bullet"/>
      <w:lvlText w:val=""/>
      <w:lvlJc w:val="left"/>
      <w:pPr>
        <w:tabs>
          <w:tab w:val="num" w:pos="5530"/>
        </w:tabs>
        <w:ind w:left="5530" w:hanging="360"/>
      </w:pPr>
      <w:rPr>
        <w:rFonts w:ascii="Wingdings" w:hAnsi="Wingdings" w:hint="default"/>
        <w:sz w:val="20"/>
      </w:rPr>
    </w:lvl>
    <w:lvl w:ilvl="7" w:tentative="1">
      <w:start w:val="1"/>
      <w:numFmt w:val="bullet"/>
      <w:lvlText w:val=""/>
      <w:lvlJc w:val="left"/>
      <w:pPr>
        <w:tabs>
          <w:tab w:val="num" w:pos="6250"/>
        </w:tabs>
        <w:ind w:left="6250" w:hanging="360"/>
      </w:pPr>
      <w:rPr>
        <w:rFonts w:ascii="Wingdings" w:hAnsi="Wingdings" w:hint="default"/>
        <w:sz w:val="20"/>
      </w:rPr>
    </w:lvl>
    <w:lvl w:ilvl="8" w:tentative="1">
      <w:start w:val="1"/>
      <w:numFmt w:val="bullet"/>
      <w:lvlText w:val=""/>
      <w:lvlJc w:val="left"/>
      <w:pPr>
        <w:tabs>
          <w:tab w:val="num" w:pos="6970"/>
        </w:tabs>
        <w:ind w:left="6970" w:hanging="360"/>
      </w:pPr>
      <w:rPr>
        <w:rFonts w:ascii="Wingdings" w:hAnsi="Wingdings" w:hint="default"/>
        <w:sz w:val="20"/>
      </w:rPr>
    </w:lvl>
  </w:abstractNum>
  <w:abstractNum w:abstractNumId="16" w15:restartNumberingAfterBreak="0">
    <w:nsid w:val="4E067F69"/>
    <w:multiLevelType w:val="multilevel"/>
    <w:tmpl w:val="4F86522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7" w15:restartNumberingAfterBreak="0">
    <w:nsid w:val="5931047E"/>
    <w:multiLevelType w:val="hybridMultilevel"/>
    <w:tmpl w:val="EC3C5B2C"/>
    <w:lvl w:ilvl="0" w:tplc="280A0001">
      <w:start w:val="1"/>
      <w:numFmt w:val="bullet"/>
      <w:lvlText w:val=""/>
      <w:lvlJc w:val="left"/>
      <w:pPr>
        <w:ind w:left="360" w:hanging="360"/>
      </w:pPr>
      <w:rPr>
        <w:rFonts w:ascii="Symbol" w:hAnsi="Symbol"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18" w15:restartNumberingAfterBreak="0">
    <w:nsid w:val="5C1C7082"/>
    <w:multiLevelType w:val="multilevel"/>
    <w:tmpl w:val="DA1C02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01D7653"/>
    <w:multiLevelType w:val="multilevel"/>
    <w:tmpl w:val="2E446A94"/>
    <w:lvl w:ilvl="0">
      <w:start w:val="1"/>
      <w:numFmt w:val="bullet"/>
      <w:lvlText w:val="-"/>
      <w:lvlJc w:val="left"/>
      <w:pPr>
        <w:tabs>
          <w:tab w:val="num" w:pos="501"/>
        </w:tabs>
        <w:ind w:left="501" w:hanging="360"/>
      </w:pPr>
      <w:rPr>
        <w:rFonts w:ascii="Arial" w:eastAsiaTheme="minorHAnsi" w:hAnsi="Arial" w:cs="Aria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7C337F5"/>
    <w:multiLevelType w:val="hybridMultilevel"/>
    <w:tmpl w:val="CC00D69C"/>
    <w:lvl w:ilvl="0" w:tplc="280A0001">
      <w:start w:val="1"/>
      <w:numFmt w:val="bullet"/>
      <w:lvlText w:val=""/>
      <w:lvlJc w:val="left"/>
      <w:pPr>
        <w:ind w:left="468" w:hanging="360"/>
      </w:pPr>
      <w:rPr>
        <w:rFonts w:ascii="Symbol" w:hAnsi="Symbol" w:hint="default"/>
      </w:rPr>
    </w:lvl>
    <w:lvl w:ilvl="1" w:tplc="280A0003" w:tentative="1">
      <w:start w:val="1"/>
      <w:numFmt w:val="bullet"/>
      <w:lvlText w:val="o"/>
      <w:lvlJc w:val="left"/>
      <w:pPr>
        <w:ind w:left="1188" w:hanging="360"/>
      </w:pPr>
      <w:rPr>
        <w:rFonts w:ascii="Courier New" w:hAnsi="Courier New" w:cs="Courier New" w:hint="default"/>
      </w:rPr>
    </w:lvl>
    <w:lvl w:ilvl="2" w:tplc="280A0005" w:tentative="1">
      <w:start w:val="1"/>
      <w:numFmt w:val="bullet"/>
      <w:lvlText w:val=""/>
      <w:lvlJc w:val="left"/>
      <w:pPr>
        <w:ind w:left="1908" w:hanging="360"/>
      </w:pPr>
      <w:rPr>
        <w:rFonts w:ascii="Wingdings" w:hAnsi="Wingdings" w:hint="default"/>
      </w:rPr>
    </w:lvl>
    <w:lvl w:ilvl="3" w:tplc="280A0001" w:tentative="1">
      <w:start w:val="1"/>
      <w:numFmt w:val="bullet"/>
      <w:lvlText w:val=""/>
      <w:lvlJc w:val="left"/>
      <w:pPr>
        <w:ind w:left="2628" w:hanging="360"/>
      </w:pPr>
      <w:rPr>
        <w:rFonts w:ascii="Symbol" w:hAnsi="Symbol" w:hint="default"/>
      </w:rPr>
    </w:lvl>
    <w:lvl w:ilvl="4" w:tplc="280A0003" w:tentative="1">
      <w:start w:val="1"/>
      <w:numFmt w:val="bullet"/>
      <w:lvlText w:val="o"/>
      <w:lvlJc w:val="left"/>
      <w:pPr>
        <w:ind w:left="3348" w:hanging="360"/>
      </w:pPr>
      <w:rPr>
        <w:rFonts w:ascii="Courier New" w:hAnsi="Courier New" w:cs="Courier New" w:hint="default"/>
      </w:rPr>
    </w:lvl>
    <w:lvl w:ilvl="5" w:tplc="280A0005" w:tentative="1">
      <w:start w:val="1"/>
      <w:numFmt w:val="bullet"/>
      <w:lvlText w:val=""/>
      <w:lvlJc w:val="left"/>
      <w:pPr>
        <w:ind w:left="4068" w:hanging="360"/>
      </w:pPr>
      <w:rPr>
        <w:rFonts w:ascii="Wingdings" w:hAnsi="Wingdings" w:hint="default"/>
      </w:rPr>
    </w:lvl>
    <w:lvl w:ilvl="6" w:tplc="280A0001" w:tentative="1">
      <w:start w:val="1"/>
      <w:numFmt w:val="bullet"/>
      <w:lvlText w:val=""/>
      <w:lvlJc w:val="left"/>
      <w:pPr>
        <w:ind w:left="4788" w:hanging="360"/>
      </w:pPr>
      <w:rPr>
        <w:rFonts w:ascii="Symbol" w:hAnsi="Symbol" w:hint="default"/>
      </w:rPr>
    </w:lvl>
    <w:lvl w:ilvl="7" w:tplc="280A0003" w:tentative="1">
      <w:start w:val="1"/>
      <w:numFmt w:val="bullet"/>
      <w:lvlText w:val="o"/>
      <w:lvlJc w:val="left"/>
      <w:pPr>
        <w:ind w:left="5508" w:hanging="360"/>
      </w:pPr>
      <w:rPr>
        <w:rFonts w:ascii="Courier New" w:hAnsi="Courier New" w:cs="Courier New" w:hint="default"/>
      </w:rPr>
    </w:lvl>
    <w:lvl w:ilvl="8" w:tplc="280A0005" w:tentative="1">
      <w:start w:val="1"/>
      <w:numFmt w:val="bullet"/>
      <w:lvlText w:val=""/>
      <w:lvlJc w:val="left"/>
      <w:pPr>
        <w:ind w:left="6228" w:hanging="360"/>
      </w:pPr>
      <w:rPr>
        <w:rFonts w:ascii="Wingdings" w:hAnsi="Wingdings" w:hint="default"/>
      </w:rPr>
    </w:lvl>
  </w:abstractNum>
  <w:abstractNum w:abstractNumId="21" w15:restartNumberingAfterBreak="0">
    <w:nsid w:val="78DB44E4"/>
    <w:multiLevelType w:val="hybridMultilevel"/>
    <w:tmpl w:val="DDEC3514"/>
    <w:lvl w:ilvl="0" w:tplc="280A0011">
      <w:start w:val="1"/>
      <w:numFmt w:val="decimal"/>
      <w:lvlText w:val="%1)"/>
      <w:lvlJc w:val="left"/>
      <w:pPr>
        <w:ind w:left="1428" w:hanging="360"/>
      </w:pPr>
    </w:lvl>
    <w:lvl w:ilvl="1" w:tplc="280A0019" w:tentative="1">
      <w:start w:val="1"/>
      <w:numFmt w:val="lowerLetter"/>
      <w:lvlText w:val="%2."/>
      <w:lvlJc w:val="left"/>
      <w:pPr>
        <w:ind w:left="2148" w:hanging="360"/>
      </w:pPr>
    </w:lvl>
    <w:lvl w:ilvl="2" w:tplc="280A001B" w:tentative="1">
      <w:start w:val="1"/>
      <w:numFmt w:val="lowerRoman"/>
      <w:lvlText w:val="%3."/>
      <w:lvlJc w:val="right"/>
      <w:pPr>
        <w:ind w:left="2868" w:hanging="180"/>
      </w:pPr>
    </w:lvl>
    <w:lvl w:ilvl="3" w:tplc="280A000F" w:tentative="1">
      <w:start w:val="1"/>
      <w:numFmt w:val="decimal"/>
      <w:lvlText w:val="%4."/>
      <w:lvlJc w:val="left"/>
      <w:pPr>
        <w:ind w:left="3588" w:hanging="360"/>
      </w:pPr>
    </w:lvl>
    <w:lvl w:ilvl="4" w:tplc="280A0019" w:tentative="1">
      <w:start w:val="1"/>
      <w:numFmt w:val="lowerLetter"/>
      <w:lvlText w:val="%5."/>
      <w:lvlJc w:val="left"/>
      <w:pPr>
        <w:ind w:left="4308" w:hanging="360"/>
      </w:pPr>
    </w:lvl>
    <w:lvl w:ilvl="5" w:tplc="280A001B" w:tentative="1">
      <w:start w:val="1"/>
      <w:numFmt w:val="lowerRoman"/>
      <w:lvlText w:val="%6."/>
      <w:lvlJc w:val="right"/>
      <w:pPr>
        <w:ind w:left="5028" w:hanging="180"/>
      </w:pPr>
    </w:lvl>
    <w:lvl w:ilvl="6" w:tplc="280A000F" w:tentative="1">
      <w:start w:val="1"/>
      <w:numFmt w:val="decimal"/>
      <w:lvlText w:val="%7."/>
      <w:lvlJc w:val="left"/>
      <w:pPr>
        <w:ind w:left="5748" w:hanging="360"/>
      </w:pPr>
    </w:lvl>
    <w:lvl w:ilvl="7" w:tplc="280A0019" w:tentative="1">
      <w:start w:val="1"/>
      <w:numFmt w:val="lowerLetter"/>
      <w:lvlText w:val="%8."/>
      <w:lvlJc w:val="left"/>
      <w:pPr>
        <w:ind w:left="6468" w:hanging="360"/>
      </w:pPr>
    </w:lvl>
    <w:lvl w:ilvl="8" w:tplc="280A001B" w:tentative="1">
      <w:start w:val="1"/>
      <w:numFmt w:val="lowerRoman"/>
      <w:lvlText w:val="%9."/>
      <w:lvlJc w:val="right"/>
      <w:pPr>
        <w:ind w:left="7188" w:hanging="180"/>
      </w:pPr>
    </w:lvl>
  </w:abstractNum>
  <w:num w:numId="1" w16cid:durableId="1411385619">
    <w:abstractNumId w:val="13"/>
  </w:num>
  <w:num w:numId="2" w16cid:durableId="448429802">
    <w:abstractNumId w:val="18"/>
  </w:num>
  <w:num w:numId="3" w16cid:durableId="1721443684">
    <w:abstractNumId w:val="15"/>
  </w:num>
  <w:num w:numId="4" w16cid:durableId="25954825">
    <w:abstractNumId w:val="21"/>
  </w:num>
  <w:num w:numId="5" w16cid:durableId="1980263634">
    <w:abstractNumId w:val="19"/>
  </w:num>
  <w:num w:numId="6" w16cid:durableId="775298012">
    <w:abstractNumId w:val="12"/>
  </w:num>
  <w:num w:numId="7" w16cid:durableId="1023433988">
    <w:abstractNumId w:val="8"/>
  </w:num>
  <w:num w:numId="8" w16cid:durableId="1764837422">
    <w:abstractNumId w:val="7"/>
  </w:num>
  <w:num w:numId="9" w16cid:durableId="1113868857">
    <w:abstractNumId w:val="16"/>
  </w:num>
  <w:num w:numId="10" w16cid:durableId="192813619">
    <w:abstractNumId w:val="6"/>
  </w:num>
  <w:num w:numId="11" w16cid:durableId="1211648646">
    <w:abstractNumId w:val="4"/>
  </w:num>
  <w:num w:numId="12" w16cid:durableId="855965902">
    <w:abstractNumId w:val="20"/>
  </w:num>
  <w:num w:numId="13" w16cid:durableId="1045445740">
    <w:abstractNumId w:val="1"/>
  </w:num>
  <w:num w:numId="14" w16cid:durableId="843981438">
    <w:abstractNumId w:val="10"/>
  </w:num>
  <w:num w:numId="15" w16cid:durableId="1541090902">
    <w:abstractNumId w:val="2"/>
  </w:num>
  <w:num w:numId="16" w16cid:durableId="1225261857">
    <w:abstractNumId w:val="5"/>
  </w:num>
  <w:num w:numId="17" w16cid:durableId="277565884">
    <w:abstractNumId w:val="9"/>
  </w:num>
  <w:num w:numId="18" w16cid:durableId="128129245">
    <w:abstractNumId w:val="17"/>
  </w:num>
  <w:num w:numId="19" w16cid:durableId="720054414">
    <w:abstractNumId w:val="14"/>
  </w:num>
  <w:num w:numId="20" w16cid:durableId="2105758476">
    <w:abstractNumId w:val="0"/>
  </w:num>
  <w:num w:numId="21" w16cid:durableId="1027636226">
    <w:abstractNumId w:val="11"/>
  </w:num>
  <w:num w:numId="22" w16cid:durableId="886065201">
    <w:abstractNumId w:val="3"/>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2ACA"/>
    <w:rsid w:val="000008C2"/>
    <w:rsid w:val="00000BB1"/>
    <w:rsid w:val="000012A5"/>
    <w:rsid w:val="00003771"/>
    <w:rsid w:val="00005457"/>
    <w:rsid w:val="000144D4"/>
    <w:rsid w:val="00023B4F"/>
    <w:rsid w:val="00026925"/>
    <w:rsid w:val="000359DE"/>
    <w:rsid w:val="00037044"/>
    <w:rsid w:val="0004454C"/>
    <w:rsid w:val="00045A8E"/>
    <w:rsid w:val="000521CD"/>
    <w:rsid w:val="00060C96"/>
    <w:rsid w:val="000618CF"/>
    <w:rsid w:val="000623FE"/>
    <w:rsid w:val="00076B8A"/>
    <w:rsid w:val="00077916"/>
    <w:rsid w:val="00080AD0"/>
    <w:rsid w:val="00083373"/>
    <w:rsid w:val="00083664"/>
    <w:rsid w:val="00090701"/>
    <w:rsid w:val="000965E6"/>
    <w:rsid w:val="000976D3"/>
    <w:rsid w:val="000978A2"/>
    <w:rsid w:val="000A268D"/>
    <w:rsid w:val="000A4143"/>
    <w:rsid w:val="000A6A2D"/>
    <w:rsid w:val="000A7245"/>
    <w:rsid w:val="000B0922"/>
    <w:rsid w:val="000B3B50"/>
    <w:rsid w:val="000B44D2"/>
    <w:rsid w:val="000C437F"/>
    <w:rsid w:val="000C4EB8"/>
    <w:rsid w:val="000C5600"/>
    <w:rsid w:val="000C590B"/>
    <w:rsid w:val="000C672D"/>
    <w:rsid w:val="000D13C0"/>
    <w:rsid w:val="000E0A5B"/>
    <w:rsid w:val="000E1BCD"/>
    <w:rsid w:val="000E4C6B"/>
    <w:rsid w:val="000E5672"/>
    <w:rsid w:val="000F1E8E"/>
    <w:rsid w:val="000F4544"/>
    <w:rsid w:val="000F5140"/>
    <w:rsid w:val="000F7586"/>
    <w:rsid w:val="00104C56"/>
    <w:rsid w:val="00104E78"/>
    <w:rsid w:val="00105199"/>
    <w:rsid w:val="001106CC"/>
    <w:rsid w:val="00112577"/>
    <w:rsid w:val="001134DE"/>
    <w:rsid w:val="00114180"/>
    <w:rsid w:val="00115138"/>
    <w:rsid w:val="00121CDE"/>
    <w:rsid w:val="001228E1"/>
    <w:rsid w:val="00124BCE"/>
    <w:rsid w:val="00134170"/>
    <w:rsid w:val="001510C6"/>
    <w:rsid w:val="00160C96"/>
    <w:rsid w:val="0016317D"/>
    <w:rsid w:val="00170277"/>
    <w:rsid w:val="00170F76"/>
    <w:rsid w:val="00172FA6"/>
    <w:rsid w:val="0017715B"/>
    <w:rsid w:val="00177BDE"/>
    <w:rsid w:val="00183023"/>
    <w:rsid w:val="0018408C"/>
    <w:rsid w:val="00184DAE"/>
    <w:rsid w:val="001921DF"/>
    <w:rsid w:val="00196439"/>
    <w:rsid w:val="001A7D72"/>
    <w:rsid w:val="001B14C4"/>
    <w:rsid w:val="001B7013"/>
    <w:rsid w:val="001B74E9"/>
    <w:rsid w:val="001B75F5"/>
    <w:rsid w:val="001C4F52"/>
    <w:rsid w:val="001D6E75"/>
    <w:rsid w:val="001F023F"/>
    <w:rsid w:val="001F0393"/>
    <w:rsid w:val="001F35E5"/>
    <w:rsid w:val="001F3CA9"/>
    <w:rsid w:val="001F5CEB"/>
    <w:rsid w:val="001F6B3C"/>
    <w:rsid w:val="001F7555"/>
    <w:rsid w:val="00201ED8"/>
    <w:rsid w:val="002047EA"/>
    <w:rsid w:val="00205508"/>
    <w:rsid w:val="00206AA8"/>
    <w:rsid w:val="0020706E"/>
    <w:rsid w:val="0021091F"/>
    <w:rsid w:val="002159FB"/>
    <w:rsid w:val="00217699"/>
    <w:rsid w:val="00221A9F"/>
    <w:rsid w:val="00222A0B"/>
    <w:rsid w:val="00223402"/>
    <w:rsid w:val="0022527E"/>
    <w:rsid w:val="002261DE"/>
    <w:rsid w:val="00231303"/>
    <w:rsid w:val="0023194C"/>
    <w:rsid w:val="002319F0"/>
    <w:rsid w:val="00231C2A"/>
    <w:rsid w:val="00232C85"/>
    <w:rsid w:val="00233FE3"/>
    <w:rsid w:val="00236470"/>
    <w:rsid w:val="0023669D"/>
    <w:rsid w:val="0024005E"/>
    <w:rsid w:val="0024105E"/>
    <w:rsid w:val="002457DB"/>
    <w:rsid w:val="0024757F"/>
    <w:rsid w:val="0026242F"/>
    <w:rsid w:val="00266B3F"/>
    <w:rsid w:val="00267D9B"/>
    <w:rsid w:val="002704D4"/>
    <w:rsid w:val="00274D73"/>
    <w:rsid w:val="00281907"/>
    <w:rsid w:val="00287609"/>
    <w:rsid w:val="00291460"/>
    <w:rsid w:val="0029212B"/>
    <w:rsid w:val="002924BC"/>
    <w:rsid w:val="002928AA"/>
    <w:rsid w:val="00297F4F"/>
    <w:rsid w:val="002A02AF"/>
    <w:rsid w:val="002A081B"/>
    <w:rsid w:val="002A3E47"/>
    <w:rsid w:val="002B153A"/>
    <w:rsid w:val="002B5FCE"/>
    <w:rsid w:val="002C0F14"/>
    <w:rsid w:val="002C47EF"/>
    <w:rsid w:val="002D0300"/>
    <w:rsid w:val="002D3F42"/>
    <w:rsid w:val="002D686C"/>
    <w:rsid w:val="002E327D"/>
    <w:rsid w:val="002E6836"/>
    <w:rsid w:val="002E6AF6"/>
    <w:rsid w:val="002F0CCF"/>
    <w:rsid w:val="002F18A2"/>
    <w:rsid w:val="002F665E"/>
    <w:rsid w:val="00301177"/>
    <w:rsid w:val="003045D3"/>
    <w:rsid w:val="0030589F"/>
    <w:rsid w:val="00307A94"/>
    <w:rsid w:val="0031166D"/>
    <w:rsid w:val="00315F76"/>
    <w:rsid w:val="0031789C"/>
    <w:rsid w:val="0032411A"/>
    <w:rsid w:val="00325272"/>
    <w:rsid w:val="0032622E"/>
    <w:rsid w:val="00337F3F"/>
    <w:rsid w:val="00342843"/>
    <w:rsid w:val="00342BE9"/>
    <w:rsid w:val="00343F1B"/>
    <w:rsid w:val="0035041B"/>
    <w:rsid w:val="003556E5"/>
    <w:rsid w:val="00356660"/>
    <w:rsid w:val="00357124"/>
    <w:rsid w:val="00357E41"/>
    <w:rsid w:val="003622FA"/>
    <w:rsid w:val="00363868"/>
    <w:rsid w:val="00367141"/>
    <w:rsid w:val="00373553"/>
    <w:rsid w:val="00373CE7"/>
    <w:rsid w:val="0037628C"/>
    <w:rsid w:val="00383CB4"/>
    <w:rsid w:val="003842B1"/>
    <w:rsid w:val="00390D28"/>
    <w:rsid w:val="0039567E"/>
    <w:rsid w:val="0039760F"/>
    <w:rsid w:val="003A0D3D"/>
    <w:rsid w:val="003A14E8"/>
    <w:rsid w:val="003A4220"/>
    <w:rsid w:val="003A483C"/>
    <w:rsid w:val="003A6713"/>
    <w:rsid w:val="003A7DA5"/>
    <w:rsid w:val="003B56E3"/>
    <w:rsid w:val="003B5A1D"/>
    <w:rsid w:val="003B65E2"/>
    <w:rsid w:val="003E343E"/>
    <w:rsid w:val="003E3894"/>
    <w:rsid w:val="003E46C0"/>
    <w:rsid w:val="003F1A3E"/>
    <w:rsid w:val="003F1CB6"/>
    <w:rsid w:val="003F6E8D"/>
    <w:rsid w:val="003F7A29"/>
    <w:rsid w:val="00403F63"/>
    <w:rsid w:val="00404025"/>
    <w:rsid w:val="00404350"/>
    <w:rsid w:val="00404D1B"/>
    <w:rsid w:val="00405889"/>
    <w:rsid w:val="00405D7D"/>
    <w:rsid w:val="00410548"/>
    <w:rsid w:val="00411F00"/>
    <w:rsid w:val="00411F12"/>
    <w:rsid w:val="004122B3"/>
    <w:rsid w:val="00412B69"/>
    <w:rsid w:val="00416F20"/>
    <w:rsid w:val="00417670"/>
    <w:rsid w:val="00423E2F"/>
    <w:rsid w:val="00430673"/>
    <w:rsid w:val="00431242"/>
    <w:rsid w:val="00437C17"/>
    <w:rsid w:val="00440765"/>
    <w:rsid w:val="00440CEC"/>
    <w:rsid w:val="00455269"/>
    <w:rsid w:val="00455482"/>
    <w:rsid w:val="00456AE9"/>
    <w:rsid w:val="004575C9"/>
    <w:rsid w:val="00462550"/>
    <w:rsid w:val="00463C1B"/>
    <w:rsid w:val="004662A8"/>
    <w:rsid w:val="00467519"/>
    <w:rsid w:val="00473D1B"/>
    <w:rsid w:val="00477DA2"/>
    <w:rsid w:val="00481BBC"/>
    <w:rsid w:val="00485B45"/>
    <w:rsid w:val="00490A77"/>
    <w:rsid w:val="0049282E"/>
    <w:rsid w:val="004A055F"/>
    <w:rsid w:val="004A1724"/>
    <w:rsid w:val="004A320D"/>
    <w:rsid w:val="004A4722"/>
    <w:rsid w:val="004B25B0"/>
    <w:rsid w:val="004B7661"/>
    <w:rsid w:val="004C198C"/>
    <w:rsid w:val="004C6607"/>
    <w:rsid w:val="004C6632"/>
    <w:rsid w:val="004D18D6"/>
    <w:rsid w:val="004D2A7F"/>
    <w:rsid w:val="004E0F0D"/>
    <w:rsid w:val="004E10C7"/>
    <w:rsid w:val="004E1694"/>
    <w:rsid w:val="004F0FAB"/>
    <w:rsid w:val="004F476A"/>
    <w:rsid w:val="004F4FF3"/>
    <w:rsid w:val="004F53E8"/>
    <w:rsid w:val="004F5B08"/>
    <w:rsid w:val="004F72F6"/>
    <w:rsid w:val="00501774"/>
    <w:rsid w:val="005018F0"/>
    <w:rsid w:val="005037DA"/>
    <w:rsid w:val="00503954"/>
    <w:rsid w:val="00506091"/>
    <w:rsid w:val="005069FB"/>
    <w:rsid w:val="00507DD8"/>
    <w:rsid w:val="00513D5B"/>
    <w:rsid w:val="00516ED5"/>
    <w:rsid w:val="00517DC0"/>
    <w:rsid w:val="00520298"/>
    <w:rsid w:val="00525005"/>
    <w:rsid w:val="00530D1D"/>
    <w:rsid w:val="00532234"/>
    <w:rsid w:val="0053568E"/>
    <w:rsid w:val="005358DD"/>
    <w:rsid w:val="00535F23"/>
    <w:rsid w:val="00537E86"/>
    <w:rsid w:val="00540715"/>
    <w:rsid w:val="00541391"/>
    <w:rsid w:val="00541458"/>
    <w:rsid w:val="0054441A"/>
    <w:rsid w:val="005456A6"/>
    <w:rsid w:val="005458D1"/>
    <w:rsid w:val="0054689B"/>
    <w:rsid w:val="005505BE"/>
    <w:rsid w:val="005646F7"/>
    <w:rsid w:val="0056577D"/>
    <w:rsid w:val="00566291"/>
    <w:rsid w:val="005678EE"/>
    <w:rsid w:val="0057033E"/>
    <w:rsid w:val="0057599C"/>
    <w:rsid w:val="0058008C"/>
    <w:rsid w:val="0058257A"/>
    <w:rsid w:val="00586404"/>
    <w:rsid w:val="00592C37"/>
    <w:rsid w:val="00595E0F"/>
    <w:rsid w:val="005A5FFF"/>
    <w:rsid w:val="005A75D0"/>
    <w:rsid w:val="005B210D"/>
    <w:rsid w:val="005B6D51"/>
    <w:rsid w:val="005B7974"/>
    <w:rsid w:val="005C5DAB"/>
    <w:rsid w:val="005D01AE"/>
    <w:rsid w:val="005D129E"/>
    <w:rsid w:val="005D2437"/>
    <w:rsid w:val="005D50C5"/>
    <w:rsid w:val="005D5CB6"/>
    <w:rsid w:val="005D7035"/>
    <w:rsid w:val="005D71C1"/>
    <w:rsid w:val="005E11FC"/>
    <w:rsid w:val="005E3360"/>
    <w:rsid w:val="005E4ED1"/>
    <w:rsid w:val="005E60E9"/>
    <w:rsid w:val="005F3A83"/>
    <w:rsid w:val="00612654"/>
    <w:rsid w:val="00617EF0"/>
    <w:rsid w:val="006203FF"/>
    <w:rsid w:val="006204CB"/>
    <w:rsid w:val="006213C3"/>
    <w:rsid w:val="0062273E"/>
    <w:rsid w:val="00623953"/>
    <w:rsid w:val="006308C0"/>
    <w:rsid w:val="00630F40"/>
    <w:rsid w:val="00632F58"/>
    <w:rsid w:val="006359B4"/>
    <w:rsid w:val="0063731F"/>
    <w:rsid w:val="00644CD8"/>
    <w:rsid w:val="00645BF7"/>
    <w:rsid w:val="006462FB"/>
    <w:rsid w:val="00647170"/>
    <w:rsid w:val="006606D1"/>
    <w:rsid w:val="006631D5"/>
    <w:rsid w:val="0067122D"/>
    <w:rsid w:val="0067339E"/>
    <w:rsid w:val="00686D95"/>
    <w:rsid w:val="006879FA"/>
    <w:rsid w:val="00692E1C"/>
    <w:rsid w:val="00695A8E"/>
    <w:rsid w:val="0069615A"/>
    <w:rsid w:val="0069650D"/>
    <w:rsid w:val="006A5DBA"/>
    <w:rsid w:val="006A6A9D"/>
    <w:rsid w:val="006B18B3"/>
    <w:rsid w:val="006B1B35"/>
    <w:rsid w:val="006B4341"/>
    <w:rsid w:val="006B7E0D"/>
    <w:rsid w:val="006C29BA"/>
    <w:rsid w:val="006C3B87"/>
    <w:rsid w:val="006C5376"/>
    <w:rsid w:val="006C55B1"/>
    <w:rsid w:val="006D057B"/>
    <w:rsid w:val="006D4019"/>
    <w:rsid w:val="006E637F"/>
    <w:rsid w:val="006F1E1E"/>
    <w:rsid w:val="006F2B92"/>
    <w:rsid w:val="00702C71"/>
    <w:rsid w:val="00705287"/>
    <w:rsid w:val="00705A40"/>
    <w:rsid w:val="00714062"/>
    <w:rsid w:val="007223EB"/>
    <w:rsid w:val="00724841"/>
    <w:rsid w:val="007256EF"/>
    <w:rsid w:val="00726286"/>
    <w:rsid w:val="007267ED"/>
    <w:rsid w:val="00727978"/>
    <w:rsid w:val="007306D4"/>
    <w:rsid w:val="00743D9A"/>
    <w:rsid w:val="00744362"/>
    <w:rsid w:val="00755E56"/>
    <w:rsid w:val="0076242F"/>
    <w:rsid w:val="00765EBE"/>
    <w:rsid w:val="00770039"/>
    <w:rsid w:val="00770244"/>
    <w:rsid w:val="007754BD"/>
    <w:rsid w:val="00776629"/>
    <w:rsid w:val="00780204"/>
    <w:rsid w:val="00784757"/>
    <w:rsid w:val="00785FA4"/>
    <w:rsid w:val="00795A5C"/>
    <w:rsid w:val="007963A4"/>
    <w:rsid w:val="00797206"/>
    <w:rsid w:val="007A21FC"/>
    <w:rsid w:val="007A560F"/>
    <w:rsid w:val="007A7F6F"/>
    <w:rsid w:val="007B0D67"/>
    <w:rsid w:val="007B420A"/>
    <w:rsid w:val="007B59DB"/>
    <w:rsid w:val="007C127C"/>
    <w:rsid w:val="007C4441"/>
    <w:rsid w:val="007C4F2C"/>
    <w:rsid w:val="007C5AF7"/>
    <w:rsid w:val="007D2CD9"/>
    <w:rsid w:val="007D70AB"/>
    <w:rsid w:val="007E1E32"/>
    <w:rsid w:val="007E52C8"/>
    <w:rsid w:val="007F5176"/>
    <w:rsid w:val="008000C8"/>
    <w:rsid w:val="00802B6E"/>
    <w:rsid w:val="00803479"/>
    <w:rsid w:val="0080384E"/>
    <w:rsid w:val="00806B1D"/>
    <w:rsid w:val="00812C39"/>
    <w:rsid w:val="00813F59"/>
    <w:rsid w:val="00814101"/>
    <w:rsid w:val="008237AB"/>
    <w:rsid w:val="00831E9F"/>
    <w:rsid w:val="008365B5"/>
    <w:rsid w:val="008410F8"/>
    <w:rsid w:val="00851388"/>
    <w:rsid w:val="0085710A"/>
    <w:rsid w:val="00863B27"/>
    <w:rsid w:val="00863CC7"/>
    <w:rsid w:val="00865743"/>
    <w:rsid w:val="00865D9A"/>
    <w:rsid w:val="008668C8"/>
    <w:rsid w:val="008673A7"/>
    <w:rsid w:val="0087140E"/>
    <w:rsid w:val="00872912"/>
    <w:rsid w:val="00873F04"/>
    <w:rsid w:val="008743B0"/>
    <w:rsid w:val="00882C9E"/>
    <w:rsid w:val="00883CA0"/>
    <w:rsid w:val="008906F8"/>
    <w:rsid w:val="008911B4"/>
    <w:rsid w:val="0089129B"/>
    <w:rsid w:val="008924BB"/>
    <w:rsid w:val="00897CCA"/>
    <w:rsid w:val="008A6CC7"/>
    <w:rsid w:val="008B0F2A"/>
    <w:rsid w:val="008B3328"/>
    <w:rsid w:val="008B56BD"/>
    <w:rsid w:val="008B5D4E"/>
    <w:rsid w:val="008C085A"/>
    <w:rsid w:val="008C44E8"/>
    <w:rsid w:val="008C6CE8"/>
    <w:rsid w:val="008C7302"/>
    <w:rsid w:val="008D0680"/>
    <w:rsid w:val="008D0CC4"/>
    <w:rsid w:val="008D398F"/>
    <w:rsid w:val="008D5D63"/>
    <w:rsid w:val="008D78C4"/>
    <w:rsid w:val="008E2F8A"/>
    <w:rsid w:val="008E514A"/>
    <w:rsid w:val="008F0063"/>
    <w:rsid w:val="008F1A3F"/>
    <w:rsid w:val="008F3B7A"/>
    <w:rsid w:val="008F5202"/>
    <w:rsid w:val="008F6FA6"/>
    <w:rsid w:val="00907A99"/>
    <w:rsid w:val="00913380"/>
    <w:rsid w:val="009139E6"/>
    <w:rsid w:val="00914921"/>
    <w:rsid w:val="009237DC"/>
    <w:rsid w:val="00931088"/>
    <w:rsid w:val="00931232"/>
    <w:rsid w:val="00931A25"/>
    <w:rsid w:val="009338F6"/>
    <w:rsid w:val="0093644B"/>
    <w:rsid w:val="00937B37"/>
    <w:rsid w:val="009403E5"/>
    <w:rsid w:val="00953380"/>
    <w:rsid w:val="00954BF8"/>
    <w:rsid w:val="00980B41"/>
    <w:rsid w:val="00984AE4"/>
    <w:rsid w:val="00987A74"/>
    <w:rsid w:val="00990CF4"/>
    <w:rsid w:val="009A0E10"/>
    <w:rsid w:val="009A2EB0"/>
    <w:rsid w:val="009A35FF"/>
    <w:rsid w:val="009A3C8B"/>
    <w:rsid w:val="009A678D"/>
    <w:rsid w:val="009A6D02"/>
    <w:rsid w:val="009B1B22"/>
    <w:rsid w:val="009B2448"/>
    <w:rsid w:val="009B2E2C"/>
    <w:rsid w:val="009B510A"/>
    <w:rsid w:val="009B69E9"/>
    <w:rsid w:val="009C190E"/>
    <w:rsid w:val="009C3E4D"/>
    <w:rsid w:val="009C7F60"/>
    <w:rsid w:val="009D3FDF"/>
    <w:rsid w:val="009D5386"/>
    <w:rsid w:val="009D7777"/>
    <w:rsid w:val="009E0AF9"/>
    <w:rsid w:val="009E1C15"/>
    <w:rsid w:val="009E1EDC"/>
    <w:rsid w:val="009F1499"/>
    <w:rsid w:val="009F22BA"/>
    <w:rsid w:val="00A04C8E"/>
    <w:rsid w:val="00A050DA"/>
    <w:rsid w:val="00A056C5"/>
    <w:rsid w:val="00A07DE6"/>
    <w:rsid w:val="00A12860"/>
    <w:rsid w:val="00A12ACA"/>
    <w:rsid w:val="00A1704A"/>
    <w:rsid w:val="00A24CE8"/>
    <w:rsid w:val="00A31C7F"/>
    <w:rsid w:val="00A333AA"/>
    <w:rsid w:val="00A4125F"/>
    <w:rsid w:val="00A449D0"/>
    <w:rsid w:val="00A46562"/>
    <w:rsid w:val="00A542E2"/>
    <w:rsid w:val="00A55AB8"/>
    <w:rsid w:val="00A575F9"/>
    <w:rsid w:val="00A63FC7"/>
    <w:rsid w:val="00A654A5"/>
    <w:rsid w:val="00A65920"/>
    <w:rsid w:val="00A67E7C"/>
    <w:rsid w:val="00A71538"/>
    <w:rsid w:val="00A73E8A"/>
    <w:rsid w:val="00A769A9"/>
    <w:rsid w:val="00A77E99"/>
    <w:rsid w:val="00A81258"/>
    <w:rsid w:val="00A82344"/>
    <w:rsid w:val="00A82941"/>
    <w:rsid w:val="00A914AC"/>
    <w:rsid w:val="00A96D29"/>
    <w:rsid w:val="00A97643"/>
    <w:rsid w:val="00A97F2A"/>
    <w:rsid w:val="00A97F33"/>
    <w:rsid w:val="00AA211C"/>
    <w:rsid w:val="00AA54CA"/>
    <w:rsid w:val="00AB0073"/>
    <w:rsid w:val="00AB2C55"/>
    <w:rsid w:val="00AB2CA1"/>
    <w:rsid w:val="00AB2D72"/>
    <w:rsid w:val="00AB3938"/>
    <w:rsid w:val="00AB52C3"/>
    <w:rsid w:val="00AB5F09"/>
    <w:rsid w:val="00AC5E24"/>
    <w:rsid w:val="00AC64C7"/>
    <w:rsid w:val="00AC6BB6"/>
    <w:rsid w:val="00AC6F20"/>
    <w:rsid w:val="00AC701A"/>
    <w:rsid w:val="00AD65EC"/>
    <w:rsid w:val="00AD6CAB"/>
    <w:rsid w:val="00AD7541"/>
    <w:rsid w:val="00AE1746"/>
    <w:rsid w:val="00AE2055"/>
    <w:rsid w:val="00AE20E7"/>
    <w:rsid w:val="00AE26C5"/>
    <w:rsid w:val="00AE4361"/>
    <w:rsid w:val="00AE4F96"/>
    <w:rsid w:val="00AF0E1D"/>
    <w:rsid w:val="00AF158F"/>
    <w:rsid w:val="00AF3412"/>
    <w:rsid w:val="00AF3AC3"/>
    <w:rsid w:val="00AF488C"/>
    <w:rsid w:val="00AF57AA"/>
    <w:rsid w:val="00B02966"/>
    <w:rsid w:val="00B03144"/>
    <w:rsid w:val="00B0581C"/>
    <w:rsid w:val="00B0613A"/>
    <w:rsid w:val="00B06326"/>
    <w:rsid w:val="00B1499C"/>
    <w:rsid w:val="00B2058A"/>
    <w:rsid w:val="00B20B58"/>
    <w:rsid w:val="00B24A16"/>
    <w:rsid w:val="00B31279"/>
    <w:rsid w:val="00B326AC"/>
    <w:rsid w:val="00B32BAC"/>
    <w:rsid w:val="00B3314C"/>
    <w:rsid w:val="00B33CBC"/>
    <w:rsid w:val="00B432BC"/>
    <w:rsid w:val="00B503A3"/>
    <w:rsid w:val="00B55551"/>
    <w:rsid w:val="00B604AE"/>
    <w:rsid w:val="00B62B8B"/>
    <w:rsid w:val="00B651B4"/>
    <w:rsid w:val="00B711B7"/>
    <w:rsid w:val="00B72411"/>
    <w:rsid w:val="00B7733E"/>
    <w:rsid w:val="00B84B28"/>
    <w:rsid w:val="00B8583B"/>
    <w:rsid w:val="00B9019F"/>
    <w:rsid w:val="00B95034"/>
    <w:rsid w:val="00BA1544"/>
    <w:rsid w:val="00BA21D1"/>
    <w:rsid w:val="00BA26D3"/>
    <w:rsid w:val="00BA48E7"/>
    <w:rsid w:val="00BB0AE5"/>
    <w:rsid w:val="00BB38C8"/>
    <w:rsid w:val="00BB7292"/>
    <w:rsid w:val="00BC1C53"/>
    <w:rsid w:val="00BC1DB1"/>
    <w:rsid w:val="00BC516B"/>
    <w:rsid w:val="00BC5B56"/>
    <w:rsid w:val="00BC6766"/>
    <w:rsid w:val="00BD1435"/>
    <w:rsid w:val="00BD64DF"/>
    <w:rsid w:val="00BE0507"/>
    <w:rsid w:val="00BF00A5"/>
    <w:rsid w:val="00BF72AC"/>
    <w:rsid w:val="00C04921"/>
    <w:rsid w:val="00C07ACB"/>
    <w:rsid w:val="00C10194"/>
    <w:rsid w:val="00C11A4C"/>
    <w:rsid w:val="00C11BDC"/>
    <w:rsid w:val="00C122F7"/>
    <w:rsid w:val="00C156FB"/>
    <w:rsid w:val="00C21CA7"/>
    <w:rsid w:val="00C2239E"/>
    <w:rsid w:val="00C22A68"/>
    <w:rsid w:val="00C23279"/>
    <w:rsid w:val="00C27693"/>
    <w:rsid w:val="00C30E16"/>
    <w:rsid w:val="00C35440"/>
    <w:rsid w:val="00C35759"/>
    <w:rsid w:val="00C42087"/>
    <w:rsid w:val="00C4611E"/>
    <w:rsid w:val="00C50D32"/>
    <w:rsid w:val="00C512D9"/>
    <w:rsid w:val="00C5160D"/>
    <w:rsid w:val="00C54C55"/>
    <w:rsid w:val="00C61C68"/>
    <w:rsid w:val="00C61D44"/>
    <w:rsid w:val="00C66FFA"/>
    <w:rsid w:val="00C67740"/>
    <w:rsid w:val="00C75744"/>
    <w:rsid w:val="00C75AFC"/>
    <w:rsid w:val="00C76B47"/>
    <w:rsid w:val="00C832C1"/>
    <w:rsid w:val="00C855F6"/>
    <w:rsid w:val="00C92303"/>
    <w:rsid w:val="00C93142"/>
    <w:rsid w:val="00C95ED3"/>
    <w:rsid w:val="00CA1D50"/>
    <w:rsid w:val="00CA3108"/>
    <w:rsid w:val="00CB15B1"/>
    <w:rsid w:val="00CB1C09"/>
    <w:rsid w:val="00CB2CF2"/>
    <w:rsid w:val="00CB5592"/>
    <w:rsid w:val="00CC25A9"/>
    <w:rsid w:val="00CC6199"/>
    <w:rsid w:val="00CC7120"/>
    <w:rsid w:val="00CD25D9"/>
    <w:rsid w:val="00CD2B44"/>
    <w:rsid w:val="00CD43D7"/>
    <w:rsid w:val="00CE12F7"/>
    <w:rsid w:val="00CE5E4C"/>
    <w:rsid w:val="00CE67E0"/>
    <w:rsid w:val="00CF009E"/>
    <w:rsid w:val="00CF1853"/>
    <w:rsid w:val="00CF6AFA"/>
    <w:rsid w:val="00CF7077"/>
    <w:rsid w:val="00D033A4"/>
    <w:rsid w:val="00D07D95"/>
    <w:rsid w:val="00D1043A"/>
    <w:rsid w:val="00D251DA"/>
    <w:rsid w:val="00D31368"/>
    <w:rsid w:val="00D31E8B"/>
    <w:rsid w:val="00D379FB"/>
    <w:rsid w:val="00D42A9B"/>
    <w:rsid w:val="00D434AB"/>
    <w:rsid w:val="00D46DDF"/>
    <w:rsid w:val="00D50C07"/>
    <w:rsid w:val="00D512CA"/>
    <w:rsid w:val="00D552C2"/>
    <w:rsid w:val="00D561D5"/>
    <w:rsid w:val="00D67370"/>
    <w:rsid w:val="00D67A2F"/>
    <w:rsid w:val="00D72628"/>
    <w:rsid w:val="00D73287"/>
    <w:rsid w:val="00D82D79"/>
    <w:rsid w:val="00D86CEF"/>
    <w:rsid w:val="00D93D15"/>
    <w:rsid w:val="00D9575A"/>
    <w:rsid w:val="00D95F85"/>
    <w:rsid w:val="00DA2A4C"/>
    <w:rsid w:val="00DA63B7"/>
    <w:rsid w:val="00DB22EE"/>
    <w:rsid w:val="00DB5147"/>
    <w:rsid w:val="00DB5D93"/>
    <w:rsid w:val="00DB6869"/>
    <w:rsid w:val="00DC632D"/>
    <w:rsid w:val="00DC641C"/>
    <w:rsid w:val="00DC6B8D"/>
    <w:rsid w:val="00DC71C2"/>
    <w:rsid w:val="00DC7729"/>
    <w:rsid w:val="00DD0178"/>
    <w:rsid w:val="00DD400A"/>
    <w:rsid w:val="00DD426C"/>
    <w:rsid w:val="00DF46E2"/>
    <w:rsid w:val="00DF57D5"/>
    <w:rsid w:val="00E013F4"/>
    <w:rsid w:val="00E10817"/>
    <w:rsid w:val="00E13B96"/>
    <w:rsid w:val="00E1552E"/>
    <w:rsid w:val="00E2105D"/>
    <w:rsid w:val="00E24322"/>
    <w:rsid w:val="00E25CC7"/>
    <w:rsid w:val="00E26486"/>
    <w:rsid w:val="00E32C75"/>
    <w:rsid w:val="00E37EDE"/>
    <w:rsid w:val="00E41F18"/>
    <w:rsid w:val="00E42F0E"/>
    <w:rsid w:val="00E4490C"/>
    <w:rsid w:val="00E4521D"/>
    <w:rsid w:val="00E46463"/>
    <w:rsid w:val="00E47195"/>
    <w:rsid w:val="00E52ED2"/>
    <w:rsid w:val="00E5718C"/>
    <w:rsid w:val="00E60235"/>
    <w:rsid w:val="00E6283F"/>
    <w:rsid w:val="00E6468F"/>
    <w:rsid w:val="00E64A2C"/>
    <w:rsid w:val="00E72A48"/>
    <w:rsid w:val="00E75B8E"/>
    <w:rsid w:val="00E80AFF"/>
    <w:rsid w:val="00E93B70"/>
    <w:rsid w:val="00E952D6"/>
    <w:rsid w:val="00E973D4"/>
    <w:rsid w:val="00E979C8"/>
    <w:rsid w:val="00EA14D2"/>
    <w:rsid w:val="00EA24CA"/>
    <w:rsid w:val="00EA546D"/>
    <w:rsid w:val="00EA5A6F"/>
    <w:rsid w:val="00EB4555"/>
    <w:rsid w:val="00EB60DE"/>
    <w:rsid w:val="00EC029E"/>
    <w:rsid w:val="00EC7D25"/>
    <w:rsid w:val="00ED0520"/>
    <w:rsid w:val="00ED21DB"/>
    <w:rsid w:val="00ED286B"/>
    <w:rsid w:val="00ED7CCA"/>
    <w:rsid w:val="00EE171C"/>
    <w:rsid w:val="00EE2325"/>
    <w:rsid w:val="00EE34B4"/>
    <w:rsid w:val="00EE5905"/>
    <w:rsid w:val="00EF0021"/>
    <w:rsid w:val="00F0102D"/>
    <w:rsid w:val="00F0133F"/>
    <w:rsid w:val="00F047FC"/>
    <w:rsid w:val="00F04B2C"/>
    <w:rsid w:val="00F06173"/>
    <w:rsid w:val="00F07210"/>
    <w:rsid w:val="00F10200"/>
    <w:rsid w:val="00F129E0"/>
    <w:rsid w:val="00F22788"/>
    <w:rsid w:val="00F327E8"/>
    <w:rsid w:val="00F3717B"/>
    <w:rsid w:val="00F4034C"/>
    <w:rsid w:val="00F50FF2"/>
    <w:rsid w:val="00F51BE5"/>
    <w:rsid w:val="00F52825"/>
    <w:rsid w:val="00F53122"/>
    <w:rsid w:val="00F5798C"/>
    <w:rsid w:val="00F601F6"/>
    <w:rsid w:val="00F607D8"/>
    <w:rsid w:val="00F619F0"/>
    <w:rsid w:val="00F61B07"/>
    <w:rsid w:val="00F635B3"/>
    <w:rsid w:val="00F728DF"/>
    <w:rsid w:val="00F745BE"/>
    <w:rsid w:val="00F809BD"/>
    <w:rsid w:val="00F81176"/>
    <w:rsid w:val="00F8260E"/>
    <w:rsid w:val="00F83D06"/>
    <w:rsid w:val="00F84EC8"/>
    <w:rsid w:val="00F86948"/>
    <w:rsid w:val="00F9041E"/>
    <w:rsid w:val="00F907B3"/>
    <w:rsid w:val="00F92007"/>
    <w:rsid w:val="00F93337"/>
    <w:rsid w:val="00F93B58"/>
    <w:rsid w:val="00F94317"/>
    <w:rsid w:val="00F94600"/>
    <w:rsid w:val="00F94CF3"/>
    <w:rsid w:val="00F956C6"/>
    <w:rsid w:val="00F96C85"/>
    <w:rsid w:val="00FA1980"/>
    <w:rsid w:val="00FA2D94"/>
    <w:rsid w:val="00FA36FD"/>
    <w:rsid w:val="00FA3D58"/>
    <w:rsid w:val="00FA5ED2"/>
    <w:rsid w:val="00FB082C"/>
    <w:rsid w:val="00FB1E91"/>
    <w:rsid w:val="00FC48E1"/>
    <w:rsid w:val="00FC52C1"/>
    <w:rsid w:val="00FC68C0"/>
    <w:rsid w:val="00FD1B87"/>
    <w:rsid w:val="00FD6DFB"/>
    <w:rsid w:val="00FD7C3F"/>
    <w:rsid w:val="00FE36AE"/>
    <w:rsid w:val="00FE7BC8"/>
    <w:rsid w:val="00FF2AB3"/>
    <w:rsid w:val="00FF4253"/>
    <w:rsid w:val="00FF6A06"/>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1F8C78D"/>
  <w15:chartTrackingRefBased/>
  <w15:docId w15:val="{FFBD86D4-DB19-4FEE-9017-A65A6C9F2C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1A7D72"/>
    <w:pPr>
      <w:keepNext/>
      <w:keepLines/>
      <w:spacing w:before="240" w:after="0" w:line="480" w:lineRule="auto"/>
      <w:ind w:firstLine="720"/>
      <w:jc w:val="center"/>
      <w:outlineLvl w:val="0"/>
    </w:pPr>
    <w:rPr>
      <w:rFonts w:ascii="Times New Roman" w:eastAsiaTheme="majorEastAsia" w:hAnsi="Times New Roman" w:cstheme="majorBidi"/>
      <w:b/>
      <w:sz w:val="24"/>
      <w:szCs w:val="32"/>
      <w:lang w:val="es-ES"/>
    </w:rPr>
  </w:style>
  <w:style w:type="paragraph" w:styleId="Ttulo2">
    <w:name w:val="heading 2"/>
    <w:basedOn w:val="Normal"/>
    <w:next w:val="Normal"/>
    <w:link w:val="Ttulo2Car"/>
    <w:uiPriority w:val="9"/>
    <w:unhideWhenUsed/>
    <w:qFormat/>
    <w:rsid w:val="000C4EB8"/>
    <w:pPr>
      <w:keepNext/>
      <w:keepLines/>
      <w:spacing w:before="40" w:after="0" w:line="480" w:lineRule="auto"/>
      <w:outlineLvl w:val="1"/>
    </w:pPr>
    <w:rPr>
      <w:rFonts w:ascii="Arial" w:eastAsiaTheme="majorEastAsia" w:hAnsi="Arial" w:cstheme="majorBidi"/>
      <w:b/>
      <w:sz w:val="24"/>
      <w:szCs w:val="26"/>
      <w:lang w:val="es-ES"/>
    </w:rPr>
  </w:style>
  <w:style w:type="paragraph" w:styleId="Ttulo3">
    <w:name w:val="heading 3"/>
    <w:basedOn w:val="Normal"/>
    <w:next w:val="Normal"/>
    <w:link w:val="Ttulo3Car"/>
    <w:uiPriority w:val="9"/>
    <w:unhideWhenUsed/>
    <w:qFormat/>
    <w:rsid w:val="000C4EB8"/>
    <w:pPr>
      <w:keepNext/>
      <w:keepLines/>
      <w:spacing w:before="40" w:after="0"/>
      <w:outlineLvl w:val="2"/>
    </w:pPr>
    <w:rPr>
      <w:rFonts w:ascii="Arial" w:eastAsiaTheme="majorEastAsia" w:hAnsi="Arial" w:cstheme="majorBidi"/>
      <w:b/>
      <w:color w:val="000000" w:themeColor="text1"/>
      <w:sz w:val="24"/>
      <w:szCs w:val="24"/>
    </w:rPr>
  </w:style>
  <w:style w:type="paragraph" w:styleId="Ttulo4">
    <w:name w:val="heading 4"/>
    <w:basedOn w:val="Normal"/>
    <w:next w:val="Normal"/>
    <w:link w:val="Ttulo4Car"/>
    <w:uiPriority w:val="9"/>
    <w:unhideWhenUsed/>
    <w:qFormat/>
    <w:rsid w:val="00D67370"/>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ar"/>
    <w:uiPriority w:val="9"/>
    <w:unhideWhenUsed/>
    <w:qFormat/>
    <w:rsid w:val="000C4EB8"/>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1A7D72"/>
    <w:rPr>
      <w:rFonts w:ascii="Times New Roman" w:eastAsiaTheme="majorEastAsia" w:hAnsi="Times New Roman" w:cstheme="majorBidi"/>
      <w:b/>
      <w:sz w:val="24"/>
      <w:szCs w:val="32"/>
      <w:lang w:val="es-ES"/>
    </w:rPr>
  </w:style>
  <w:style w:type="character" w:customStyle="1" w:styleId="Ttulo2Car">
    <w:name w:val="Título 2 Car"/>
    <w:basedOn w:val="Fuentedeprrafopredeter"/>
    <w:link w:val="Ttulo2"/>
    <w:uiPriority w:val="9"/>
    <w:rsid w:val="000C4EB8"/>
    <w:rPr>
      <w:rFonts w:ascii="Arial" w:eastAsiaTheme="majorEastAsia" w:hAnsi="Arial" w:cstheme="majorBidi"/>
      <w:b/>
      <w:sz w:val="24"/>
      <w:szCs w:val="26"/>
      <w:lang w:val="es-ES"/>
    </w:rPr>
  </w:style>
  <w:style w:type="character" w:customStyle="1" w:styleId="Ttulo3Car">
    <w:name w:val="Título 3 Car"/>
    <w:basedOn w:val="Fuentedeprrafopredeter"/>
    <w:link w:val="Ttulo3"/>
    <w:uiPriority w:val="9"/>
    <w:rsid w:val="000C4EB8"/>
    <w:rPr>
      <w:rFonts w:ascii="Arial" w:eastAsiaTheme="majorEastAsia" w:hAnsi="Arial" w:cstheme="majorBidi"/>
      <w:b/>
      <w:color w:val="000000" w:themeColor="text1"/>
      <w:sz w:val="24"/>
      <w:szCs w:val="24"/>
    </w:rPr>
  </w:style>
  <w:style w:type="character" w:customStyle="1" w:styleId="Ttulo4Car">
    <w:name w:val="Título 4 Car"/>
    <w:basedOn w:val="Fuentedeprrafopredeter"/>
    <w:link w:val="Ttulo4"/>
    <w:uiPriority w:val="9"/>
    <w:rsid w:val="00D67370"/>
    <w:rPr>
      <w:rFonts w:asciiTheme="majorHAnsi" w:eastAsiaTheme="majorEastAsia" w:hAnsiTheme="majorHAnsi" w:cstheme="majorBidi"/>
      <w:i/>
      <w:iCs/>
      <w:color w:val="2F5496" w:themeColor="accent1" w:themeShade="BF"/>
    </w:rPr>
  </w:style>
  <w:style w:type="character" w:customStyle="1" w:styleId="Ttulo5Car">
    <w:name w:val="Título 5 Car"/>
    <w:basedOn w:val="Fuentedeprrafopredeter"/>
    <w:link w:val="Ttulo5"/>
    <w:uiPriority w:val="9"/>
    <w:rsid w:val="000C4EB8"/>
    <w:rPr>
      <w:rFonts w:asciiTheme="majorHAnsi" w:eastAsiaTheme="majorEastAsia" w:hAnsiTheme="majorHAnsi" w:cstheme="majorBidi"/>
      <w:color w:val="2F5496" w:themeColor="accent1" w:themeShade="BF"/>
    </w:rPr>
  </w:style>
  <w:style w:type="paragraph" w:styleId="Bibliografa">
    <w:name w:val="Bibliography"/>
    <w:basedOn w:val="Normal"/>
    <w:next w:val="Normal"/>
    <w:uiPriority w:val="37"/>
    <w:unhideWhenUsed/>
    <w:rsid w:val="00BA26D3"/>
    <w:pPr>
      <w:tabs>
        <w:tab w:val="left" w:pos="384"/>
      </w:tabs>
      <w:spacing w:after="240" w:line="240" w:lineRule="auto"/>
      <w:ind w:left="384" w:hanging="384"/>
    </w:pPr>
  </w:style>
  <w:style w:type="paragraph" w:styleId="NormalWeb">
    <w:name w:val="Normal (Web)"/>
    <w:basedOn w:val="Normal"/>
    <w:uiPriority w:val="99"/>
    <w:unhideWhenUsed/>
    <w:rsid w:val="00E6468F"/>
    <w:pPr>
      <w:spacing w:before="100" w:beforeAutospacing="1" w:after="100" w:afterAutospacing="1" w:line="240" w:lineRule="auto"/>
    </w:pPr>
    <w:rPr>
      <w:rFonts w:ascii="Times New Roman" w:eastAsia="Times New Roman" w:hAnsi="Times New Roman" w:cs="Times New Roman"/>
      <w:sz w:val="24"/>
      <w:szCs w:val="24"/>
      <w:lang w:eastAsia="es-PE"/>
    </w:rPr>
  </w:style>
  <w:style w:type="paragraph" w:styleId="Sinespaciado">
    <w:name w:val="No Spacing"/>
    <w:uiPriority w:val="1"/>
    <w:qFormat/>
    <w:rsid w:val="00B33CBC"/>
    <w:pPr>
      <w:spacing w:after="0" w:line="240" w:lineRule="auto"/>
    </w:pPr>
  </w:style>
  <w:style w:type="character" w:customStyle="1" w:styleId="nombre-autor">
    <w:name w:val="nombre-autor"/>
    <w:basedOn w:val="Fuentedeprrafopredeter"/>
    <w:rsid w:val="00931A25"/>
  </w:style>
  <w:style w:type="character" w:customStyle="1" w:styleId="apellidos-autor">
    <w:name w:val="apellidos-autor"/>
    <w:basedOn w:val="Fuentedeprrafopredeter"/>
    <w:rsid w:val="00931A25"/>
  </w:style>
  <w:style w:type="character" w:customStyle="1" w:styleId="ref">
    <w:name w:val="ref"/>
    <w:basedOn w:val="Fuentedeprrafopredeter"/>
    <w:rsid w:val="00931A25"/>
  </w:style>
  <w:style w:type="character" w:styleId="Hipervnculo">
    <w:name w:val="Hyperlink"/>
    <w:basedOn w:val="Fuentedeprrafopredeter"/>
    <w:uiPriority w:val="99"/>
    <w:unhideWhenUsed/>
    <w:rsid w:val="00931A25"/>
    <w:rPr>
      <w:color w:val="0000FF"/>
      <w:u w:val="single"/>
    </w:rPr>
  </w:style>
  <w:style w:type="paragraph" w:customStyle="1" w:styleId="articulo-resumen">
    <w:name w:val="articulo-resumen"/>
    <w:basedOn w:val="Normal"/>
    <w:rsid w:val="005069FB"/>
    <w:pPr>
      <w:spacing w:before="100" w:beforeAutospacing="1" w:after="100" w:afterAutospacing="1" w:line="240" w:lineRule="auto"/>
    </w:pPr>
    <w:rPr>
      <w:rFonts w:ascii="Times New Roman" w:eastAsia="Times New Roman" w:hAnsi="Times New Roman" w:cs="Times New Roman"/>
      <w:sz w:val="24"/>
      <w:szCs w:val="24"/>
      <w:lang w:eastAsia="es-PE"/>
    </w:rPr>
  </w:style>
  <w:style w:type="character" w:customStyle="1" w:styleId="resumen">
    <w:name w:val="resumen"/>
    <w:basedOn w:val="Fuentedeprrafopredeter"/>
    <w:rsid w:val="005069FB"/>
  </w:style>
  <w:style w:type="character" w:customStyle="1" w:styleId="capital">
    <w:name w:val="capital"/>
    <w:basedOn w:val="Fuentedeprrafopredeter"/>
    <w:rsid w:val="005069FB"/>
  </w:style>
  <w:style w:type="paragraph" w:styleId="Prrafodelista">
    <w:name w:val="List Paragraph"/>
    <w:basedOn w:val="Normal"/>
    <w:link w:val="PrrafodelistaCar"/>
    <w:uiPriority w:val="34"/>
    <w:qFormat/>
    <w:rsid w:val="0032622E"/>
    <w:pPr>
      <w:spacing w:after="0" w:line="360" w:lineRule="auto"/>
      <w:ind w:left="708" w:firstLine="720"/>
    </w:pPr>
  </w:style>
  <w:style w:type="character" w:customStyle="1" w:styleId="PrrafodelistaCar">
    <w:name w:val="Párrafo de lista Car"/>
    <w:link w:val="Prrafodelista"/>
    <w:uiPriority w:val="34"/>
    <w:locked/>
    <w:rsid w:val="0032622E"/>
  </w:style>
  <w:style w:type="paragraph" w:styleId="Descripcin">
    <w:name w:val="caption"/>
    <w:basedOn w:val="Normal"/>
    <w:next w:val="Normal"/>
    <w:uiPriority w:val="35"/>
    <w:unhideWhenUsed/>
    <w:qFormat/>
    <w:rsid w:val="0032622E"/>
    <w:pPr>
      <w:spacing w:line="360" w:lineRule="auto"/>
      <w:jc w:val="center"/>
    </w:pPr>
    <w:rPr>
      <w:rFonts w:ascii="Arial" w:hAnsi="Arial" w:cs="Arial"/>
      <w:sz w:val="24"/>
      <w:szCs w:val="24"/>
      <w:lang w:val="es-ES" w:eastAsia="es-ES"/>
    </w:rPr>
  </w:style>
  <w:style w:type="character" w:styleId="Textoennegrita">
    <w:name w:val="Strong"/>
    <w:basedOn w:val="Fuentedeprrafopredeter"/>
    <w:uiPriority w:val="22"/>
    <w:qFormat/>
    <w:rsid w:val="00FE7BC8"/>
    <w:rPr>
      <w:b/>
      <w:bCs/>
    </w:rPr>
  </w:style>
  <w:style w:type="character" w:styleId="nfasis">
    <w:name w:val="Emphasis"/>
    <w:basedOn w:val="Fuentedeprrafopredeter"/>
    <w:uiPriority w:val="20"/>
    <w:qFormat/>
    <w:rsid w:val="00026925"/>
    <w:rPr>
      <w:i/>
      <w:iCs/>
    </w:rPr>
  </w:style>
  <w:style w:type="character" w:customStyle="1" w:styleId="uv3um">
    <w:name w:val="uv3um"/>
    <w:basedOn w:val="Fuentedeprrafopredeter"/>
    <w:rsid w:val="00A71538"/>
  </w:style>
  <w:style w:type="paragraph" w:styleId="Encabezado">
    <w:name w:val="header"/>
    <w:basedOn w:val="Normal"/>
    <w:link w:val="EncabezadoCar"/>
    <w:uiPriority w:val="99"/>
    <w:unhideWhenUsed/>
    <w:rsid w:val="0031166D"/>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31166D"/>
  </w:style>
  <w:style w:type="paragraph" w:styleId="Piedepgina">
    <w:name w:val="footer"/>
    <w:basedOn w:val="Normal"/>
    <w:link w:val="PiedepginaCar"/>
    <w:uiPriority w:val="99"/>
    <w:unhideWhenUsed/>
    <w:rsid w:val="0031166D"/>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31166D"/>
  </w:style>
  <w:style w:type="table" w:styleId="Tablaconcuadrcula4-nfasis4">
    <w:name w:val="Grid Table 4 Accent 4"/>
    <w:basedOn w:val="Tablanormal"/>
    <w:uiPriority w:val="49"/>
    <w:rsid w:val="0057033E"/>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Tablaconcuadrcula">
    <w:name w:val="Table Grid"/>
    <w:basedOn w:val="Tablanormal"/>
    <w:uiPriority w:val="39"/>
    <w:rsid w:val="005D50C5"/>
    <w:pPr>
      <w:spacing w:after="0" w:line="240" w:lineRule="auto"/>
    </w:pPr>
    <w:rPr>
      <w:rFonts w:ascii="Times New Roman" w:eastAsia="Times New Roman" w:hAnsi="Times New Roman"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D3136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sid w:val="00D31368"/>
    <w:pPr>
      <w:widowControl w:val="0"/>
      <w:autoSpaceDE w:val="0"/>
      <w:autoSpaceDN w:val="0"/>
      <w:spacing w:after="0" w:line="240" w:lineRule="auto"/>
    </w:pPr>
    <w:rPr>
      <w:rFonts w:ascii="Arial MT" w:eastAsia="Arial MT" w:hAnsi="Arial MT" w:cs="Arial MT"/>
      <w:sz w:val="24"/>
      <w:szCs w:val="24"/>
      <w:lang w:val="es-ES"/>
    </w:rPr>
  </w:style>
  <w:style w:type="character" w:customStyle="1" w:styleId="TextoindependienteCar">
    <w:name w:val="Texto independiente Car"/>
    <w:basedOn w:val="Fuentedeprrafopredeter"/>
    <w:link w:val="Textoindependiente"/>
    <w:uiPriority w:val="1"/>
    <w:rsid w:val="00D31368"/>
    <w:rPr>
      <w:rFonts w:ascii="Arial MT" w:eastAsia="Arial MT" w:hAnsi="Arial MT" w:cs="Arial MT"/>
      <w:sz w:val="24"/>
      <w:szCs w:val="24"/>
      <w:lang w:val="es-ES"/>
    </w:rPr>
  </w:style>
  <w:style w:type="paragraph" w:styleId="Ttulo">
    <w:name w:val="Title"/>
    <w:basedOn w:val="Normal"/>
    <w:link w:val="TtuloCar"/>
    <w:uiPriority w:val="10"/>
    <w:qFormat/>
    <w:rsid w:val="00D31368"/>
    <w:pPr>
      <w:widowControl w:val="0"/>
      <w:autoSpaceDE w:val="0"/>
      <w:autoSpaceDN w:val="0"/>
      <w:spacing w:before="92" w:after="0" w:line="240" w:lineRule="auto"/>
      <w:ind w:left="5422" w:right="5123"/>
      <w:jc w:val="center"/>
    </w:pPr>
    <w:rPr>
      <w:rFonts w:ascii="Arial" w:eastAsia="Arial" w:hAnsi="Arial" w:cs="Arial"/>
      <w:b/>
      <w:bCs/>
      <w:sz w:val="24"/>
      <w:szCs w:val="24"/>
      <w:lang w:val="es-ES"/>
    </w:rPr>
  </w:style>
  <w:style w:type="character" w:customStyle="1" w:styleId="TtuloCar">
    <w:name w:val="Título Car"/>
    <w:basedOn w:val="Fuentedeprrafopredeter"/>
    <w:link w:val="Ttulo"/>
    <w:uiPriority w:val="10"/>
    <w:rsid w:val="00D31368"/>
    <w:rPr>
      <w:rFonts w:ascii="Arial" w:eastAsia="Arial" w:hAnsi="Arial" w:cs="Arial"/>
      <w:b/>
      <w:bCs/>
      <w:sz w:val="24"/>
      <w:szCs w:val="24"/>
      <w:lang w:val="es-ES"/>
    </w:rPr>
  </w:style>
  <w:style w:type="paragraph" w:customStyle="1" w:styleId="TableParagraph">
    <w:name w:val="Table Paragraph"/>
    <w:basedOn w:val="Normal"/>
    <w:uiPriority w:val="1"/>
    <w:qFormat/>
    <w:rsid w:val="00D31368"/>
    <w:pPr>
      <w:widowControl w:val="0"/>
      <w:autoSpaceDE w:val="0"/>
      <w:autoSpaceDN w:val="0"/>
      <w:spacing w:after="0" w:line="240" w:lineRule="auto"/>
    </w:pPr>
    <w:rPr>
      <w:rFonts w:ascii="Arial MT" w:eastAsia="Arial MT" w:hAnsi="Arial MT" w:cs="Arial MT"/>
      <w:lang w:val="es-ES"/>
    </w:rPr>
  </w:style>
  <w:style w:type="character" w:customStyle="1" w:styleId="relative">
    <w:name w:val="relative"/>
    <w:basedOn w:val="Fuentedeprrafopredeter"/>
    <w:rsid w:val="0062273E"/>
  </w:style>
  <w:style w:type="paragraph" w:styleId="TDC1">
    <w:name w:val="toc 1"/>
    <w:basedOn w:val="Normal"/>
    <w:next w:val="Normal"/>
    <w:autoRedefine/>
    <w:uiPriority w:val="39"/>
    <w:unhideWhenUsed/>
    <w:rsid w:val="008C085A"/>
    <w:pPr>
      <w:spacing w:after="100" w:line="360" w:lineRule="auto"/>
      <w:ind w:firstLine="720"/>
    </w:pPr>
    <w:rPr>
      <w:rFonts w:ascii="Times New Roman" w:hAnsi="Times New Roman"/>
      <w:sz w:val="24"/>
      <w:lang w:val="es-ES"/>
    </w:rPr>
  </w:style>
  <w:style w:type="paragraph" w:styleId="TDC2">
    <w:name w:val="toc 2"/>
    <w:basedOn w:val="Normal"/>
    <w:next w:val="Normal"/>
    <w:autoRedefine/>
    <w:uiPriority w:val="39"/>
    <w:unhideWhenUsed/>
    <w:rsid w:val="008C085A"/>
    <w:pPr>
      <w:spacing w:after="100" w:line="360" w:lineRule="auto"/>
      <w:ind w:left="240" w:firstLine="720"/>
    </w:pPr>
    <w:rPr>
      <w:rFonts w:ascii="Times New Roman" w:hAnsi="Times New Roman"/>
      <w:sz w:val="24"/>
      <w:lang w:val="es-ES"/>
    </w:rPr>
  </w:style>
  <w:style w:type="paragraph" w:styleId="TDC3">
    <w:name w:val="toc 3"/>
    <w:basedOn w:val="Normal"/>
    <w:next w:val="Normal"/>
    <w:autoRedefine/>
    <w:uiPriority w:val="39"/>
    <w:unhideWhenUsed/>
    <w:rsid w:val="008C085A"/>
    <w:pPr>
      <w:spacing w:after="100" w:line="360" w:lineRule="auto"/>
      <w:ind w:left="480" w:firstLine="720"/>
    </w:pPr>
    <w:rPr>
      <w:rFonts w:ascii="Times New Roman" w:hAnsi="Times New Roman"/>
      <w:sz w:val="24"/>
      <w:lang w:val="es-ES"/>
    </w:rPr>
  </w:style>
  <w:style w:type="paragraph" w:styleId="Textodeglobo">
    <w:name w:val="Balloon Text"/>
    <w:basedOn w:val="Normal"/>
    <w:link w:val="TextodegloboCar"/>
    <w:uiPriority w:val="99"/>
    <w:semiHidden/>
    <w:unhideWhenUsed/>
    <w:rsid w:val="009A2EB0"/>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A2EB0"/>
    <w:rPr>
      <w:rFonts w:ascii="Segoe UI" w:hAnsi="Segoe UI" w:cs="Segoe UI"/>
      <w:sz w:val="18"/>
      <w:szCs w:val="18"/>
    </w:rPr>
  </w:style>
  <w:style w:type="paragraph" w:styleId="HTMLconformatoprevio">
    <w:name w:val="HTML Preformatted"/>
    <w:basedOn w:val="Normal"/>
    <w:link w:val="HTMLconformatoprevioCar"/>
    <w:uiPriority w:val="99"/>
    <w:semiHidden/>
    <w:unhideWhenUsed/>
    <w:rsid w:val="00473D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PE"/>
    </w:rPr>
  </w:style>
  <w:style w:type="character" w:customStyle="1" w:styleId="HTMLconformatoprevioCar">
    <w:name w:val="HTML con formato previo Car"/>
    <w:basedOn w:val="Fuentedeprrafopredeter"/>
    <w:link w:val="HTMLconformatoprevio"/>
    <w:uiPriority w:val="99"/>
    <w:semiHidden/>
    <w:rsid w:val="00473D1B"/>
    <w:rPr>
      <w:rFonts w:ascii="Courier New" w:eastAsia="Times New Roman" w:hAnsi="Courier New" w:cs="Courier New"/>
      <w:sz w:val="20"/>
      <w:szCs w:val="20"/>
      <w:lang w:eastAsia="es-PE"/>
    </w:rPr>
  </w:style>
  <w:style w:type="character" w:customStyle="1" w:styleId="y2iqfc">
    <w:name w:val="y2iqfc"/>
    <w:basedOn w:val="Fuentedeprrafopredeter"/>
    <w:rsid w:val="00473D1B"/>
  </w:style>
  <w:style w:type="character" w:customStyle="1" w:styleId="ms-1">
    <w:name w:val="ms-1"/>
    <w:basedOn w:val="Fuentedeprrafopredeter"/>
    <w:rsid w:val="000F1E8E"/>
  </w:style>
  <w:style w:type="character" w:customStyle="1" w:styleId="max-w-full">
    <w:name w:val="max-w-full"/>
    <w:basedOn w:val="Fuentedeprrafopredeter"/>
    <w:rsid w:val="000F1E8E"/>
  </w:style>
  <w:style w:type="character" w:customStyle="1" w:styleId="-me-1">
    <w:name w:val="-me-1"/>
    <w:basedOn w:val="Fuentedeprrafopredeter"/>
    <w:rsid w:val="000F1E8E"/>
  </w:style>
  <w:style w:type="table" w:customStyle="1" w:styleId="tablasapaseptima1">
    <w:name w:val="tablas apa septima1"/>
    <w:basedOn w:val="Tablanormal"/>
    <w:uiPriority w:val="99"/>
    <w:rsid w:val="00B3314C"/>
    <w:pPr>
      <w:spacing w:after="0" w:line="240" w:lineRule="auto"/>
      <w:jc w:val="center"/>
    </w:pPr>
    <w:rPr>
      <w:rFonts w:ascii="Arial" w:hAnsi="Arial"/>
      <w:lang w:val="en-US"/>
    </w:rPr>
    <w:tblPr>
      <w:tblBorders>
        <w:top w:val="single" w:sz="4" w:space="0" w:color="auto"/>
        <w:bottom w:val="single" w:sz="4" w:space="0" w:color="auto"/>
      </w:tblBorders>
    </w:tblPr>
    <w:tcPr>
      <w:vAlign w:val="center"/>
    </w:tcPr>
    <w:tblStylePr w:type="firstRow">
      <w:tblPr/>
      <w:tcPr>
        <w:tcBorders>
          <w:bottom w:val="single" w:sz="4" w:space="0" w:color="000000"/>
        </w:tcBorders>
      </w:tcPr>
    </w:tblStylePr>
    <w:tblStylePr w:type="firstCol">
      <w:pPr>
        <w:jc w:val="left"/>
      </w:pPr>
    </w:tblStylePr>
  </w:style>
  <w:style w:type="paragraph" w:styleId="TtuloTDC">
    <w:name w:val="TOC Heading"/>
    <w:basedOn w:val="Ttulo1"/>
    <w:next w:val="Normal"/>
    <w:uiPriority w:val="39"/>
    <w:unhideWhenUsed/>
    <w:qFormat/>
    <w:rsid w:val="00467519"/>
    <w:pPr>
      <w:spacing w:line="259" w:lineRule="auto"/>
      <w:ind w:firstLine="0"/>
      <w:jc w:val="left"/>
      <w:outlineLvl w:val="9"/>
    </w:pPr>
    <w:rPr>
      <w:rFonts w:asciiTheme="majorHAnsi" w:hAnsiTheme="majorHAnsi"/>
      <w:b w:val="0"/>
      <w:color w:val="2F5496" w:themeColor="accent1" w:themeShade="BF"/>
      <w:sz w:val="32"/>
      <w:lang w:val="es-PE" w:eastAsia="es-P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308765">
      <w:bodyDiv w:val="1"/>
      <w:marLeft w:val="0"/>
      <w:marRight w:val="0"/>
      <w:marTop w:val="0"/>
      <w:marBottom w:val="0"/>
      <w:divBdr>
        <w:top w:val="none" w:sz="0" w:space="0" w:color="auto"/>
        <w:left w:val="none" w:sz="0" w:space="0" w:color="auto"/>
        <w:bottom w:val="none" w:sz="0" w:space="0" w:color="auto"/>
        <w:right w:val="none" w:sz="0" w:space="0" w:color="auto"/>
      </w:divBdr>
    </w:div>
    <w:div w:id="108207664">
      <w:bodyDiv w:val="1"/>
      <w:marLeft w:val="0"/>
      <w:marRight w:val="0"/>
      <w:marTop w:val="0"/>
      <w:marBottom w:val="0"/>
      <w:divBdr>
        <w:top w:val="none" w:sz="0" w:space="0" w:color="auto"/>
        <w:left w:val="none" w:sz="0" w:space="0" w:color="auto"/>
        <w:bottom w:val="none" w:sz="0" w:space="0" w:color="auto"/>
        <w:right w:val="none" w:sz="0" w:space="0" w:color="auto"/>
      </w:divBdr>
    </w:div>
    <w:div w:id="108744120">
      <w:bodyDiv w:val="1"/>
      <w:marLeft w:val="0"/>
      <w:marRight w:val="0"/>
      <w:marTop w:val="0"/>
      <w:marBottom w:val="0"/>
      <w:divBdr>
        <w:top w:val="none" w:sz="0" w:space="0" w:color="auto"/>
        <w:left w:val="none" w:sz="0" w:space="0" w:color="auto"/>
        <w:bottom w:val="none" w:sz="0" w:space="0" w:color="auto"/>
        <w:right w:val="none" w:sz="0" w:space="0" w:color="auto"/>
      </w:divBdr>
    </w:div>
    <w:div w:id="111363166">
      <w:bodyDiv w:val="1"/>
      <w:marLeft w:val="0"/>
      <w:marRight w:val="0"/>
      <w:marTop w:val="0"/>
      <w:marBottom w:val="0"/>
      <w:divBdr>
        <w:top w:val="none" w:sz="0" w:space="0" w:color="auto"/>
        <w:left w:val="none" w:sz="0" w:space="0" w:color="auto"/>
        <w:bottom w:val="none" w:sz="0" w:space="0" w:color="auto"/>
        <w:right w:val="none" w:sz="0" w:space="0" w:color="auto"/>
      </w:divBdr>
    </w:div>
    <w:div w:id="129171926">
      <w:bodyDiv w:val="1"/>
      <w:marLeft w:val="0"/>
      <w:marRight w:val="0"/>
      <w:marTop w:val="0"/>
      <w:marBottom w:val="0"/>
      <w:divBdr>
        <w:top w:val="none" w:sz="0" w:space="0" w:color="auto"/>
        <w:left w:val="none" w:sz="0" w:space="0" w:color="auto"/>
        <w:bottom w:val="none" w:sz="0" w:space="0" w:color="auto"/>
        <w:right w:val="none" w:sz="0" w:space="0" w:color="auto"/>
      </w:divBdr>
    </w:div>
    <w:div w:id="187915567">
      <w:bodyDiv w:val="1"/>
      <w:marLeft w:val="0"/>
      <w:marRight w:val="0"/>
      <w:marTop w:val="0"/>
      <w:marBottom w:val="0"/>
      <w:divBdr>
        <w:top w:val="none" w:sz="0" w:space="0" w:color="auto"/>
        <w:left w:val="none" w:sz="0" w:space="0" w:color="auto"/>
        <w:bottom w:val="none" w:sz="0" w:space="0" w:color="auto"/>
        <w:right w:val="none" w:sz="0" w:space="0" w:color="auto"/>
      </w:divBdr>
    </w:div>
    <w:div w:id="222983692">
      <w:bodyDiv w:val="1"/>
      <w:marLeft w:val="0"/>
      <w:marRight w:val="0"/>
      <w:marTop w:val="0"/>
      <w:marBottom w:val="0"/>
      <w:divBdr>
        <w:top w:val="none" w:sz="0" w:space="0" w:color="auto"/>
        <w:left w:val="none" w:sz="0" w:space="0" w:color="auto"/>
        <w:bottom w:val="none" w:sz="0" w:space="0" w:color="auto"/>
        <w:right w:val="none" w:sz="0" w:space="0" w:color="auto"/>
      </w:divBdr>
    </w:div>
    <w:div w:id="239602844">
      <w:bodyDiv w:val="1"/>
      <w:marLeft w:val="0"/>
      <w:marRight w:val="0"/>
      <w:marTop w:val="0"/>
      <w:marBottom w:val="0"/>
      <w:divBdr>
        <w:top w:val="none" w:sz="0" w:space="0" w:color="auto"/>
        <w:left w:val="none" w:sz="0" w:space="0" w:color="auto"/>
        <w:bottom w:val="none" w:sz="0" w:space="0" w:color="auto"/>
        <w:right w:val="none" w:sz="0" w:space="0" w:color="auto"/>
      </w:divBdr>
    </w:div>
    <w:div w:id="287325316">
      <w:bodyDiv w:val="1"/>
      <w:marLeft w:val="0"/>
      <w:marRight w:val="0"/>
      <w:marTop w:val="0"/>
      <w:marBottom w:val="0"/>
      <w:divBdr>
        <w:top w:val="none" w:sz="0" w:space="0" w:color="auto"/>
        <w:left w:val="none" w:sz="0" w:space="0" w:color="auto"/>
        <w:bottom w:val="none" w:sz="0" w:space="0" w:color="auto"/>
        <w:right w:val="none" w:sz="0" w:space="0" w:color="auto"/>
      </w:divBdr>
    </w:div>
    <w:div w:id="293829453">
      <w:bodyDiv w:val="1"/>
      <w:marLeft w:val="0"/>
      <w:marRight w:val="0"/>
      <w:marTop w:val="0"/>
      <w:marBottom w:val="0"/>
      <w:divBdr>
        <w:top w:val="none" w:sz="0" w:space="0" w:color="auto"/>
        <w:left w:val="none" w:sz="0" w:space="0" w:color="auto"/>
        <w:bottom w:val="none" w:sz="0" w:space="0" w:color="auto"/>
        <w:right w:val="none" w:sz="0" w:space="0" w:color="auto"/>
      </w:divBdr>
    </w:div>
    <w:div w:id="304353938">
      <w:bodyDiv w:val="1"/>
      <w:marLeft w:val="0"/>
      <w:marRight w:val="0"/>
      <w:marTop w:val="0"/>
      <w:marBottom w:val="0"/>
      <w:divBdr>
        <w:top w:val="none" w:sz="0" w:space="0" w:color="auto"/>
        <w:left w:val="none" w:sz="0" w:space="0" w:color="auto"/>
        <w:bottom w:val="none" w:sz="0" w:space="0" w:color="auto"/>
        <w:right w:val="none" w:sz="0" w:space="0" w:color="auto"/>
      </w:divBdr>
    </w:div>
    <w:div w:id="313609539">
      <w:bodyDiv w:val="1"/>
      <w:marLeft w:val="0"/>
      <w:marRight w:val="0"/>
      <w:marTop w:val="0"/>
      <w:marBottom w:val="0"/>
      <w:divBdr>
        <w:top w:val="none" w:sz="0" w:space="0" w:color="auto"/>
        <w:left w:val="none" w:sz="0" w:space="0" w:color="auto"/>
        <w:bottom w:val="none" w:sz="0" w:space="0" w:color="auto"/>
        <w:right w:val="none" w:sz="0" w:space="0" w:color="auto"/>
      </w:divBdr>
    </w:div>
    <w:div w:id="349066812">
      <w:bodyDiv w:val="1"/>
      <w:marLeft w:val="0"/>
      <w:marRight w:val="0"/>
      <w:marTop w:val="0"/>
      <w:marBottom w:val="0"/>
      <w:divBdr>
        <w:top w:val="none" w:sz="0" w:space="0" w:color="auto"/>
        <w:left w:val="none" w:sz="0" w:space="0" w:color="auto"/>
        <w:bottom w:val="none" w:sz="0" w:space="0" w:color="auto"/>
        <w:right w:val="none" w:sz="0" w:space="0" w:color="auto"/>
      </w:divBdr>
    </w:div>
    <w:div w:id="373775778">
      <w:bodyDiv w:val="1"/>
      <w:marLeft w:val="0"/>
      <w:marRight w:val="0"/>
      <w:marTop w:val="0"/>
      <w:marBottom w:val="0"/>
      <w:divBdr>
        <w:top w:val="none" w:sz="0" w:space="0" w:color="auto"/>
        <w:left w:val="none" w:sz="0" w:space="0" w:color="auto"/>
        <w:bottom w:val="none" w:sz="0" w:space="0" w:color="auto"/>
        <w:right w:val="none" w:sz="0" w:space="0" w:color="auto"/>
      </w:divBdr>
    </w:div>
    <w:div w:id="424033661">
      <w:bodyDiv w:val="1"/>
      <w:marLeft w:val="0"/>
      <w:marRight w:val="0"/>
      <w:marTop w:val="0"/>
      <w:marBottom w:val="0"/>
      <w:divBdr>
        <w:top w:val="none" w:sz="0" w:space="0" w:color="auto"/>
        <w:left w:val="none" w:sz="0" w:space="0" w:color="auto"/>
        <w:bottom w:val="none" w:sz="0" w:space="0" w:color="auto"/>
        <w:right w:val="none" w:sz="0" w:space="0" w:color="auto"/>
      </w:divBdr>
    </w:div>
    <w:div w:id="438645839">
      <w:bodyDiv w:val="1"/>
      <w:marLeft w:val="0"/>
      <w:marRight w:val="0"/>
      <w:marTop w:val="0"/>
      <w:marBottom w:val="0"/>
      <w:divBdr>
        <w:top w:val="none" w:sz="0" w:space="0" w:color="auto"/>
        <w:left w:val="none" w:sz="0" w:space="0" w:color="auto"/>
        <w:bottom w:val="none" w:sz="0" w:space="0" w:color="auto"/>
        <w:right w:val="none" w:sz="0" w:space="0" w:color="auto"/>
      </w:divBdr>
    </w:div>
    <w:div w:id="499002649">
      <w:bodyDiv w:val="1"/>
      <w:marLeft w:val="0"/>
      <w:marRight w:val="0"/>
      <w:marTop w:val="0"/>
      <w:marBottom w:val="0"/>
      <w:divBdr>
        <w:top w:val="none" w:sz="0" w:space="0" w:color="auto"/>
        <w:left w:val="none" w:sz="0" w:space="0" w:color="auto"/>
        <w:bottom w:val="none" w:sz="0" w:space="0" w:color="auto"/>
        <w:right w:val="none" w:sz="0" w:space="0" w:color="auto"/>
      </w:divBdr>
    </w:div>
    <w:div w:id="504711089">
      <w:bodyDiv w:val="1"/>
      <w:marLeft w:val="0"/>
      <w:marRight w:val="0"/>
      <w:marTop w:val="0"/>
      <w:marBottom w:val="0"/>
      <w:divBdr>
        <w:top w:val="none" w:sz="0" w:space="0" w:color="auto"/>
        <w:left w:val="none" w:sz="0" w:space="0" w:color="auto"/>
        <w:bottom w:val="none" w:sz="0" w:space="0" w:color="auto"/>
        <w:right w:val="none" w:sz="0" w:space="0" w:color="auto"/>
      </w:divBdr>
    </w:div>
    <w:div w:id="514420681">
      <w:bodyDiv w:val="1"/>
      <w:marLeft w:val="0"/>
      <w:marRight w:val="0"/>
      <w:marTop w:val="0"/>
      <w:marBottom w:val="0"/>
      <w:divBdr>
        <w:top w:val="none" w:sz="0" w:space="0" w:color="auto"/>
        <w:left w:val="none" w:sz="0" w:space="0" w:color="auto"/>
        <w:bottom w:val="none" w:sz="0" w:space="0" w:color="auto"/>
        <w:right w:val="none" w:sz="0" w:space="0" w:color="auto"/>
      </w:divBdr>
    </w:div>
    <w:div w:id="526334298">
      <w:bodyDiv w:val="1"/>
      <w:marLeft w:val="0"/>
      <w:marRight w:val="0"/>
      <w:marTop w:val="0"/>
      <w:marBottom w:val="0"/>
      <w:divBdr>
        <w:top w:val="none" w:sz="0" w:space="0" w:color="auto"/>
        <w:left w:val="none" w:sz="0" w:space="0" w:color="auto"/>
        <w:bottom w:val="none" w:sz="0" w:space="0" w:color="auto"/>
        <w:right w:val="none" w:sz="0" w:space="0" w:color="auto"/>
      </w:divBdr>
    </w:div>
    <w:div w:id="539124390">
      <w:bodyDiv w:val="1"/>
      <w:marLeft w:val="0"/>
      <w:marRight w:val="0"/>
      <w:marTop w:val="0"/>
      <w:marBottom w:val="0"/>
      <w:divBdr>
        <w:top w:val="none" w:sz="0" w:space="0" w:color="auto"/>
        <w:left w:val="none" w:sz="0" w:space="0" w:color="auto"/>
        <w:bottom w:val="none" w:sz="0" w:space="0" w:color="auto"/>
        <w:right w:val="none" w:sz="0" w:space="0" w:color="auto"/>
      </w:divBdr>
      <w:divsChild>
        <w:div w:id="205340524">
          <w:marLeft w:val="0"/>
          <w:marRight w:val="0"/>
          <w:marTop w:val="0"/>
          <w:marBottom w:val="0"/>
          <w:divBdr>
            <w:top w:val="none" w:sz="0" w:space="0" w:color="auto"/>
            <w:left w:val="none" w:sz="0" w:space="0" w:color="auto"/>
            <w:bottom w:val="none" w:sz="0" w:space="0" w:color="auto"/>
            <w:right w:val="none" w:sz="0" w:space="0" w:color="auto"/>
          </w:divBdr>
          <w:divsChild>
            <w:div w:id="957298799">
              <w:marLeft w:val="0"/>
              <w:marRight w:val="0"/>
              <w:marTop w:val="0"/>
              <w:marBottom w:val="0"/>
              <w:divBdr>
                <w:top w:val="none" w:sz="0" w:space="0" w:color="auto"/>
                <w:left w:val="none" w:sz="0" w:space="0" w:color="auto"/>
                <w:bottom w:val="none" w:sz="0" w:space="0" w:color="auto"/>
                <w:right w:val="none" w:sz="0" w:space="0" w:color="auto"/>
              </w:divBdr>
              <w:divsChild>
                <w:div w:id="2102872547">
                  <w:marLeft w:val="0"/>
                  <w:marRight w:val="0"/>
                  <w:marTop w:val="0"/>
                  <w:marBottom w:val="0"/>
                  <w:divBdr>
                    <w:top w:val="none" w:sz="0" w:space="0" w:color="auto"/>
                    <w:left w:val="none" w:sz="0" w:space="0" w:color="auto"/>
                    <w:bottom w:val="none" w:sz="0" w:space="0" w:color="auto"/>
                    <w:right w:val="none" w:sz="0" w:space="0" w:color="auto"/>
                  </w:divBdr>
                  <w:divsChild>
                    <w:div w:id="864364153">
                      <w:marLeft w:val="0"/>
                      <w:marRight w:val="0"/>
                      <w:marTop w:val="0"/>
                      <w:marBottom w:val="0"/>
                      <w:divBdr>
                        <w:top w:val="none" w:sz="0" w:space="0" w:color="auto"/>
                        <w:left w:val="none" w:sz="0" w:space="0" w:color="auto"/>
                        <w:bottom w:val="none" w:sz="0" w:space="0" w:color="auto"/>
                        <w:right w:val="none" w:sz="0" w:space="0" w:color="auto"/>
                      </w:divBdr>
                      <w:divsChild>
                        <w:div w:id="1358309423">
                          <w:marLeft w:val="0"/>
                          <w:marRight w:val="0"/>
                          <w:marTop w:val="0"/>
                          <w:marBottom w:val="0"/>
                          <w:divBdr>
                            <w:top w:val="none" w:sz="0" w:space="0" w:color="auto"/>
                            <w:left w:val="none" w:sz="0" w:space="0" w:color="auto"/>
                            <w:bottom w:val="none" w:sz="0" w:space="0" w:color="auto"/>
                            <w:right w:val="none" w:sz="0" w:space="0" w:color="auto"/>
                          </w:divBdr>
                          <w:divsChild>
                            <w:div w:id="1709183353">
                              <w:marLeft w:val="0"/>
                              <w:marRight w:val="0"/>
                              <w:marTop w:val="0"/>
                              <w:marBottom w:val="0"/>
                              <w:divBdr>
                                <w:top w:val="none" w:sz="0" w:space="0" w:color="auto"/>
                                <w:left w:val="none" w:sz="0" w:space="0" w:color="auto"/>
                                <w:bottom w:val="none" w:sz="0" w:space="0" w:color="auto"/>
                                <w:right w:val="none" w:sz="0" w:space="0" w:color="auto"/>
                              </w:divBdr>
                              <w:divsChild>
                                <w:div w:id="1680084485">
                                  <w:marLeft w:val="0"/>
                                  <w:marRight w:val="0"/>
                                  <w:marTop w:val="0"/>
                                  <w:marBottom w:val="0"/>
                                  <w:divBdr>
                                    <w:top w:val="none" w:sz="0" w:space="0" w:color="auto"/>
                                    <w:left w:val="none" w:sz="0" w:space="0" w:color="auto"/>
                                    <w:bottom w:val="none" w:sz="0" w:space="0" w:color="auto"/>
                                    <w:right w:val="none" w:sz="0" w:space="0" w:color="auto"/>
                                  </w:divBdr>
                                  <w:divsChild>
                                    <w:div w:id="1536458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46987907">
      <w:bodyDiv w:val="1"/>
      <w:marLeft w:val="0"/>
      <w:marRight w:val="0"/>
      <w:marTop w:val="0"/>
      <w:marBottom w:val="0"/>
      <w:divBdr>
        <w:top w:val="none" w:sz="0" w:space="0" w:color="auto"/>
        <w:left w:val="none" w:sz="0" w:space="0" w:color="auto"/>
        <w:bottom w:val="none" w:sz="0" w:space="0" w:color="auto"/>
        <w:right w:val="none" w:sz="0" w:space="0" w:color="auto"/>
      </w:divBdr>
    </w:div>
    <w:div w:id="554200910">
      <w:bodyDiv w:val="1"/>
      <w:marLeft w:val="0"/>
      <w:marRight w:val="0"/>
      <w:marTop w:val="0"/>
      <w:marBottom w:val="0"/>
      <w:divBdr>
        <w:top w:val="none" w:sz="0" w:space="0" w:color="auto"/>
        <w:left w:val="none" w:sz="0" w:space="0" w:color="auto"/>
        <w:bottom w:val="none" w:sz="0" w:space="0" w:color="auto"/>
        <w:right w:val="none" w:sz="0" w:space="0" w:color="auto"/>
      </w:divBdr>
    </w:div>
    <w:div w:id="563106142">
      <w:bodyDiv w:val="1"/>
      <w:marLeft w:val="0"/>
      <w:marRight w:val="0"/>
      <w:marTop w:val="0"/>
      <w:marBottom w:val="0"/>
      <w:divBdr>
        <w:top w:val="none" w:sz="0" w:space="0" w:color="auto"/>
        <w:left w:val="none" w:sz="0" w:space="0" w:color="auto"/>
        <w:bottom w:val="none" w:sz="0" w:space="0" w:color="auto"/>
        <w:right w:val="none" w:sz="0" w:space="0" w:color="auto"/>
      </w:divBdr>
    </w:div>
    <w:div w:id="612785259">
      <w:bodyDiv w:val="1"/>
      <w:marLeft w:val="0"/>
      <w:marRight w:val="0"/>
      <w:marTop w:val="0"/>
      <w:marBottom w:val="0"/>
      <w:divBdr>
        <w:top w:val="none" w:sz="0" w:space="0" w:color="auto"/>
        <w:left w:val="none" w:sz="0" w:space="0" w:color="auto"/>
        <w:bottom w:val="none" w:sz="0" w:space="0" w:color="auto"/>
        <w:right w:val="none" w:sz="0" w:space="0" w:color="auto"/>
      </w:divBdr>
    </w:div>
    <w:div w:id="626474914">
      <w:bodyDiv w:val="1"/>
      <w:marLeft w:val="0"/>
      <w:marRight w:val="0"/>
      <w:marTop w:val="0"/>
      <w:marBottom w:val="0"/>
      <w:divBdr>
        <w:top w:val="none" w:sz="0" w:space="0" w:color="auto"/>
        <w:left w:val="none" w:sz="0" w:space="0" w:color="auto"/>
        <w:bottom w:val="none" w:sz="0" w:space="0" w:color="auto"/>
        <w:right w:val="none" w:sz="0" w:space="0" w:color="auto"/>
      </w:divBdr>
    </w:div>
    <w:div w:id="632952931">
      <w:bodyDiv w:val="1"/>
      <w:marLeft w:val="0"/>
      <w:marRight w:val="0"/>
      <w:marTop w:val="0"/>
      <w:marBottom w:val="0"/>
      <w:divBdr>
        <w:top w:val="none" w:sz="0" w:space="0" w:color="auto"/>
        <w:left w:val="none" w:sz="0" w:space="0" w:color="auto"/>
        <w:bottom w:val="none" w:sz="0" w:space="0" w:color="auto"/>
        <w:right w:val="none" w:sz="0" w:space="0" w:color="auto"/>
      </w:divBdr>
    </w:div>
    <w:div w:id="638876886">
      <w:bodyDiv w:val="1"/>
      <w:marLeft w:val="0"/>
      <w:marRight w:val="0"/>
      <w:marTop w:val="0"/>
      <w:marBottom w:val="0"/>
      <w:divBdr>
        <w:top w:val="none" w:sz="0" w:space="0" w:color="auto"/>
        <w:left w:val="none" w:sz="0" w:space="0" w:color="auto"/>
        <w:bottom w:val="none" w:sz="0" w:space="0" w:color="auto"/>
        <w:right w:val="none" w:sz="0" w:space="0" w:color="auto"/>
      </w:divBdr>
    </w:div>
    <w:div w:id="680279662">
      <w:bodyDiv w:val="1"/>
      <w:marLeft w:val="0"/>
      <w:marRight w:val="0"/>
      <w:marTop w:val="0"/>
      <w:marBottom w:val="0"/>
      <w:divBdr>
        <w:top w:val="none" w:sz="0" w:space="0" w:color="auto"/>
        <w:left w:val="none" w:sz="0" w:space="0" w:color="auto"/>
        <w:bottom w:val="none" w:sz="0" w:space="0" w:color="auto"/>
        <w:right w:val="none" w:sz="0" w:space="0" w:color="auto"/>
      </w:divBdr>
    </w:div>
    <w:div w:id="694576783">
      <w:bodyDiv w:val="1"/>
      <w:marLeft w:val="0"/>
      <w:marRight w:val="0"/>
      <w:marTop w:val="0"/>
      <w:marBottom w:val="0"/>
      <w:divBdr>
        <w:top w:val="none" w:sz="0" w:space="0" w:color="auto"/>
        <w:left w:val="none" w:sz="0" w:space="0" w:color="auto"/>
        <w:bottom w:val="none" w:sz="0" w:space="0" w:color="auto"/>
        <w:right w:val="none" w:sz="0" w:space="0" w:color="auto"/>
      </w:divBdr>
    </w:div>
    <w:div w:id="714938083">
      <w:bodyDiv w:val="1"/>
      <w:marLeft w:val="0"/>
      <w:marRight w:val="0"/>
      <w:marTop w:val="0"/>
      <w:marBottom w:val="0"/>
      <w:divBdr>
        <w:top w:val="none" w:sz="0" w:space="0" w:color="auto"/>
        <w:left w:val="none" w:sz="0" w:space="0" w:color="auto"/>
        <w:bottom w:val="none" w:sz="0" w:space="0" w:color="auto"/>
        <w:right w:val="none" w:sz="0" w:space="0" w:color="auto"/>
      </w:divBdr>
    </w:div>
    <w:div w:id="718165576">
      <w:bodyDiv w:val="1"/>
      <w:marLeft w:val="0"/>
      <w:marRight w:val="0"/>
      <w:marTop w:val="0"/>
      <w:marBottom w:val="0"/>
      <w:divBdr>
        <w:top w:val="none" w:sz="0" w:space="0" w:color="auto"/>
        <w:left w:val="none" w:sz="0" w:space="0" w:color="auto"/>
        <w:bottom w:val="none" w:sz="0" w:space="0" w:color="auto"/>
        <w:right w:val="none" w:sz="0" w:space="0" w:color="auto"/>
      </w:divBdr>
    </w:div>
    <w:div w:id="779909361">
      <w:bodyDiv w:val="1"/>
      <w:marLeft w:val="0"/>
      <w:marRight w:val="0"/>
      <w:marTop w:val="0"/>
      <w:marBottom w:val="0"/>
      <w:divBdr>
        <w:top w:val="none" w:sz="0" w:space="0" w:color="auto"/>
        <w:left w:val="none" w:sz="0" w:space="0" w:color="auto"/>
        <w:bottom w:val="none" w:sz="0" w:space="0" w:color="auto"/>
        <w:right w:val="none" w:sz="0" w:space="0" w:color="auto"/>
      </w:divBdr>
    </w:div>
    <w:div w:id="783890551">
      <w:bodyDiv w:val="1"/>
      <w:marLeft w:val="0"/>
      <w:marRight w:val="0"/>
      <w:marTop w:val="0"/>
      <w:marBottom w:val="0"/>
      <w:divBdr>
        <w:top w:val="none" w:sz="0" w:space="0" w:color="auto"/>
        <w:left w:val="none" w:sz="0" w:space="0" w:color="auto"/>
        <w:bottom w:val="none" w:sz="0" w:space="0" w:color="auto"/>
        <w:right w:val="none" w:sz="0" w:space="0" w:color="auto"/>
      </w:divBdr>
    </w:div>
    <w:div w:id="802385538">
      <w:bodyDiv w:val="1"/>
      <w:marLeft w:val="0"/>
      <w:marRight w:val="0"/>
      <w:marTop w:val="0"/>
      <w:marBottom w:val="0"/>
      <w:divBdr>
        <w:top w:val="none" w:sz="0" w:space="0" w:color="auto"/>
        <w:left w:val="none" w:sz="0" w:space="0" w:color="auto"/>
        <w:bottom w:val="none" w:sz="0" w:space="0" w:color="auto"/>
        <w:right w:val="none" w:sz="0" w:space="0" w:color="auto"/>
      </w:divBdr>
    </w:div>
    <w:div w:id="811217533">
      <w:bodyDiv w:val="1"/>
      <w:marLeft w:val="0"/>
      <w:marRight w:val="0"/>
      <w:marTop w:val="0"/>
      <w:marBottom w:val="0"/>
      <w:divBdr>
        <w:top w:val="none" w:sz="0" w:space="0" w:color="auto"/>
        <w:left w:val="none" w:sz="0" w:space="0" w:color="auto"/>
        <w:bottom w:val="none" w:sz="0" w:space="0" w:color="auto"/>
        <w:right w:val="none" w:sz="0" w:space="0" w:color="auto"/>
      </w:divBdr>
    </w:div>
    <w:div w:id="824054089">
      <w:bodyDiv w:val="1"/>
      <w:marLeft w:val="0"/>
      <w:marRight w:val="0"/>
      <w:marTop w:val="0"/>
      <w:marBottom w:val="0"/>
      <w:divBdr>
        <w:top w:val="none" w:sz="0" w:space="0" w:color="auto"/>
        <w:left w:val="none" w:sz="0" w:space="0" w:color="auto"/>
        <w:bottom w:val="none" w:sz="0" w:space="0" w:color="auto"/>
        <w:right w:val="none" w:sz="0" w:space="0" w:color="auto"/>
      </w:divBdr>
    </w:div>
    <w:div w:id="836531650">
      <w:bodyDiv w:val="1"/>
      <w:marLeft w:val="0"/>
      <w:marRight w:val="0"/>
      <w:marTop w:val="0"/>
      <w:marBottom w:val="0"/>
      <w:divBdr>
        <w:top w:val="none" w:sz="0" w:space="0" w:color="auto"/>
        <w:left w:val="none" w:sz="0" w:space="0" w:color="auto"/>
        <w:bottom w:val="none" w:sz="0" w:space="0" w:color="auto"/>
        <w:right w:val="none" w:sz="0" w:space="0" w:color="auto"/>
      </w:divBdr>
    </w:div>
    <w:div w:id="887302234">
      <w:bodyDiv w:val="1"/>
      <w:marLeft w:val="0"/>
      <w:marRight w:val="0"/>
      <w:marTop w:val="0"/>
      <w:marBottom w:val="0"/>
      <w:divBdr>
        <w:top w:val="none" w:sz="0" w:space="0" w:color="auto"/>
        <w:left w:val="none" w:sz="0" w:space="0" w:color="auto"/>
        <w:bottom w:val="none" w:sz="0" w:space="0" w:color="auto"/>
        <w:right w:val="none" w:sz="0" w:space="0" w:color="auto"/>
      </w:divBdr>
    </w:div>
    <w:div w:id="900479845">
      <w:bodyDiv w:val="1"/>
      <w:marLeft w:val="0"/>
      <w:marRight w:val="0"/>
      <w:marTop w:val="0"/>
      <w:marBottom w:val="0"/>
      <w:divBdr>
        <w:top w:val="none" w:sz="0" w:space="0" w:color="auto"/>
        <w:left w:val="none" w:sz="0" w:space="0" w:color="auto"/>
        <w:bottom w:val="none" w:sz="0" w:space="0" w:color="auto"/>
        <w:right w:val="none" w:sz="0" w:space="0" w:color="auto"/>
      </w:divBdr>
    </w:div>
    <w:div w:id="921531033">
      <w:bodyDiv w:val="1"/>
      <w:marLeft w:val="0"/>
      <w:marRight w:val="0"/>
      <w:marTop w:val="0"/>
      <w:marBottom w:val="0"/>
      <w:divBdr>
        <w:top w:val="none" w:sz="0" w:space="0" w:color="auto"/>
        <w:left w:val="none" w:sz="0" w:space="0" w:color="auto"/>
        <w:bottom w:val="none" w:sz="0" w:space="0" w:color="auto"/>
        <w:right w:val="none" w:sz="0" w:space="0" w:color="auto"/>
      </w:divBdr>
    </w:div>
    <w:div w:id="954216969">
      <w:bodyDiv w:val="1"/>
      <w:marLeft w:val="0"/>
      <w:marRight w:val="0"/>
      <w:marTop w:val="0"/>
      <w:marBottom w:val="0"/>
      <w:divBdr>
        <w:top w:val="none" w:sz="0" w:space="0" w:color="auto"/>
        <w:left w:val="none" w:sz="0" w:space="0" w:color="auto"/>
        <w:bottom w:val="none" w:sz="0" w:space="0" w:color="auto"/>
        <w:right w:val="none" w:sz="0" w:space="0" w:color="auto"/>
      </w:divBdr>
    </w:div>
    <w:div w:id="965281590">
      <w:bodyDiv w:val="1"/>
      <w:marLeft w:val="0"/>
      <w:marRight w:val="0"/>
      <w:marTop w:val="0"/>
      <w:marBottom w:val="0"/>
      <w:divBdr>
        <w:top w:val="none" w:sz="0" w:space="0" w:color="auto"/>
        <w:left w:val="none" w:sz="0" w:space="0" w:color="auto"/>
        <w:bottom w:val="none" w:sz="0" w:space="0" w:color="auto"/>
        <w:right w:val="none" w:sz="0" w:space="0" w:color="auto"/>
      </w:divBdr>
    </w:div>
    <w:div w:id="969362471">
      <w:bodyDiv w:val="1"/>
      <w:marLeft w:val="0"/>
      <w:marRight w:val="0"/>
      <w:marTop w:val="0"/>
      <w:marBottom w:val="0"/>
      <w:divBdr>
        <w:top w:val="none" w:sz="0" w:space="0" w:color="auto"/>
        <w:left w:val="none" w:sz="0" w:space="0" w:color="auto"/>
        <w:bottom w:val="none" w:sz="0" w:space="0" w:color="auto"/>
        <w:right w:val="none" w:sz="0" w:space="0" w:color="auto"/>
      </w:divBdr>
    </w:div>
    <w:div w:id="980236234">
      <w:bodyDiv w:val="1"/>
      <w:marLeft w:val="0"/>
      <w:marRight w:val="0"/>
      <w:marTop w:val="0"/>
      <w:marBottom w:val="0"/>
      <w:divBdr>
        <w:top w:val="none" w:sz="0" w:space="0" w:color="auto"/>
        <w:left w:val="none" w:sz="0" w:space="0" w:color="auto"/>
        <w:bottom w:val="none" w:sz="0" w:space="0" w:color="auto"/>
        <w:right w:val="none" w:sz="0" w:space="0" w:color="auto"/>
      </w:divBdr>
    </w:div>
    <w:div w:id="1018117576">
      <w:bodyDiv w:val="1"/>
      <w:marLeft w:val="0"/>
      <w:marRight w:val="0"/>
      <w:marTop w:val="0"/>
      <w:marBottom w:val="0"/>
      <w:divBdr>
        <w:top w:val="none" w:sz="0" w:space="0" w:color="auto"/>
        <w:left w:val="none" w:sz="0" w:space="0" w:color="auto"/>
        <w:bottom w:val="none" w:sz="0" w:space="0" w:color="auto"/>
        <w:right w:val="none" w:sz="0" w:space="0" w:color="auto"/>
      </w:divBdr>
      <w:divsChild>
        <w:div w:id="1853109230">
          <w:marLeft w:val="0"/>
          <w:marRight w:val="0"/>
          <w:marTop w:val="0"/>
          <w:marBottom w:val="0"/>
          <w:divBdr>
            <w:top w:val="none" w:sz="0" w:space="0" w:color="auto"/>
            <w:left w:val="none" w:sz="0" w:space="0" w:color="auto"/>
            <w:bottom w:val="none" w:sz="0" w:space="0" w:color="auto"/>
            <w:right w:val="none" w:sz="0" w:space="0" w:color="auto"/>
          </w:divBdr>
          <w:divsChild>
            <w:div w:id="675157273">
              <w:marLeft w:val="0"/>
              <w:marRight w:val="0"/>
              <w:marTop w:val="0"/>
              <w:marBottom w:val="0"/>
              <w:divBdr>
                <w:top w:val="none" w:sz="0" w:space="0" w:color="auto"/>
                <w:left w:val="none" w:sz="0" w:space="0" w:color="auto"/>
                <w:bottom w:val="none" w:sz="0" w:space="0" w:color="auto"/>
                <w:right w:val="none" w:sz="0" w:space="0" w:color="auto"/>
              </w:divBdr>
              <w:divsChild>
                <w:div w:id="1353922375">
                  <w:marLeft w:val="0"/>
                  <w:marRight w:val="0"/>
                  <w:marTop w:val="0"/>
                  <w:marBottom w:val="0"/>
                  <w:divBdr>
                    <w:top w:val="none" w:sz="0" w:space="0" w:color="auto"/>
                    <w:left w:val="none" w:sz="0" w:space="0" w:color="auto"/>
                    <w:bottom w:val="none" w:sz="0" w:space="0" w:color="auto"/>
                    <w:right w:val="none" w:sz="0" w:space="0" w:color="auto"/>
                  </w:divBdr>
                  <w:divsChild>
                    <w:div w:id="1961036172">
                      <w:marLeft w:val="0"/>
                      <w:marRight w:val="0"/>
                      <w:marTop w:val="0"/>
                      <w:marBottom w:val="0"/>
                      <w:divBdr>
                        <w:top w:val="none" w:sz="0" w:space="0" w:color="auto"/>
                        <w:left w:val="none" w:sz="0" w:space="0" w:color="auto"/>
                        <w:bottom w:val="none" w:sz="0" w:space="0" w:color="auto"/>
                        <w:right w:val="none" w:sz="0" w:space="0" w:color="auto"/>
                      </w:divBdr>
                      <w:divsChild>
                        <w:div w:id="728502102">
                          <w:marLeft w:val="0"/>
                          <w:marRight w:val="0"/>
                          <w:marTop w:val="0"/>
                          <w:marBottom w:val="0"/>
                          <w:divBdr>
                            <w:top w:val="none" w:sz="0" w:space="0" w:color="auto"/>
                            <w:left w:val="none" w:sz="0" w:space="0" w:color="auto"/>
                            <w:bottom w:val="none" w:sz="0" w:space="0" w:color="auto"/>
                            <w:right w:val="none" w:sz="0" w:space="0" w:color="auto"/>
                          </w:divBdr>
                          <w:divsChild>
                            <w:div w:id="879558860">
                              <w:marLeft w:val="0"/>
                              <w:marRight w:val="0"/>
                              <w:marTop w:val="0"/>
                              <w:marBottom w:val="0"/>
                              <w:divBdr>
                                <w:top w:val="none" w:sz="0" w:space="0" w:color="auto"/>
                                <w:left w:val="none" w:sz="0" w:space="0" w:color="auto"/>
                                <w:bottom w:val="none" w:sz="0" w:space="0" w:color="auto"/>
                                <w:right w:val="none" w:sz="0" w:space="0" w:color="auto"/>
                              </w:divBdr>
                              <w:divsChild>
                                <w:div w:id="1299729021">
                                  <w:marLeft w:val="0"/>
                                  <w:marRight w:val="0"/>
                                  <w:marTop w:val="0"/>
                                  <w:marBottom w:val="0"/>
                                  <w:divBdr>
                                    <w:top w:val="none" w:sz="0" w:space="0" w:color="auto"/>
                                    <w:left w:val="none" w:sz="0" w:space="0" w:color="auto"/>
                                    <w:bottom w:val="none" w:sz="0" w:space="0" w:color="auto"/>
                                    <w:right w:val="none" w:sz="0" w:space="0" w:color="auto"/>
                                  </w:divBdr>
                                  <w:divsChild>
                                    <w:div w:id="123019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50542894">
      <w:bodyDiv w:val="1"/>
      <w:marLeft w:val="0"/>
      <w:marRight w:val="0"/>
      <w:marTop w:val="0"/>
      <w:marBottom w:val="0"/>
      <w:divBdr>
        <w:top w:val="none" w:sz="0" w:space="0" w:color="auto"/>
        <w:left w:val="none" w:sz="0" w:space="0" w:color="auto"/>
        <w:bottom w:val="none" w:sz="0" w:space="0" w:color="auto"/>
        <w:right w:val="none" w:sz="0" w:space="0" w:color="auto"/>
      </w:divBdr>
    </w:div>
    <w:div w:id="1074006108">
      <w:bodyDiv w:val="1"/>
      <w:marLeft w:val="0"/>
      <w:marRight w:val="0"/>
      <w:marTop w:val="0"/>
      <w:marBottom w:val="0"/>
      <w:divBdr>
        <w:top w:val="none" w:sz="0" w:space="0" w:color="auto"/>
        <w:left w:val="none" w:sz="0" w:space="0" w:color="auto"/>
        <w:bottom w:val="none" w:sz="0" w:space="0" w:color="auto"/>
        <w:right w:val="none" w:sz="0" w:space="0" w:color="auto"/>
      </w:divBdr>
    </w:div>
    <w:div w:id="1195925304">
      <w:bodyDiv w:val="1"/>
      <w:marLeft w:val="0"/>
      <w:marRight w:val="0"/>
      <w:marTop w:val="0"/>
      <w:marBottom w:val="0"/>
      <w:divBdr>
        <w:top w:val="none" w:sz="0" w:space="0" w:color="auto"/>
        <w:left w:val="none" w:sz="0" w:space="0" w:color="auto"/>
        <w:bottom w:val="none" w:sz="0" w:space="0" w:color="auto"/>
        <w:right w:val="none" w:sz="0" w:space="0" w:color="auto"/>
      </w:divBdr>
    </w:div>
    <w:div w:id="1218584557">
      <w:bodyDiv w:val="1"/>
      <w:marLeft w:val="0"/>
      <w:marRight w:val="0"/>
      <w:marTop w:val="0"/>
      <w:marBottom w:val="0"/>
      <w:divBdr>
        <w:top w:val="none" w:sz="0" w:space="0" w:color="auto"/>
        <w:left w:val="none" w:sz="0" w:space="0" w:color="auto"/>
        <w:bottom w:val="none" w:sz="0" w:space="0" w:color="auto"/>
        <w:right w:val="none" w:sz="0" w:space="0" w:color="auto"/>
      </w:divBdr>
    </w:div>
    <w:div w:id="1290935628">
      <w:bodyDiv w:val="1"/>
      <w:marLeft w:val="0"/>
      <w:marRight w:val="0"/>
      <w:marTop w:val="0"/>
      <w:marBottom w:val="0"/>
      <w:divBdr>
        <w:top w:val="none" w:sz="0" w:space="0" w:color="auto"/>
        <w:left w:val="none" w:sz="0" w:space="0" w:color="auto"/>
        <w:bottom w:val="none" w:sz="0" w:space="0" w:color="auto"/>
        <w:right w:val="none" w:sz="0" w:space="0" w:color="auto"/>
      </w:divBdr>
    </w:div>
    <w:div w:id="1291744488">
      <w:bodyDiv w:val="1"/>
      <w:marLeft w:val="0"/>
      <w:marRight w:val="0"/>
      <w:marTop w:val="0"/>
      <w:marBottom w:val="0"/>
      <w:divBdr>
        <w:top w:val="none" w:sz="0" w:space="0" w:color="auto"/>
        <w:left w:val="none" w:sz="0" w:space="0" w:color="auto"/>
        <w:bottom w:val="none" w:sz="0" w:space="0" w:color="auto"/>
        <w:right w:val="none" w:sz="0" w:space="0" w:color="auto"/>
      </w:divBdr>
    </w:div>
    <w:div w:id="1295869681">
      <w:bodyDiv w:val="1"/>
      <w:marLeft w:val="0"/>
      <w:marRight w:val="0"/>
      <w:marTop w:val="0"/>
      <w:marBottom w:val="0"/>
      <w:divBdr>
        <w:top w:val="none" w:sz="0" w:space="0" w:color="auto"/>
        <w:left w:val="none" w:sz="0" w:space="0" w:color="auto"/>
        <w:bottom w:val="none" w:sz="0" w:space="0" w:color="auto"/>
        <w:right w:val="none" w:sz="0" w:space="0" w:color="auto"/>
      </w:divBdr>
    </w:div>
    <w:div w:id="1314338864">
      <w:bodyDiv w:val="1"/>
      <w:marLeft w:val="0"/>
      <w:marRight w:val="0"/>
      <w:marTop w:val="0"/>
      <w:marBottom w:val="0"/>
      <w:divBdr>
        <w:top w:val="none" w:sz="0" w:space="0" w:color="auto"/>
        <w:left w:val="none" w:sz="0" w:space="0" w:color="auto"/>
        <w:bottom w:val="none" w:sz="0" w:space="0" w:color="auto"/>
        <w:right w:val="none" w:sz="0" w:space="0" w:color="auto"/>
      </w:divBdr>
      <w:divsChild>
        <w:div w:id="4037962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16180246">
      <w:bodyDiv w:val="1"/>
      <w:marLeft w:val="0"/>
      <w:marRight w:val="0"/>
      <w:marTop w:val="0"/>
      <w:marBottom w:val="0"/>
      <w:divBdr>
        <w:top w:val="none" w:sz="0" w:space="0" w:color="auto"/>
        <w:left w:val="none" w:sz="0" w:space="0" w:color="auto"/>
        <w:bottom w:val="none" w:sz="0" w:space="0" w:color="auto"/>
        <w:right w:val="none" w:sz="0" w:space="0" w:color="auto"/>
      </w:divBdr>
    </w:div>
    <w:div w:id="1324045895">
      <w:bodyDiv w:val="1"/>
      <w:marLeft w:val="0"/>
      <w:marRight w:val="0"/>
      <w:marTop w:val="0"/>
      <w:marBottom w:val="0"/>
      <w:divBdr>
        <w:top w:val="none" w:sz="0" w:space="0" w:color="auto"/>
        <w:left w:val="none" w:sz="0" w:space="0" w:color="auto"/>
        <w:bottom w:val="none" w:sz="0" w:space="0" w:color="auto"/>
        <w:right w:val="none" w:sz="0" w:space="0" w:color="auto"/>
      </w:divBdr>
    </w:div>
    <w:div w:id="1363895487">
      <w:bodyDiv w:val="1"/>
      <w:marLeft w:val="0"/>
      <w:marRight w:val="0"/>
      <w:marTop w:val="0"/>
      <w:marBottom w:val="0"/>
      <w:divBdr>
        <w:top w:val="none" w:sz="0" w:space="0" w:color="auto"/>
        <w:left w:val="none" w:sz="0" w:space="0" w:color="auto"/>
        <w:bottom w:val="none" w:sz="0" w:space="0" w:color="auto"/>
        <w:right w:val="none" w:sz="0" w:space="0" w:color="auto"/>
      </w:divBdr>
    </w:div>
    <w:div w:id="1369447707">
      <w:bodyDiv w:val="1"/>
      <w:marLeft w:val="0"/>
      <w:marRight w:val="0"/>
      <w:marTop w:val="0"/>
      <w:marBottom w:val="0"/>
      <w:divBdr>
        <w:top w:val="none" w:sz="0" w:space="0" w:color="auto"/>
        <w:left w:val="none" w:sz="0" w:space="0" w:color="auto"/>
        <w:bottom w:val="none" w:sz="0" w:space="0" w:color="auto"/>
        <w:right w:val="none" w:sz="0" w:space="0" w:color="auto"/>
      </w:divBdr>
    </w:div>
    <w:div w:id="1419250205">
      <w:bodyDiv w:val="1"/>
      <w:marLeft w:val="0"/>
      <w:marRight w:val="0"/>
      <w:marTop w:val="0"/>
      <w:marBottom w:val="0"/>
      <w:divBdr>
        <w:top w:val="none" w:sz="0" w:space="0" w:color="auto"/>
        <w:left w:val="none" w:sz="0" w:space="0" w:color="auto"/>
        <w:bottom w:val="none" w:sz="0" w:space="0" w:color="auto"/>
        <w:right w:val="none" w:sz="0" w:space="0" w:color="auto"/>
      </w:divBdr>
    </w:div>
    <w:div w:id="1426881776">
      <w:bodyDiv w:val="1"/>
      <w:marLeft w:val="0"/>
      <w:marRight w:val="0"/>
      <w:marTop w:val="0"/>
      <w:marBottom w:val="0"/>
      <w:divBdr>
        <w:top w:val="none" w:sz="0" w:space="0" w:color="auto"/>
        <w:left w:val="none" w:sz="0" w:space="0" w:color="auto"/>
        <w:bottom w:val="none" w:sz="0" w:space="0" w:color="auto"/>
        <w:right w:val="none" w:sz="0" w:space="0" w:color="auto"/>
      </w:divBdr>
    </w:div>
    <w:div w:id="1479879371">
      <w:bodyDiv w:val="1"/>
      <w:marLeft w:val="0"/>
      <w:marRight w:val="0"/>
      <w:marTop w:val="0"/>
      <w:marBottom w:val="0"/>
      <w:divBdr>
        <w:top w:val="none" w:sz="0" w:space="0" w:color="auto"/>
        <w:left w:val="none" w:sz="0" w:space="0" w:color="auto"/>
        <w:bottom w:val="none" w:sz="0" w:space="0" w:color="auto"/>
        <w:right w:val="none" w:sz="0" w:space="0" w:color="auto"/>
      </w:divBdr>
    </w:div>
    <w:div w:id="1513951012">
      <w:bodyDiv w:val="1"/>
      <w:marLeft w:val="0"/>
      <w:marRight w:val="0"/>
      <w:marTop w:val="0"/>
      <w:marBottom w:val="0"/>
      <w:divBdr>
        <w:top w:val="none" w:sz="0" w:space="0" w:color="auto"/>
        <w:left w:val="none" w:sz="0" w:space="0" w:color="auto"/>
        <w:bottom w:val="none" w:sz="0" w:space="0" w:color="auto"/>
        <w:right w:val="none" w:sz="0" w:space="0" w:color="auto"/>
      </w:divBdr>
    </w:div>
    <w:div w:id="1540362563">
      <w:bodyDiv w:val="1"/>
      <w:marLeft w:val="0"/>
      <w:marRight w:val="0"/>
      <w:marTop w:val="0"/>
      <w:marBottom w:val="0"/>
      <w:divBdr>
        <w:top w:val="none" w:sz="0" w:space="0" w:color="auto"/>
        <w:left w:val="none" w:sz="0" w:space="0" w:color="auto"/>
        <w:bottom w:val="none" w:sz="0" w:space="0" w:color="auto"/>
        <w:right w:val="none" w:sz="0" w:space="0" w:color="auto"/>
      </w:divBdr>
    </w:div>
    <w:div w:id="1611280073">
      <w:bodyDiv w:val="1"/>
      <w:marLeft w:val="0"/>
      <w:marRight w:val="0"/>
      <w:marTop w:val="0"/>
      <w:marBottom w:val="0"/>
      <w:divBdr>
        <w:top w:val="none" w:sz="0" w:space="0" w:color="auto"/>
        <w:left w:val="none" w:sz="0" w:space="0" w:color="auto"/>
        <w:bottom w:val="none" w:sz="0" w:space="0" w:color="auto"/>
        <w:right w:val="none" w:sz="0" w:space="0" w:color="auto"/>
      </w:divBdr>
    </w:div>
    <w:div w:id="1623923014">
      <w:bodyDiv w:val="1"/>
      <w:marLeft w:val="0"/>
      <w:marRight w:val="0"/>
      <w:marTop w:val="0"/>
      <w:marBottom w:val="0"/>
      <w:divBdr>
        <w:top w:val="none" w:sz="0" w:space="0" w:color="auto"/>
        <w:left w:val="none" w:sz="0" w:space="0" w:color="auto"/>
        <w:bottom w:val="none" w:sz="0" w:space="0" w:color="auto"/>
        <w:right w:val="none" w:sz="0" w:space="0" w:color="auto"/>
      </w:divBdr>
    </w:div>
    <w:div w:id="1660425210">
      <w:bodyDiv w:val="1"/>
      <w:marLeft w:val="0"/>
      <w:marRight w:val="0"/>
      <w:marTop w:val="0"/>
      <w:marBottom w:val="0"/>
      <w:divBdr>
        <w:top w:val="none" w:sz="0" w:space="0" w:color="auto"/>
        <w:left w:val="none" w:sz="0" w:space="0" w:color="auto"/>
        <w:bottom w:val="none" w:sz="0" w:space="0" w:color="auto"/>
        <w:right w:val="none" w:sz="0" w:space="0" w:color="auto"/>
      </w:divBdr>
    </w:div>
    <w:div w:id="1671056496">
      <w:bodyDiv w:val="1"/>
      <w:marLeft w:val="0"/>
      <w:marRight w:val="0"/>
      <w:marTop w:val="0"/>
      <w:marBottom w:val="0"/>
      <w:divBdr>
        <w:top w:val="none" w:sz="0" w:space="0" w:color="auto"/>
        <w:left w:val="none" w:sz="0" w:space="0" w:color="auto"/>
        <w:bottom w:val="none" w:sz="0" w:space="0" w:color="auto"/>
        <w:right w:val="none" w:sz="0" w:space="0" w:color="auto"/>
      </w:divBdr>
      <w:divsChild>
        <w:div w:id="429932458">
          <w:marLeft w:val="0"/>
          <w:marRight w:val="0"/>
          <w:marTop w:val="0"/>
          <w:marBottom w:val="0"/>
          <w:divBdr>
            <w:top w:val="none" w:sz="0" w:space="0" w:color="auto"/>
            <w:left w:val="none" w:sz="0" w:space="0" w:color="auto"/>
            <w:bottom w:val="none" w:sz="0" w:space="0" w:color="auto"/>
            <w:right w:val="none" w:sz="0" w:space="0" w:color="auto"/>
          </w:divBdr>
          <w:divsChild>
            <w:div w:id="898252688">
              <w:marLeft w:val="0"/>
              <w:marRight w:val="0"/>
              <w:marTop w:val="0"/>
              <w:marBottom w:val="0"/>
              <w:divBdr>
                <w:top w:val="none" w:sz="0" w:space="0" w:color="auto"/>
                <w:left w:val="none" w:sz="0" w:space="0" w:color="auto"/>
                <w:bottom w:val="none" w:sz="0" w:space="0" w:color="auto"/>
                <w:right w:val="none" w:sz="0" w:space="0" w:color="auto"/>
              </w:divBdr>
              <w:divsChild>
                <w:div w:id="470681098">
                  <w:marLeft w:val="0"/>
                  <w:marRight w:val="0"/>
                  <w:marTop w:val="0"/>
                  <w:marBottom w:val="0"/>
                  <w:divBdr>
                    <w:top w:val="none" w:sz="0" w:space="0" w:color="auto"/>
                    <w:left w:val="none" w:sz="0" w:space="0" w:color="auto"/>
                    <w:bottom w:val="none" w:sz="0" w:space="0" w:color="auto"/>
                    <w:right w:val="none" w:sz="0" w:space="0" w:color="auto"/>
                  </w:divBdr>
                  <w:divsChild>
                    <w:div w:id="1691250780">
                      <w:marLeft w:val="0"/>
                      <w:marRight w:val="0"/>
                      <w:marTop w:val="0"/>
                      <w:marBottom w:val="0"/>
                      <w:divBdr>
                        <w:top w:val="none" w:sz="0" w:space="0" w:color="auto"/>
                        <w:left w:val="none" w:sz="0" w:space="0" w:color="auto"/>
                        <w:bottom w:val="none" w:sz="0" w:space="0" w:color="auto"/>
                        <w:right w:val="none" w:sz="0" w:space="0" w:color="auto"/>
                      </w:divBdr>
                      <w:divsChild>
                        <w:div w:id="1696275264">
                          <w:marLeft w:val="0"/>
                          <w:marRight w:val="0"/>
                          <w:marTop w:val="0"/>
                          <w:marBottom w:val="0"/>
                          <w:divBdr>
                            <w:top w:val="none" w:sz="0" w:space="0" w:color="auto"/>
                            <w:left w:val="none" w:sz="0" w:space="0" w:color="auto"/>
                            <w:bottom w:val="none" w:sz="0" w:space="0" w:color="auto"/>
                            <w:right w:val="none" w:sz="0" w:space="0" w:color="auto"/>
                          </w:divBdr>
                          <w:divsChild>
                            <w:div w:id="112747326">
                              <w:marLeft w:val="0"/>
                              <w:marRight w:val="0"/>
                              <w:marTop w:val="0"/>
                              <w:marBottom w:val="0"/>
                              <w:divBdr>
                                <w:top w:val="none" w:sz="0" w:space="0" w:color="auto"/>
                                <w:left w:val="none" w:sz="0" w:space="0" w:color="auto"/>
                                <w:bottom w:val="none" w:sz="0" w:space="0" w:color="auto"/>
                                <w:right w:val="none" w:sz="0" w:space="0" w:color="auto"/>
                              </w:divBdr>
                              <w:divsChild>
                                <w:div w:id="1918634088">
                                  <w:marLeft w:val="0"/>
                                  <w:marRight w:val="0"/>
                                  <w:marTop w:val="0"/>
                                  <w:marBottom w:val="0"/>
                                  <w:divBdr>
                                    <w:top w:val="none" w:sz="0" w:space="0" w:color="auto"/>
                                    <w:left w:val="none" w:sz="0" w:space="0" w:color="auto"/>
                                    <w:bottom w:val="none" w:sz="0" w:space="0" w:color="auto"/>
                                    <w:right w:val="none" w:sz="0" w:space="0" w:color="auto"/>
                                  </w:divBdr>
                                  <w:divsChild>
                                    <w:div w:id="1286354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30954233">
      <w:bodyDiv w:val="1"/>
      <w:marLeft w:val="0"/>
      <w:marRight w:val="0"/>
      <w:marTop w:val="0"/>
      <w:marBottom w:val="0"/>
      <w:divBdr>
        <w:top w:val="none" w:sz="0" w:space="0" w:color="auto"/>
        <w:left w:val="none" w:sz="0" w:space="0" w:color="auto"/>
        <w:bottom w:val="none" w:sz="0" w:space="0" w:color="auto"/>
        <w:right w:val="none" w:sz="0" w:space="0" w:color="auto"/>
      </w:divBdr>
    </w:div>
    <w:div w:id="1781729068">
      <w:bodyDiv w:val="1"/>
      <w:marLeft w:val="0"/>
      <w:marRight w:val="0"/>
      <w:marTop w:val="0"/>
      <w:marBottom w:val="0"/>
      <w:divBdr>
        <w:top w:val="none" w:sz="0" w:space="0" w:color="auto"/>
        <w:left w:val="none" w:sz="0" w:space="0" w:color="auto"/>
        <w:bottom w:val="none" w:sz="0" w:space="0" w:color="auto"/>
        <w:right w:val="none" w:sz="0" w:space="0" w:color="auto"/>
      </w:divBdr>
    </w:div>
    <w:div w:id="1789662976">
      <w:bodyDiv w:val="1"/>
      <w:marLeft w:val="0"/>
      <w:marRight w:val="0"/>
      <w:marTop w:val="0"/>
      <w:marBottom w:val="0"/>
      <w:divBdr>
        <w:top w:val="none" w:sz="0" w:space="0" w:color="auto"/>
        <w:left w:val="none" w:sz="0" w:space="0" w:color="auto"/>
        <w:bottom w:val="none" w:sz="0" w:space="0" w:color="auto"/>
        <w:right w:val="none" w:sz="0" w:space="0" w:color="auto"/>
      </w:divBdr>
      <w:divsChild>
        <w:div w:id="289553531">
          <w:marLeft w:val="0"/>
          <w:marRight w:val="0"/>
          <w:marTop w:val="0"/>
          <w:marBottom w:val="0"/>
          <w:divBdr>
            <w:top w:val="none" w:sz="0" w:space="0" w:color="auto"/>
            <w:left w:val="none" w:sz="0" w:space="0" w:color="auto"/>
            <w:bottom w:val="none" w:sz="0" w:space="0" w:color="auto"/>
            <w:right w:val="none" w:sz="0" w:space="0" w:color="auto"/>
          </w:divBdr>
          <w:divsChild>
            <w:div w:id="1184052388">
              <w:marLeft w:val="0"/>
              <w:marRight w:val="0"/>
              <w:marTop w:val="0"/>
              <w:marBottom w:val="0"/>
              <w:divBdr>
                <w:top w:val="none" w:sz="0" w:space="0" w:color="auto"/>
                <w:left w:val="none" w:sz="0" w:space="0" w:color="auto"/>
                <w:bottom w:val="none" w:sz="0" w:space="0" w:color="auto"/>
                <w:right w:val="none" w:sz="0" w:space="0" w:color="auto"/>
              </w:divBdr>
              <w:divsChild>
                <w:div w:id="424039321">
                  <w:marLeft w:val="0"/>
                  <w:marRight w:val="0"/>
                  <w:marTop w:val="0"/>
                  <w:marBottom w:val="0"/>
                  <w:divBdr>
                    <w:top w:val="none" w:sz="0" w:space="0" w:color="auto"/>
                    <w:left w:val="none" w:sz="0" w:space="0" w:color="auto"/>
                    <w:bottom w:val="none" w:sz="0" w:space="0" w:color="auto"/>
                    <w:right w:val="none" w:sz="0" w:space="0" w:color="auto"/>
                  </w:divBdr>
                  <w:divsChild>
                    <w:div w:id="692457841">
                      <w:marLeft w:val="0"/>
                      <w:marRight w:val="0"/>
                      <w:marTop w:val="0"/>
                      <w:marBottom w:val="0"/>
                      <w:divBdr>
                        <w:top w:val="none" w:sz="0" w:space="0" w:color="auto"/>
                        <w:left w:val="none" w:sz="0" w:space="0" w:color="auto"/>
                        <w:bottom w:val="none" w:sz="0" w:space="0" w:color="auto"/>
                        <w:right w:val="none" w:sz="0" w:space="0" w:color="auto"/>
                      </w:divBdr>
                      <w:divsChild>
                        <w:div w:id="1325670663">
                          <w:marLeft w:val="0"/>
                          <w:marRight w:val="0"/>
                          <w:marTop w:val="0"/>
                          <w:marBottom w:val="0"/>
                          <w:divBdr>
                            <w:top w:val="none" w:sz="0" w:space="0" w:color="auto"/>
                            <w:left w:val="none" w:sz="0" w:space="0" w:color="auto"/>
                            <w:bottom w:val="none" w:sz="0" w:space="0" w:color="auto"/>
                            <w:right w:val="none" w:sz="0" w:space="0" w:color="auto"/>
                          </w:divBdr>
                          <w:divsChild>
                            <w:div w:id="52239651">
                              <w:marLeft w:val="0"/>
                              <w:marRight w:val="0"/>
                              <w:marTop w:val="0"/>
                              <w:marBottom w:val="0"/>
                              <w:divBdr>
                                <w:top w:val="none" w:sz="0" w:space="0" w:color="auto"/>
                                <w:left w:val="none" w:sz="0" w:space="0" w:color="auto"/>
                                <w:bottom w:val="none" w:sz="0" w:space="0" w:color="auto"/>
                                <w:right w:val="none" w:sz="0" w:space="0" w:color="auto"/>
                              </w:divBdr>
                              <w:divsChild>
                                <w:div w:id="1481918189">
                                  <w:marLeft w:val="0"/>
                                  <w:marRight w:val="0"/>
                                  <w:marTop w:val="0"/>
                                  <w:marBottom w:val="0"/>
                                  <w:divBdr>
                                    <w:top w:val="none" w:sz="0" w:space="0" w:color="auto"/>
                                    <w:left w:val="none" w:sz="0" w:space="0" w:color="auto"/>
                                    <w:bottom w:val="none" w:sz="0" w:space="0" w:color="auto"/>
                                    <w:right w:val="none" w:sz="0" w:space="0" w:color="auto"/>
                                  </w:divBdr>
                                  <w:divsChild>
                                    <w:div w:id="177401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42813505">
      <w:bodyDiv w:val="1"/>
      <w:marLeft w:val="0"/>
      <w:marRight w:val="0"/>
      <w:marTop w:val="0"/>
      <w:marBottom w:val="0"/>
      <w:divBdr>
        <w:top w:val="none" w:sz="0" w:space="0" w:color="auto"/>
        <w:left w:val="none" w:sz="0" w:space="0" w:color="auto"/>
        <w:bottom w:val="none" w:sz="0" w:space="0" w:color="auto"/>
        <w:right w:val="none" w:sz="0" w:space="0" w:color="auto"/>
      </w:divBdr>
    </w:div>
    <w:div w:id="1848784179">
      <w:bodyDiv w:val="1"/>
      <w:marLeft w:val="0"/>
      <w:marRight w:val="0"/>
      <w:marTop w:val="0"/>
      <w:marBottom w:val="0"/>
      <w:divBdr>
        <w:top w:val="none" w:sz="0" w:space="0" w:color="auto"/>
        <w:left w:val="none" w:sz="0" w:space="0" w:color="auto"/>
        <w:bottom w:val="none" w:sz="0" w:space="0" w:color="auto"/>
        <w:right w:val="none" w:sz="0" w:space="0" w:color="auto"/>
      </w:divBdr>
    </w:div>
    <w:div w:id="1852330633">
      <w:bodyDiv w:val="1"/>
      <w:marLeft w:val="0"/>
      <w:marRight w:val="0"/>
      <w:marTop w:val="0"/>
      <w:marBottom w:val="0"/>
      <w:divBdr>
        <w:top w:val="none" w:sz="0" w:space="0" w:color="auto"/>
        <w:left w:val="none" w:sz="0" w:space="0" w:color="auto"/>
        <w:bottom w:val="none" w:sz="0" w:space="0" w:color="auto"/>
        <w:right w:val="none" w:sz="0" w:space="0" w:color="auto"/>
      </w:divBdr>
    </w:div>
    <w:div w:id="1862815168">
      <w:bodyDiv w:val="1"/>
      <w:marLeft w:val="0"/>
      <w:marRight w:val="0"/>
      <w:marTop w:val="0"/>
      <w:marBottom w:val="0"/>
      <w:divBdr>
        <w:top w:val="none" w:sz="0" w:space="0" w:color="auto"/>
        <w:left w:val="none" w:sz="0" w:space="0" w:color="auto"/>
        <w:bottom w:val="none" w:sz="0" w:space="0" w:color="auto"/>
        <w:right w:val="none" w:sz="0" w:space="0" w:color="auto"/>
      </w:divBdr>
    </w:div>
    <w:div w:id="1873305462">
      <w:bodyDiv w:val="1"/>
      <w:marLeft w:val="0"/>
      <w:marRight w:val="0"/>
      <w:marTop w:val="0"/>
      <w:marBottom w:val="0"/>
      <w:divBdr>
        <w:top w:val="none" w:sz="0" w:space="0" w:color="auto"/>
        <w:left w:val="none" w:sz="0" w:space="0" w:color="auto"/>
        <w:bottom w:val="none" w:sz="0" w:space="0" w:color="auto"/>
        <w:right w:val="none" w:sz="0" w:space="0" w:color="auto"/>
      </w:divBdr>
      <w:divsChild>
        <w:div w:id="727992229">
          <w:marLeft w:val="0"/>
          <w:marRight w:val="0"/>
          <w:marTop w:val="0"/>
          <w:marBottom w:val="0"/>
          <w:divBdr>
            <w:top w:val="none" w:sz="0" w:space="0" w:color="auto"/>
            <w:left w:val="none" w:sz="0" w:space="0" w:color="auto"/>
            <w:bottom w:val="none" w:sz="0" w:space="0" w:color="auto"/>
            <w:right w:val="none" w:sz="0" w:space="0" w:color="auto"/>
          </w:divBdr>
        </w:div>
      </w:divsChild>
    </w:div>
    <w:div w:id="1901134110">
      <w:bodyDiv w:val="1"/>
      <w:marLeft w:val="0"/>
      <w:marRight w:val="0"/>
      <w:marTop w:val="0"/>
      <w:marBottom w:val="0"/>
      <w:divBdr>
        <w:top w:val="none" w:sz="0" w:space="0" w:color="auto"/>
        <w:left w:val="none" w:sz="0" w:space="0" w:color="auto"/>
        <w:bottom w:val="none" w:sz="0" w:space="0" w:color="auto"/>
        <w:right w:val="none" w:sz="0" w:space="0" w:color="auto"/>
      </w:divBdr>
    </w:div>
    <w:div w:id="1956672226">
      <w:bodyDiv w:val="1"/>
      <w:marLeft w:val="0"/>
      <w:marRight w:val="0"/>
      <w:marTop w:val="0"/>
      <w:marBottom w:val="0"/>
      <w:divBdr>
        <w:top w:val="none" w:sz="0" w:space="0" w:color="auto"/>
        <w:left w:val="none" w:sz="0" w:space="0" w:color="auto"/>
        <w:bottom w:val="none" w:sz="0" w:space="0" w:color="auto"/>
        <w:right w:val="none" w:sz="0" w:space="0" w:color="auto"/>
      </w:divBdr>
      <w:divsChild>
        <w:div w:id="419255074">
          <w:marLeft w:val="0"/>
          <w:marRight w:val="0"/>
          <w:marTop w:val="0"/>
          <w:marBottom w:val="0"/>
          <w:divBdr>
            <w:top w:val="none" w:sz="0" w:space="0" w:color="auto"/>
            <w:left w:val="none" w:sz="0" w:space="0" w:color="auto"/>
            <w:bottom w:val="none" w:sz="0" w:space="0" w:color="auto"/>
            <w:right w:val="none" w:sz="0" w:space="0" w:color="auto"/>
          </w:divBdr>
        </w:div>
      </w:divsChild>
    </w:div>
    <w:div w:id="1964459129">
      <w:bodyDiv w:val="1"/>
      <w:marLeft w:val="0"/>
      <w:marRight w:val="0"/>
      <w:marTop w:val="0"/>
      <w:marBottom w:val="0"/>
      <w:divBdr>
        <w:top w:val="none" w:sz="0" w:space="0" w:color="auto"/>
        <w:left w:val="none" w:sz="0" w:space="0" w:color="auto"/>
        <w:bottom w:val="none" w:sz="0" w:space="0" w:color="auto"/>
        <w:right w:val="none" w:sz="0" w:space="0" w:color="auto"/>
      </w:divBdr>
    </w:div>
    <w:div w:id="1965230112">
      <w:bodyDiv w:val="1"/>
      <w:marLeft w:val="0"/>
      <w:marRight w:val="0"/>
      <w:marTop w:val="0"/>
      <w:marBottom w:val="0"/>
      <w:divBdr>
        <w:top w:val="none" w:sz="0" w:space="0" w:color="auto"/>
        <w:left w:val="none" w:sz="0" w:space="0" w:color="auto"/>
        <w:bottom w:val="none" w:sz="0" w:space="0" w:color="auto"/>
        <w:right w:val="none" w:sz="0" w:space="0" w:color="auto"/>
      </w:divBdr>
    </w:div>
    <w:div w:id="1973095431">
      <w:bodyDiv w:val="1"/>
      <w:marLeft w:val="0"/>
      <w:marRight w:val="0"/>
      <w:marTop w:val="0"/>
      <w:marBottom w:val="0"/>
      <w:divBdr>
        <w:top w:val="none" w:sz="0" w:space="0" w:color="auto"/>
        <w:left w:val="none" w:sz="0" w:space="0" w:color="auto"/>
        <w:bottom w:val="none" w:sz="0" w:space="0" w:color="auto"/>
        <w:right w:val="none" w:sz="0" w:space="0" w:color="auto"/>
      </w:divBdr>
    </w:div>
    <w:div w:id="1985814169">
      <w:bodyDiv w:val="1"/>
      <w:marLeft w:val="0"/>
      <w:marRight w:val="0"/>
      <w:marTop w:val="0"/>
      <w:marBottom w:val="0"/>
      <w:divBdr>
        <w:top w:val="none" w:sz="0" w:space="0" w:color="auto"/>
        <w:left w:val="none" w:sz="0" w:space="0" w:color="auto"/>
        <w:bottom w:val="none" w:sz="0" w:space="0" w:color="auto"/>
        <w:right w:val="none" w:sz="0" w:space="0" w:color="auto"/>
      </w:divBdr>
    </w:div>
    <w:div w:id="2022970644">
      <w:bodyDiv w:val="1"/>
      <w:marLeft w:val="0"/>
      <w:marRight w:val="0"/>
      <w:marTop w:val="0"/>
      <w:marBottom w:val="0"/>
      <w:divBdr>
        <w:top w:val="none" w:sz="0" w:space="0" w:color="auto"/>
        <w:left w:val="none" w:sz="0" w:space="0" w:color="auto"/>
        <w:bottom w:val="none" w:sz="0" w:space="0" w:color="auto"/>
        <w:right w:val="none" w:sz="0" w:space="0" w:color="auto"/>
      </w:divBdr>
    </w:div>
    <w:div w:id="2039699637">
      <w:bodyDiv w:val="1"/>
      <w:marLeft w:val="0"/>
      <w:marRight w:val="0"/>
      <w:marTop w:val="0"/>
      <w:marBottom w:val="0"/>
      <w:divBdr>
        <w:top w:val="none" w:sz="0" w:space="0" w:color="auto"/>
        <w:left w:val="none" w:sz="0" w:space="0" w:color="auto"/>
        <w:bottom w:val="none" w:sz="0" w:space="0" w:color="auto"/>
        <w:right w:val="none" w:sz="0" w:space="0" w:color="auto"/>
      </w:divBdr>
    </w:div>
    <w:div w:id="2047018618">
      <w:bodyDiv w:val="1"/>
      <w:marLeft w:val="0"/>
      <w:marRight w:val="0"/>
      <w:marTop w:val="0"/>
      <w:marBottom w:val="0"/>
      <w:divBdr>
        <w:top w:val="none" w:sz="0" w:space="0" w:color="auto"/>
        <w:left w:val="none" w:sz="0" w:space="0" w:color="auto"/>
        <w:bottom w:val="none" w:sz="0" w:space="0" w:color="auto"/>
        <w:right w:val="none" w:sz="0" w:space="0" w:color="auto"/>
      </w:divBdr>
    </w:div>
    <w:div w:id="2047100965">
      <w:bodyDiv w:val="1"/>
      <w:marLeft w:val="0"/>
      <w:marRight w:val="0"/>
      <w:marTop w:val="0"/>
      <w:marBottom w:val="0"/>
      <w:divBdr>
        <w:top w:val="none" w:sz="0" w:space="0" w:color="auto"/>
        <w:left w:val="none" w:sz="0" w:space="0" w:color="auto"/>
        <w:bottom w:val="none" w:sz="0" w:space="0" w:color="auto"/>
        <w:right w:val="none" w:sz="0" w:space="0" w:color="auto"/>
      </w:divBdr>
    </w:div>
    <w:div w:id="2057272810">
      <w:bodyDiv w:val="1"/>
      <w:marLeft w:val="0"/>
      <w:marRight w:val="0"/>
      <w:marTop w:val="0"/>
      <w:marBottom w:val="0"/>
      <w:divBdr>
        <w:top w:val="none" w:sz="0" w:space="0" w:color="auto"/>
        <w:left w:val="none" w:sz="0" w:space="0" w:color="auto"/>
        <w:bottom w:val="none" w:sz="0" w:space="0" w:color="auto"/>
        <w:right w:val="none" w:sz="0" w:space="0" w:color="auto"/>
      </w:divBdr>
    </w:div>
    <w:div w:id="2092697150">
      <w:bodyDiv w:val="1"/>
      <w:marLeft w:val="0"/>
      <w:marRight w:val="0"/>
      <w:marTop w:val="0"/>
      <w:marBottom w:val="0"/>
      <w:divBdr>
        <w:top w:val="none" w:sz="0" w:space="0" w:color="auto"/>
        <w:left w:val="none" w:sz="0" w:space="0" w:color="auto"/>
        <w:bottom w:val="none" w:sz="0" w:space="0" w:color="auto"/>
        <w:right w:val="none" w:sz="0" w:space="0" w:color="auto"/>
      </w:divBdr>
    </w:div>
    <w:div w:id="2094231033">
      <w:bodyDiv w:val="1"/>
      <w:marLeft w:val="0"/>
      <w:marRight w:val="0"/>
      <w:marTop w:val="0"/>
      <w:marBottom w:val="0"/>
      <w:divBdr>
        <w:top w:val="none" w:sz="0" w:space="0" w:color="auto"/>
        <w:left w:val="none" w:sz="0" w:space="0" w:color="auto"/>
        <w:bottom w:val="none" w:sz="0" w:space="0" w:color="auto"/>
        <w:right w:val="none" w:sz="0" w:space="0" w:color="auto"/>
      </w:divBdr>
    </w:div>
    <w:div w:id="21328946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chart" Target="charts/chart8.xml"/><Relationship Id="rId39" Type="http://schemas.openxmlformats.org/officeDocument/2006/relationships/image" Target="media/image22.png"/><Relationship Id="rId21" Type="http://schemas.openxmlformats.org/officeDocument/2006/relationships/chart" Target="charts/chart3.xml"/><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2.png"/><Relationship Id="rId11" Type="http://schemas.openxmlformats.org/officeDocument/2006/relationships/image" Target="media/image4.png"/><Relationship Id="rId24" Type="http://schemas.openxmlformats.org/officeDocument/2006/relationships/chart" Target="charts/chart6.xml"/><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chart" Target="charts/chart1.xm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chart" Target="charts/chart4.xml"/><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jpeg"/><Relationship Id="rId48" Type="http://schemas.openxmlformats.org/officeDocument/2006/relationships/image" Target="media/image31.png"/><Relationship Id="rId8" Type="http://schemas.openxmlformats.org/officeDocument/2006/relationships/image" Target="media/image1.png"/><Relationship Id="rId51" Type="http://schemas.openxmlformats.org/officeDocument/2006/relationships/image" Target="media/image34.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https://www.academianutricionydietetica.org/glosario/nutriente/" TargetMode="External"/><Relationship Id="rId25" Type="http://schemas.openxmlformats.org/officeDocument/2006/relationships/chart" Target="charts/chart7.xml"/><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20" Type="http://schemas.openxmlformats.org/officeDocument/2006/relationships/chart" Target="charts/chart2.xml"/><Relationship Id="rId41" Type="http://schemas.openxmlformats.org/officeDocument/2006/relationships/image" Target="media/image24.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chart" Target="charts/chart5.xml"/><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png"/></Relationships>
</file>

<file path=word/charts/_rels/chart1.xml.rels><?xml version="1.0" encoding="UTF-8" standalone="yes"?>
<Relationships xmlns="http://schemas.openxmlformats.org/package/2006/relationships"><Relationship Id="rId3" Type="http://schemas.openxmlformats.org/officeDocument/2006/relationships/oleObject" Target="file:///J:\Michelle%20Josselyn%20Estadistica\NI&#209;OS%203%20,%204%20Y%205%20-%20Procesado%20-%20REV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J:\Michelle%20Josselyn%20Estadistica\NI&#209;OS%203%20,%204%20Y%205%20-%20Procesado%20-%20REV1.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J:\Michelle%20Josselyn%20Estadistica\NI&#209;OS%203%20,%204%20Y%205%20-%20Procesado%20-%20REV1.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J:\Michelle%20Josselyn%20Estadistica\NI&#209;OS%203%20,%204%20Y%205%20-%20Procesado%20-%20REV1.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J:\Michelle%20Josselyn%20Estadistica\NI&#209;OS%203%20,%204%20Y%205%20-%20Procesado%20-%20REV1.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J:\Michelle%20Josselyn%20Estadistica\NI&#209;OS%203%20,%204%20Y%205%20-%20Procesado%20-%20REV1.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J:\Michelle%20Josselyn%20Estadistica\NI&#209;OS%203%20,%204%20Y%205%20-%20Procesado%20-%20REV1.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J:\Michelle%20Josselyn%20Estadistica\NI&#209;OS%203%20,%204%20Y%205%20-%20Procesado%20-%20REV1.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Pt>
            <c:idx val="0"/>
            <c:invertIfNegative val="0"/>
            <c:bubble3D val="0"/>
            <c:spPr>
              <a:solidFill>
                <a:srgbClr val="FFC000"/>
              </a:solidFill>
              <a:ln>
                <a:noFill/>
              </a:ln>
              <a:effectLst/>
            </c:spPr>
            <c:extLst>
              <c:ext xmlns:c16="http://schemas.microsoft.com/office/drawing/2014/chart" uri="{C3380CC4-5D6E-409C-BE32-E72D297353CC}">
                <c16:uniqueId val="{00000006-2861-4741-B0BC-E811068E5B9B}"/>
              </c:ext>
            </c:extLst>
          </c:dPt>
          <c:dPt>
            <c:idx val="1"/>
            <c:invertIfNegative val="0"/>
            <c:bubble3D val="0"/>
            <c:spPr>
              <a:solidFill>
                <a:srgbClr val="00B0F0"/>
              </a:solidFill>
              <a:ln>
                <a:noFill/>
              </a:ln>
              <a:effectLst/>
            </c:spPr>
            <c:extLst>
              <c:ext xmlns:c16="http://schemas.microsoft.com/office/drawing/2014/chart" uri="{C3380CC4-5D6E-409C-BE32-E72D297353CC}">
                <c16:uniqueId val="{00000005-2861-4741-B0BC-E811068E5B9B}"/>
              </c:ext>
            </c:extLst>
          </c:dPt>
          <c:dPt>
            <c:idx val="2"/>
            <c:invertIfNegative val="0"/>
            <c:bubble3D val="0"/>
            <c:spPr>
              <a:solidFill>
                <a:srgbClr val="92D050"/>
              </a:solidFill>
              <a:ln>
                <a:noFill/>
              </a:ln>
              <a:effectLst/>
            </c:spPr>
            <c:extLst>
              <c:ext xmlns:c16="http://schemas.microsoft.com/office/drawing/2014/chart" uri="{C3380CC4-5D6E-409C-BE32-E72D297353CC}">
                <c16:uniqueId val="{00000004-2861-4741-B0BC-E811068E5B9B}"/>
              </c:ext>
            </c:extLst>
          </c:dPt>
          <c:dPt>
            <c:idx val="3"/>
            <c:invertIfNegative val="0"/>
            <c:bubble3D val="0"/>
            <c:spPr>
              <a:solidFill>
                <a:srgbClr val="FFCCFF"/>
              </a:solidFill>
              <a:ln>
                <a:noFill/>
              </a:ln>
              <a:effectLst/>
            </c:spPr>
            <c:extLst>
              <c:ext xmlns:c16="http://schemas.microsoft.com/office/drawing/2014/chart" uri="{C3380CC4-5D6E-409C-BE32-E72D297353CC}">
                <c16:uniqueId val="{00000002-2861-4741-B0BC-E811068E5B9B}"/>
              </c:ext>
            </c:extLst>
          </c:dPt>
          <c:dPt>
            <c:idx val="4"/>
            <c:invertIfNegative val="0"/>
            <c:bubble3D val="0"/>
            <c:spPr>
              <a:solidFill>
                <a:srgbClr val="002060"/>
              </a:solidFill>
              <a:ln>
                <a:noFill/>
              </a:ln>
              <a:effectLst/>
            </c:spPr>
            <c:extLst>
              <c:ext xmlns:c16="http://schemas.microsoft.com/office/drawing/2014/chart" uri="{C3380CC4-5D6E-409C-BE32-E72D297353CC}">
                <c16:uniqueId val="{00000003-2861-4741-B0BC-E811068E5B9B}"/>
              </c:ext>
            </c:extLst>
          </c:dPt>
          <c:dLbls>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CARACTERISTICAS!$G$3:$H$7</c:f>
              <c:multiLvlStrCache>
                <c:ptCount val="5"/>
                <c:lvl>
                  <c:pt idx="0">
                    <c:v>3 años</c:v>
                  </c:pt>
                  <c:pt idx="1">
                    <c:v>4 años</c:v>
                  </c:pt>
                  <c:pt idx="2">
                    <c:v>5 años</c:v>
                  </c:pt>
                  <c:pt idx="3">
                    <c:v>Femenino</c:v>
                  </c:pt>
                  <c:pt idx="4">
                    <c:v>Maculino</c:v>
                  </c:pt>
                </c:lvl>
                <c:lvl>
                  <c:pt idx="0">
                    <c:v>Edad</c:v>
                  </c:pt>
                  <c:pt idx="3">
                    <c:v>Sexo</c:v>
                  </c:pt>
                </c:lvl>
              </c:multiLvlStrCache>
            </c:multiLvlStrRef>
          </c:cat>
          <c:val>
            <c:numRef>
              <c:f>CARACTERISTICAS!$J$3:$J$7</c:f>
              <c:numCache>
                <c:formatCode>###0.0</c:formatCode>
                <c:ptCount val="5"/>
                <c:pt idx="0">
                  <c:v>32.692307692307693</c:v>
                </c:pt>
                <c:pt idx="1">
                  <c:v>33.653846153846153</c:v>
                </c:pt>
                <c:pt idx="2">
                  <c:v>33.653846153846153</c:v>
                </c:pt>
                <c:pt idx="3">
                  <c:v>50</c:v>
                </c:pt>
                <c:pt idx="4">
                  <c:v>50</c:v>
                </c:pt>
              </c:numCache>
            </c:numRef>
          </c:val>
          <c:extLst>
            <c:ext xmlns:c16="http://schemas.microsoft.com/office/drawing/2014/chart" uri="{C3380CC4-5D6E-409C-BE32-E72D297353CC}">
              <c16:uniqueId val="{00000000-2861-4741-B0BC-E811068E5B9B}"/>
            </c:ext>
          </c:extLst>
        </c:ser>
        <c:dLbls>
          <c:showLegendKey val="0"/>
          <c:showVal val="1"/>
          <c:showCatName val="0"/>
          <c:showSerName val="0"/>
          <c:showPercent val="0"/>
          <c:showBubbleSize val="0"/>
        </c:dLbls>
        <c:gapWidth val="150"/>
        <c:axId val="1717283119"/>
        <c:axId val="1717280623"/>
      </c:barChart>
      <c:catAx>
        <c:axId val="171728311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1717280623"/>
        <c:crosses val="autoZero"/>
        <c:auto val="1"/>
        <c:lblAlgn val="ctr"/>
        <c:lblOffset val="100"/>
        <c:noMultiLvlLbl val="0"/>
      </c:catAx>
      <c:valAx>
        <c:axId val="1717280623"/>
        <c:scaling>
          <c:orientation val="minMax"/>
        </c:scaling>
        <c:delete val="0"/>
        <c:axPos val="b"/>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17172831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Pt>
            <c:idx val="0"/>
            <c:invertIfNegative val="0"/>
            <c:bubble3D val="0"/>
            <c:spPr>
              <a:solidFill>
                <a:srgbClr val="FFC000"/>
              </a:solidFill>
              <a:ln>
                <a:noFill/>
              </a:ln>
              <a:effectLst/>
            </c:spPr>
            <c:extLst>
              <c:ext xmlns:c16="http://schemas.microsoft.com/office/drawing/2014/chart" uri="{C3380CC4-5D6E-409C-BE32-E72D297353CC}">
                <c16:uniqueId val="{0000000D-9AC8-4293-BB66-49DFF1E30512}"/>
              </c:ext>
            </c:extLst>
          </c:dPt>
          <c:dPt>
            <c:idx val="1"/>
            <c:invertIfNegative val="0"/>
            <c:bubble3D val="0"/>
            <c:spPr>
              <a:solidFill>
                <a:srgbClr val="00B0F0"/>
              </a:solidFill>
              <a:ln>
                <a:noFill/>
              </a:ln>
              <a:effectLst/>
            </c:spPr>
            <c:extLst>
              <c:ext xmlns:c16="http://schemas.microsoft.com/office/drawing/2014/chart" uri="{C3380CC4-5D6E-409C-BE32-E72D297353CC}">
                <c16:uniqueId val="{0000000C-9AC8-4293-BB66-49DFF1E30512}"/>
              </c:ext>
            </c:extLst>
          </c:dPt>
          <c:dPt>
            <c:idx val="2"/>
            <c:invertIfNegative val="0"/>
            <c:bubble3D val="0"/>
            <c:spPr>
              <a:solidFill>
                <a:srgbClr val="00B050"/>
              </a:solidFill>
              <a:ln>
                <a:noFill/>
              </a:ln>
              <a:effectLst/>
            </c:spPr>
            <c:extLst>
              <c:ext xmlns:c16="http://schemas.microsoft.com/office/drawing/2014/chart" uri="{C3380CC4-5D6E-409C-BE32-E72D297353CC}">
                <c16:uniqueId val="{0000000E-9AC8-4293-BB66-49DFF1E30512}"/>
              </c:ext>
            </c:extLst>
          </c:dPt>
          <c:dPt>
            <c:idx val="3"/>
            <c:invertIfNegative val="0"/>
            <c:bubble3D val="0"/>
            <c:spPr>
              <a:solidFill>
                <a:srgbClr val="FF0000"/>
              </a:solidFill>
              <a:ln>
                <a:noFill/>
              </a:ln>
              <a:effectLst/>
            </c:spPr>
            <c:extLst>
              <c:ext xmlns:c16="http://schemas.microsoft.com/office/drawing/2014/chart" uri="{C3380CC4-5D6E-409C-BE32-E72D297353CC}">
                <c16:uniqueId val="{00000007-9AC8-4293-BB66-49DFF1E30512}"/>
              </c:ext>
            </c:extLst>
          </c:dPt>
          <c:dPt>
            <c:idx val="4"/>
            <c:invertIfNegative val="0"/>
            <c:bubble3D val="0"/>
            <c:spPr>
              <a:solidFill>
                <a:srgbClr val="FFC000"/>
              </a:solidFill>
              <a:ln>
                <a:noFill/>
              </a:ln>
              <a:effectLst/>
            </c:spPr>
            <c:extLst>
              <c:ext xmlns:c16="http://schemas.microsoft.com/office/drawing/2014/chart" uri="{C3380CC4-5D6E-409C-BE32-E72D297353CC}">
                <c16:uniqueId val="{00000008-9AC8-4293-BB66-49DFF1E30512}"/>
              </c:ext>
            </c:extLst>
          </c:dPt>
          <c:dPt>
            <c:idx val="5"/>
            <c:invertIfNegative val="0"/>
            <c:bubble3D val="0"/>
            <c:spPr>
              <a:solidFill>
                <a:srgbClr val="00B0F0"/>
              </a:solidFill>
              <a:ln>
                <a:noFill/>
              </a:ln>
              <a:effectLst/>
            </c:spPr>
            <c:extLst>
              <c:ext xmlns:c16="http://schemas.microsoft.com/office/drawing/2014/chart" uri="{C3380CC4-5D6E-409C-BE32-E72D297353CC}">
                <c16:uniqueId val="{00000009-9AC8-4293-BB66-49DFF1E30512}"/>
              </c:ext>
            </c:extLst>
          </c:dPt>
          <c:dPt>
            <c:idx val="6"/>
            <c:invertIfNegative val="0"/>
            <c:bubble3D val="0"/>
            <c:spPr>
              <a:solidFill>
                <a:srgbClr val="00B050"/>
              </a:solidFill>
              <a:ln>
                <a:noFill/>
              </a:ln>
              <a:effectLst/>
            </c:spPr>
            <c:extLst>
              <c:ext xmlns:c16="http://schemas.microsoft.com/office/drawing/2014/chart" uri="{C3380CC4-5D6E-409C-BE32-E72D297353CC}">
                <c16:uniqueId val="{0000000A-9AC8-4293-BB66-49DFF1E30512}"/>
              </c:ext>
            </c:extLst>
          </c:dPt>
          <c:dPt>
            <c:idx val="7"/>
            <c:invertIfNegative val="0"/>
            <c:bubble3D val="0"/>
            <c:spPr>
              <a:solidFill>
                <a:srgbClr val="7030A0"/>
              </a:solidFill>
              <a:ln>
                <a:noFill/>
              </a:ln>
              <a:effectLst/>
            </c:spPr>
            <c:extLst>
              <c:ext xmlns:c16="http://schemas.microsoft.com/office/drawing/2014/chart" uri="{C3380CC4-5D6E-409C-BE32-E72D297353CC}">
                <c16:uniqueId val="{0000000B-9AC8-4293-BB66-49DFF1E30512}"/>
              </c:ext>
            </c:extLst>
          </c:dPt>
          <c:dPt>
            <c:idx val="8"/>
            <c:invertIfNegative val="0"/>
            <c:bubble3D val="0"/>
            <c:spPr>
              <a:solidFill>
                <a:srgbClr val="FF0000"/>
              </a:solidFill>
              <a:ln>
                <a:noFill/>
              </a:ln>
              <a:effectLst/>
            </c:spPr>
            <c:extLst>
              <c:ext xmlns:c16="http://schemas.microsoft.com/office/drawing/2014/chart" uri="{C3380CC4-5D6E-409C-BE32-E72D297353CC}">
                <c16:uniqueId val="{00000003-9AC8-4293-BB66-49DFF1E30512}"/>
              </c:ext>
            </c:extLst>
          </c:dPt>
          <c:dPt>
            <c:idx val="9"/>
            <c:invertIfNegative val="0"/>
            <c:bubble3D val="0"/>
            <c:spPr>
              <a:solidFill>
                <a:srgbClr val="FFC000"/>
              </a:solidFill>
              <a:ln>
                <a:noFill/>
              </a:ln>
              <a:effectLst/>
            </c:spPr>
            <c:extLst>
              <c:ext xmlns:c16="http://schemas.microsoft.com/office/drawing/2014/chart" uri="{C3380CC4-5D6E-409C-BE32-E72D297353CC}">
                <c16:uniqueId val="{00000004-9AC8-4293-BB66-49DFF1E30512}"/>
              </c:ext>
            </c:extLst>
          </c:dPt>
          <c:dPt>
            <c:idx val="10"/>
            <c:invertIfNegative val="0"/>
            <c:bubble3D val="0"/>
            <c:spPr>
              <a:solidFill>
                <a:srgbClr val="00B0F0"/>
              </a:solidFill>
              <a:ln>
                <a:noFill/>
              </a:ln>
              <a:effectLst/>
            </c:spPr>
            <c:extLst>
              <c:ext xmlns:c16="http://schemas.microsoft.com/office/drawing/2014/chart" uri="{C3380CC4-5D6E-409C-BE32-E72D297353CC}">
                <c16:uniqueId val="{00000002-9AC8-4293-BB66-49DFF1E30512}"/>
              </c:ext>
            </c:extLst>
          </c:dPt>
          <c:dPt>
            <c:idx val="11"/>
            <c:invertIfNegative val="0"/>
            <c:bubble3D val="0"/>
            <c:spPr>
              <a:solidFill>
                <a:srgbClr val="00B050"/>
              </a:solidFill>
              <a:ln>
                <a:noFill/>
              </a:ln>
              <a:effectLst/>
            </c:spPr>
            <c:extLst>
              <c:ext xmlns:c16="http://schemas.microsoft.com/office/drawing/2014/chart" uri="{C3380CC4-5D6E-409C-BE32-E72D297353CC}">
                <c16:uniqueId val="{00000005-9AC8-4293-BB66-49DFF1E30512}"/>
              </c:ext>
            </c:extLst>
          </c:dPt>
          <c:dPt>
            <c:idx val="12"/>
            <c:invertIfNegative val="0"/>
            <c:bubble3D val="0"/>
            <c:spPr>
              <a:solidFill>
                <a:srgbClr val="7030A0"/>
              </a:solidFill>
              <a:ln>
                <a:noFill/>
              </a:ln>
              <a:effectLst/>
            </c:spPr>
            <c:extLst>
              <c:ext xmlns:c16="http://schemas.microsoft.com/office/drawing/2014/chart" uri="{C3380CC4-5D6E-409C-BE32-E72D297353CC}">
                <c16:uniqueId val="{00000006-9AC8-4293-BB66-49DFF1E30512}"/>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CARACTERISTICAS!$A$72:$B$84</c:f>
              <c:multiLvlStrCache>
                <c:ptCount val="13"/>
                <c:lvl>
                  <c:pt idx="0">
                    <c:v>Bajo peso</c:v>
                  </c:pt>
                  <c:pt idx="1">
                    <c:v>Normal</c:v>
                  </c:pt>
                  <c:pt idx="2">
                    <c:v>Sobrepeso</c:v>
                  </c:pt>
                  <c:pt idx="3">
                    <c:v>Talla baja severa</c:v>
                  </c:pt>
                  <c:pt idx="4">
                    <c:v>Talla baja</c:v>
                  </c:pt>
                  <c:pt idx="5">
                    <c:v>Normal</c:v>
                  </c:pt>
                  <c:pt idx="6">
                    <c:v>Alto</c:v>
                  </c:pt>
                  <c:pt idx="7">
                    <c:v>Muy alto</c:v>
                  </c:pt>
                  <c:pt idx="8">
                    <c:v>Desnutrición severa</c:v>
                  </c:pt>
                  <c:pt idx="9">
                    <c:v>Desnutrición aguda</c:v>
                  </c:pt>
                  <c:pt idx="10">
                    <c:v>Normal</c:v>
                  </c:pt>
                  <c:pt idx="11">
                    <c:v>Sobrepeso</c:v>
                  </c:pt>
                  <c:pt idx="12">
                    <c:v>Obesidad</c:v>
                  </c:pt>
                </c:lvl>
                <c:lvl>
                  <c:pt idx="0">
                    <c:v>Peso para la edad</c:v>
                  </c:pt>
                  <c:pt idx="3">
                    <c:v>Talla para la edad</c:v>
                  </c:pt>
                  <c:pt idx="8">
                    <c:v>Peso para la talla</c:v>
                  </c:pt>
                </c:lvl>
              </c:multiLvlStrCache>
            </c:multiLvlStrRef>
          </c:cat>
          <c:val>
            <c:numRef>
              <c:f>CARACTERISTICAS!$D$72:$D$84</c:f>
              <c:numCache>
                <c:formatCode>###0.0</c:formatCode>
                <c:ptCount val="13"/>
                <c:pt idx="0">
                  <c:v>3.8461538461538463</c:v>
                </c:pt>
                <c:pt idx="1">
                  <c:v>63.46153846153846</c:v>
                </c:pt>
                <c:pt idx="2">
                  <c:v>32.692307692307693</c:v>
                </c:pt>
                <c:pt idx="3">
                  <c:v>2.8846153846153846</c:v>
                </c:pt>
                <c:pt idx="4">
                  <c:v>1.9230769230769231</c:v>
                </c:pt>
                <c:pt idx="5">
                  <c:v>69.230769230769226</c:v>
                </c:pt>
                <c:pt idx="6">
                  <c:v>17.307692307692307</c:v>
                </c:pt>
                <c:pt idx="7">
                  <c:v>8.6538461538461533</c:v>
                </c:pt>
                <c:pt idx="8">
                  <c:v>7.6923076923076925</c:v>
                </c:pt>
                <c:pt idx="9">
                  <c:v>9.6153846153846168</c:v>
                </c:pt>
                <c:pt idx="10">
                  <c:v>67.307692307692307</c:v>
                </c:pt>
                <c:pt idx="11">
                  <c:v>8.6538461538461533</c:v>
                </c:pt>
                <c:pt idx="12">
                  <c:v>6.7307692307692308</c:v>
                </c:pt>
              </c:numCache>
            </c:numRef>
          </c:val>
          <c:extLst>
            <c:ext xmlns:c16="http://schemas.microsoft.com/office/drawing/2014/chart" uri="{C3380CC4-5D6E-409C-BE32-E72D297353CC}">
              <c16:uniqueId val="{00000000-9AC8-4293-BB66-49DFF1E30512}"/>
            </c:ext>
          </c:extLst>
        </c:ser>
        <c:dLbls>
          <c:showLegendKey val="0"/>
          <c:showVal val="1"/>
          <c:showCatName val="0"/>
          <c:showSerName val="0"/>
          <c:showPercent val="0"/>
          <c:showBubbleSize val="0"/>
        </c:dLbls>
        <c:gapWidth val="75"/>
        <c:axId val="1951155791"/>
        <c:axId val="1951157871"/>
      </c:barChart>
      <c:catAx>
        <c:axId val="195115579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MX"/>
          </a:p>
        </c:txPr>
        <c:crossAx val="1951157871"/>
        <c:crosses val="autoZero"/>
        <c:auto val="1"/>
        <c:lblAlgn val="ctr"/>
        <c:lblOffset val="100"/>
        <c:noMultiLvlLbl val="0"/>
      </c:catAx>
      <c:valAx>
        <c:axId val="1951157871"/>
        <c:scaling>
          <c:orientation val="minMax"/>
        </c:scaling>
        <c:delete val="0"/>
        <c:axPos val="b"/>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MX"/>
          </a:p>
        </c:txPr>
        <c:crossAx val="1951155791"/>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s-MX"/>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FF0000"/>
              </a:solidFill>
              <a:ln>
                <a:noFill/>
              </a:ln>
              <a:effectLst/>
            </c:spPr>
            <c:extLst>
              <c:ext xmlns:c16="http://schemas.microsoft.com/office/drawing/2014/chart" uri="{C3380CC4-5D6E-409C-BE32-E72D297353CC}">
                <c16:uniqueId val="{00000004-B2FB-452F-B292-68A159D59BDE}"/>
              </c:ext>
            </c:extLst>
          </c:dPt>
          <c:dPt>
            <c:idx val="1"/>
            <c:invertIfNegative val="0"/>
            <c:bubble3D val="0"/>
            <c:spPr>
              <a:solidFill>
                <a:srgbClr val="FFC000"/>
              </a:solidFill>
              <a:ln>
                <a:noFill/>
              </a:ln>
              <a:effectLst/>
            </c:spPr>
            <c:extLst>
              <c:ext xmlns:c16="http://schemas.microsoft.com/office/drawing/2014/chart" uri="{C3380CC4-5D6E-409C-BE32-E72D297353CC}">
                <c16:uniqueId val="{00000003-B2FB-452F-B292-68A159D59BDE}"/>
              </c:ext>
            </c:extLst>
          </c:dPt>
          <c:dPt>
            <c:idx val="2"/>
            <c:invertIfNegative val="0"/>
            <c:bubble3D val="0"/>
            <c:spPr>
              <a:solidFill>
                <a:srgbClr val="00B0F0"/>
              </a:solidFill>
              <a:ln>
                <a:noFill/>
              </a:ln>
              <a:effectLst/>
            </c:spPr>
            <c:extLst>
              <c:ext xmlns:c16="http://schemas.microsoft.com/office/drawing/2014/chart" uri="{C3380CC4-5D6E-409C-BE32-E72D297353CC}">
                <c16:uniqueId val="{00000002-B2FB-452F-B292-68A159D59BDE}"/>
              </c:ext>
            </c:extLst>
          </c:dPt>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CARACTERISTICAS!$B$50:$B$52</c:f>
              <c:strCache>
                <c:ptCount val="3"/>
                <c:pt idx="0">
                  <c:v>Deficiente</c:v>
                </c:pt>
                <c:pt idx="1">
                  <c:v>Regular</c:v>
                </c:pt>
                <c:pt idx="2">
                  <c:v>Buena</c:v>
                </c:pt>
              </c:strCache>
            </c:strRef>
          </c:cat>
          <c:val>
            <c:numRef>
              <c:f>CARACTERISTICAS!$D$50:$D$52</c:f>
              <c:numCache>
                <c:formatCode>###0.0</c:formatCode>
                <c:ptCount val="3"/>
                <c:pt idx="0">
                  <c:v>45.192307692307693</c:v>
                </c:pt>
                <c:pt idx="1">
                  <c:v>12.5</c:v>
                </c:pt>
                <c:pt idx="2">
                  <c:v>42.307692307692307</c:v>
                </c:pt>
              </c:numCache>
            </c:numRef>
          </c:val>
          <c:extLst>
            <c:ext xmlns:c16="http://schemas.microsoft.com/office/drawing/2014/chart" uri="{C3380CC4-5D6E-409C-BE32-E72D297353CC}">
              <c16:uniqueId val="{00000000-B2FB-452F-B292-68A159D59BDE}"/>
            </c:ext>
          </c:extLst>
        </c:ser>
        <c:dLbls>
          <c:showLegendKey val="0"/>
          <c:showVal val="1"/>
          <c:showCatName val="0"/>
          <c:showSerName val="0"/>
          <c:showPercent val="0"/>
          <c:showBubbleSize val="0"/>
        </c:dLbls>
        <c:gapWidth val="500"/>
        <c:axId val="1667675951"/>
        <c:axId val="1667674287"/>
      </c:barChart>
      <c:catAx>
        <c:axId val="16676759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MX"/>
          </a:p>
        </c:txPr>
        <c:crossAx val="1667674287"/>
        <c:crosses val="autoZero"/>
        <c:auto val="1"/>
        <c:lblAlgn val="ctr"/>
        <c:lblOffset val="100"/>
        <c:noMultiLvlLbl val="0"/>
      </c:catAx>
      <c:valAx>
        <c:axId val="1667674287"/>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MX"/>
          </a:p>
        </c:txPr>
        <c:crossAx val="16676759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latin typeface="Arial" panose="020B0604020202020204" pitchFamily="34" charset="0"/>
          <a:cs typeface="Arial" panose="020B0604020202020204" pitchFamily="34" charset="0"/>
        </a:defRPr>
      </a:pPr>
      <a:endParaRPr lang="es-MX"/>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FF0000"/>
              </a:solidFill>
              <a:ln>
                <a:noFill/>
              </a:ln>
              <a:effectLst/>
            </c:spPr>
            <c:extLst>
              <c:ext xmlns:c16="http://schemas.microsoft.com/office/drawing/2014/chart" uri="{C3380CC4-5D6E-409C-BE32-E72D297353CC}">
                <c16:uniqueId val="{00000006-0895-406C-8FF0-50A4C1A3A850}"/>
              </c:ext>
            </c:extLst>
          </c:dPt>
          <c:dPt>
            <c:idx val="1"/>
            <c:invertIfNegative val="0"/>
            <c:bubble3D val="0"/>
            <c:spPr>
              <a:solidFill>
                <a:srgbClr val="FFC000"/>
              </a:solidFill>
              <a:ln>
                <a:noFill/>
              </a:ln>
              <a:effectLst/>
            </c:spPr>
            <c:extLst>
              <c:ext xmlns:c16="http://schemas.microsoft.com/office/drawing/2014/chart" uri="{C3380CC4-5D6E-409C-BE32-E72D297353CC}">
                <c16:uniqueId val="{00000005-0895-406C-8FF0-50A4C1A3A850}"/>
              </c:ext>
            </c:extLst>
          </c:dPt>
          <c:dPt>
            <c:idx val="2"/>
            <c:invertIfNegative val="0"/>
            <c:bubble3D val="0"/>
            <c:spPr>
              <a:solidFill>
                <a:srgbClr val="00B0F0"/>
              </a:solidFill>
              <a:ln>
                <a:noFill/>
              </a:ln>
              <a:effectLst/>
            </c:spPr>
            <c:extLst>
              <c:ext xmlns:c16="http://schemas.microsoft.com/office/drawing/2014/chart" uri="{C3380CC4-5D6E-409C-BE32-E72D297353CC}">
                <c16:uniqueId val="{00000002-0895-406C-8FF0-50A4C1A3A850}"/>
              </c:ext>
            </c:extLst>
          </c:dPt>
          <c:dPt>
            <c:idx val="3"/>
            <c:invertIfNegative val="0"/>
            <c:bubble3D val="0"/>
            <c:spPr>
              <a:solidFill>
                <a:srgbClr val="00B050"/>
              </a:solidFill>
              <a:ln>
                <a:noFill/>
              </a:ln>
              <a:effectLst/>
            </c:spPr>
            <c:extLst>
              <c:ext xmlns:c16="http://schemas.microsoft.com/office/drawing/2014/chart" uri="{C3380CC4-5D6E-409C-BE32-E72D297353CC}">
                <c16:uniqueId val="{00000003-0895-406C-8FF0-50A4C1A3A850}"/>
              </c:ext>
            </c:extLst>
          </c:dPt>
          <c:dPt>
            <c:idx val="4"/>
            <c:invertIfNegative val="0"/>
            <c:bubble3D val="0"/>
            <c:spPr>
              <a:solidFill>
                <a:srgbClr val="7030A0"/>
              </a:solidFill>
              <a:ln>
                <a:noFill/>
              </a:ln>
              <a:effectLst/>
            </c:spPr>
            <c:extLst>
              <c:ext xmlns:c16="http://schemas.microsoft.com/office/drawing/2014/chart" uri="{C3380CC4-5D6E-409C-BE32-E72D297353CC}">
                <c16:uniqueId val="{00000004-0895-406C-8FF0-50A4C1A3A850}"/>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CARACTERISTICAS!$B$41:$B$45</c:f>
              <c:strCache>
                <c:ptCount val="5"/>
                <c:pt idx="0">
                  <c:v>Desnutrición severa</c:v>
                </c:pt>
                <c:pt idx="1">
                  <c:v>Desnutrición moderada</c:v>
                </c:pt>
                <c:pt idx="2">
                  <c:v>Normal</c:v>
                </c:pt>
                <c:pt idx="3">
                  <c:v>Sobrepeso</c:v>
                </c:pt>
                <c:pt idx="4">
                  <c:v>Obesidad</c:v>
                </c:pt>
              </c:strCache>
            </c:strRef>
          </c:cat>
          <c:val>
            <c:numRef>
              <c:f>CARACTERISTICAS!$D$41:$D$45</c:f>
              <c:numCache>
                <c:formatCode>###0.0</c:formatCode>
                <c:ptCount val="5"/>
                <c:pt idx="0">
                  <c:v>9.6153846153846168</c:v>
                </c:pt>
                <c:pt idx="1">
                  <c:v>10.576923076923077</c:v>
                </c:pt>
                <c:pt idx="2">
                  <c:v>64.423076923076934</c:v>
                </c:pt>
                <c:pt idx="3">
                  <c:v>8.6538461538461533</c:v>
                </c:pt>
                <c:pt idx="4">
                  <c:v>6.7307692307692308</c:v>
                </c:pt>
              </c:numCache>
            </c:numRef>
          </c:val>
          <c:extLst>
            <c:ext xmlns:c16="http://schemas.microsoft.com/office/drawing/2014/chart" uri="{C3380CC4-5D6E-409C-BE32-E72D297353CC}">
              <c16:uniqueId val="{00000000-0895-406C-8FF0-50A4C1A3A850}"/>
            </c:ext>
          </c:extLst>
        </c:ser>
        <c:dLbls>
          <c:showLegendKey val="0"/>
          <c:showVal val="1"/>
          <c:showCatName val="0"/>
          <c:showSerName val="0"/>
          <c:showPercent val="0"/>
          <c:showBubbleSize val="0"/>
        </c:dLbls>
        <c:gapWidth val="300"/>
        <c:axId val="1664646463"/>
        <c:axId val="1664643967"/>
      </c:barChart>
      <c:catAx>
        <c:axId val="16646464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MX"/>
          </a:p>
        </c:txPr>
        <c:crossAx val="1664643967"/>
        <c:crosses val="autoZero"/>
        <c:auto val="1"/>
        <c:lblAlgn val="ctr"/>
        <c:lblOffset val="100"/>
        <c:noMultiLvlLbl val="0"/>
      </c:catAx>
      <c:valAx>
        <c:axId val="1664643967"/>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MX"/>
          </a:p>
        </c:txPr>
        <c:crossAx val="16646464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s-MX"/>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'OE1'!$L$22:$M$22</c:f>
              <c:strCache>
                <c:ptCount val="2"/>
                <c:pt idx="0">
                  <c:v>P/E</c:v>
                </c:pt>
                <c:pt idx="1">
                  <c:v>Bajo peso</c:v>
                </c:pt>
              </c:strCache>
            </c:strRef>
          </c:tx>
          <c:spPr>
            <a:solidFill>
              <a:srgbClr val="00B05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'OE1'!$N$19:$P$21</c:f>
              <c:multiLvlStrCache>
                <c:ptCount val="3"/>
                <c:lvl>
                  <c:pt idx="0">
                    <c:v>Recuento</c:v>
                  </c:pt>
                  <c:pt idx="1">
                    <c:v>Recuento</c:v>
                  </c:pt>
                  <c:pt idx="2">
                    <c:v>Recuento</c:v>
                  </c:pt>
                </c:lvl>
                <c:lvl>
                  <c:pt idx="0">
                    <c:v>Deficiente</c:v>
                  </c:pt>
                  <c:pt idx="1">
                    <c:v>Regular</c:v>
                  </c:pt>
                  <c:pt idx="2">
                    <c:v>Buena</c:v>
                  </c:pt>
                </c:lvl>
                <c:lvl>
                  <c:pt idx="0">
                    <c:v>Calidad de lonchera</c:v>
                  </c:pt>
                </c:lvl>
              </c:multiLvlStrCache>
            </c:multiLvlStrRef>
          </c:cat>
          <c:val>
            <c:numRef>
              <c:f>'OE1'!$N$22:$P$22</c:f>
              <c:numCache>
                <c:formatCode>###0.0%</c:formatCode>
                <c:ptCount val="3"/>
                <c:pt idx="0">
                  <c:v>6.3829787234042548E-2</c:v>
                </c:pt>
                <c:pt idx="1">
                  <c:v>7.6923076923076927E-2</c:v>
                </c:pt>
                <c:pt idx="2">
                  <c:v>0</c:v>
                </c:pt>
              </c:numCache>
            </c:numRef>
          </c:val>
          <c:extLst>
            <c:ext xmlns:c16="http://schemas.microsoft.com/office/drawing/2014/chart" uri="{C3380CC4-5D6E-409C-BE32-E72D297353CC}">
              <c16:uniqueId val="{00000000-F654-4996-B3E8-9CEEAC5F8ECB}"/>
            </c:ext>
          </c:extLst>
        </c:ser>
        <c:ser>
          <c:idx val="1"/>
          <c:order val="1"/>
          <c:tx>
            <c:strRef>
              <c:f>'OE1'!$L$23:$M$23</c:f>
              <c:strCache>
                <c:ptCount val="2"/>
                <c:pt idx="0">
                  <c:v>P/E</c:v>
                </c:pt>
                <c:pt idx="1">
                  <c:v>Normal</c:v>
                </c:pt>
              </c:strCache>
            </c:strRef>
          </c:tx>
          <c:spPr>
            <a:solidFill>
              <a:srgbClr val="00B0F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'OE1'!$N$19:$P$21</c:f>
              <c:multiLvlStrCache>
                <c:ptCount val="3"/>
                <c:lvl>
                  <c:pt idx="0">
                    <c:v>Recuento</c:v>
                  </c:pt>
                  <c:pt idx="1">
                    <c:v>Recuento</c:v>
                  </c:pt>
                  <c:pt idx="2">
                    <c:v>Recuento</c:v>
                  </c:pt>
                </c:lvl>
                <c:lvl>
                  <c:pt idx="0">
                    <c:v>Deficiente</c:v>
                  </c:pt>
                  <c:pt idx="1">
                    <c:v>Regular</c:v>
                  </c:pt>
                  <c:pt idx="2">
                    <c:v>Buena</c:v>
                  </c:pt>
                </c:lvl>
                <c:lvl>
                  <c:pt idx="0">
                    <c:v>Calidad de lonchera</c:v>
                  </c:pt>
                </c:lvl>
              </c:multiLvlStrCache>
            </c:multiLvlStrRef>
          </c:cat>
          <c:val>
            <c:numRef>
              <c:f>'OE1'!$N$23:$P$23</c:f>
              <c:numCache>
                <c:formatCode>###0.0%</c:formatCode>
                <c:ptCount val="3"/>
                <c:pt idx="0">
                  <c:v>0.57446808510638303</c:v>
                </c:pt>
                <c:pt idx="1">
                  <c:v>0.76923076923076938</c:v>
                </c:pt>
                <c:pt idx="2">
                  <c:v>0.65909090909090906</c:v>
                </c:pt>
              </c:numCache>
            </c:numRef>
          </c:val>
          <c:extLst>
            <c:ext xmlns:c16="http://schemas.microsoft.com/office/drawing/2014/chart" uri="{C3380CC4-5D6E-409C-BE32-E72D297353CC}">
              <c16:uniqueId val="{00000001-F654-4996-B3E8-9CEEAC5F8ECB}"/>
            </c:ext>
          </c:extLst>
        </c:ser>
        <c:ser>
          <c:idx val="2"/>
          <c:order val="2"/>
          <c:tx>
            <c:strRef>
              <c:f>'OE1'!$L$24:$M$24</c:f>
              <c:strCache>
                <c:ptCount val="2"/>
                <c:pt idx="0">
                  <c:v>P/E</c:v>
                </c:pt>
                <c:pt idx="1">
                  <c:v>Sobrepeso</c:v>
                </c:pt>
              </c:strCache>
            </c:strRef>
          </c:tx>
          <c:spPr>
            <a:solidFill>
              <a:srgbClr val="FFC00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'OE1'!$N$19:$P$21</c:f>
              <c:multiLvlStrCache>
                <c:ptCount val="3"/>
                <c:lvl>
                  <c:pt idx="0">
                    <c:v>Recuento</c:v>
                  </c:pt>
                  <c:pt idx="1">
                    <c:v>Recuento</c:v>
                  </c:pt>
                  <c:pt idx="2">
                    <c:v>Recuento</c:v>
                  </c:pt>
                </c:lvl>
                <c:lvl>
                  <c:pt idx="0">
                    <c:v>Deficiente</c:v>
                  </c:pt>
                  <c:pt idx="1">
                    <c:v>Regular</c:v>
                  </c:pt>
                  <c:pt idx="2">
                    <c:v>Buena</c:v>
                  </c:pt>
                </c:lvl>
                <c:lvl>
                  <c:pt idx="0">
                    <c:v>Calidad de lonchera</c:v>
                  </c:pt>
                </c:lvl>
              </c:multiLvlStrCache>
            </c:multiLvlStrRef>
          </c:cat>
          <c:val>
            <c:numRef>
              <c:f>'OE1'!$N$24:$P$24</c:f>
              <c:numCache>
                <c:formatCode>###0.0%</c:formatCode>
                <c:ptCount val="3"/>
                <c:pt idx="0">
                  <c:v>0.36170212765957449</c:v>
                </c:pt>
                <c:pt idx="1">
                  <c:v>0.15384615384615385</c:v>
                </c:pt>
                <c:pt idx="2">
                  <c:v>0.34090909090909088</c:v>
                </c:pt>
              </c:numCache>
            </c:numRef>
          </c:val>
          <c:extLst>
            <c:ext xmlns:c16="http://schemas.microsoft.com/office/drawing/2014/chart" uri="{C3380CC4-5D6E-409C-BE32-E72D297353CC}">
              <c16:uniqueId val="{00000002-F654-4996-B3E8-9CEEAC5F8ECB}"/>
            </c:ext>
          </c:extLst>
        </c:ser>
        <c:dLbls>
          <c:showLegendKey val="0"/>
          <c:showVal val="1"/>
          <c:showCatName val="0"/>
          <c:showSerName val="0"/>
          <c:showPercent val="0"/>
          <c:showBubbleSize val="0"/>
        </c:dLbls>
        <c:gapWidth val="75"/>
        <c:axId val="1769859071"/>
        <c:axId val="1769844927"/>
      </c:barChart>
      <c:catAx>
        <c:axId val="17698590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MX"/>
          </a:p>
        </c:txPr>
        <c:crossAx val="1769844927"/>
        <c:crosses val="autoZero"/>
        <c:auto val="1"/>
        <c:lblAlgn val="ctr"/>
        <c:lblOffset val="100"/>
        <c:noMultiLvlLbl val="0"/>
      </c:catAx>
      <c:valAx>
        <c:axId val="1769844927"/>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MX"/>
          </a:p>
        </c:txPr>
        <c:crossAx val="17698590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s-MX"/>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'OE2'!$Z$26</c:f>
              <c:strCache>
                <c:ptCount val="1"/>
                <c:pt idx="0">
                  <c:v>Talla baja severa</c:v>
                </c:pt>
              </c:strCache>
            </c:strRef>
          </c:tx>
          <c:spPr>
            <a:solidFill>
              <a:srgbClr val="FF0000"/>
            </a:solidFill>
            <a:ln>
              <a:noFill/>
            </a:ln>
            <a:effectLst/>
          </c:spPr>
          <c:invertIfNegative val="0"/>
          <c:dLbls>
            <c:dLbl>
              <c:idx val="2"/>
              <c:layout>
                <c:manualLayout>
                  <c:x val="-9.23932042209842E-17"/>
                  <c:y val="-8.82028665931642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C69-4779-8092-4FA1E6FB4789}"/>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'OE2'!$AA$23:$AC$25</c:f>
              <c:multiLvlStrCache>
                <c:ptCount val="3"/>
                <c:lvl>
                  <c:pt idx="0">
                    <c:v>Recuento</c:v>
                  </c:pt>
                  <c:pt idx="1">
                    <c:v>Recuento</c:v>
                  </c:pt>
                  <c:pt idx="2">
                    <c:v>Recuento</c:v>
                  </c:pt>
                </c:lvl>
                <c:lvl>
                  <c:pt idx="0">
                    <c:v>Deficiente</c:v>
                  </c:pt>
                  <c:pt idx="1">
                    <c:v>Regular</c:v>
                  </c:pt>
                  <c:pt idx="2">
                    <c:v>Buena</c:v>
                  </c:pt>
                </c:lvl>
                <c:lvl>
                  <c:pt idx="0">
                    <c:v>Calidad de lonchera</c:v>
                  </c:pt>
                </c:lvl>
              </c:multiLvlStrCache>
            </c:multiLvlStrRef>
          </c:cat>
          <c:val>
            <c:numRef>
              <c:f>'OE2'!$AA$26:$AC$26</c:f>
              <c:numCache>
                <c:formatCode>###0.0%</c:formatCode>
                <c:ptCount val="3"/>
                <c:pt idx="0">
                  <c:v>4.2553191489361701E-2</c:v>
                </c:pt>
                <c:pt idx="1">
                  <c:v>0</c:v>
                </c:pt>
                <c:pt idx="2">
                  <c:v>2.2727272727272728E-2</c:v>
                </c:pt>
              </c:numCache>
            </c:numRef>
          </c:val>
          <c:extLst>
            <c:ext xmlns:c16="http://schemas.microsoft.com/office/drawing/2014/chart" uri="{C3380CC4-5D6E-409C-BE32-E72D297353CC}">
              <c16:uniqueId val="{00000000-B0CC-471B-B764-9183856116F8}"/>
            </c:ext>
          </c:extLst>
        </c:ser>
        <c:ser>
          <c:idx val="1"/>
          <c:order val="1"/>
          <c:tx>
            <c:strRef>
              <c:f>'OE2'!$Z$27</c:f>
              <c:strCache>
                <c:ptCount val="1"/>
                <c:pt idx="0">
                  <c:v>Talla baja</c:v>
                </c:pt>
              </c:strCache>
            </c:strRef>
          </c:tx>
          <c:spPr>
            <a:solidFill>
              <a:srgbClr val="00B05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'OE2'!$AA$23:$AC$25</c:f>
              <c:multiLvlStrCache>
                <c:ptCount val="3"/>
                <c:lvl>
                  <c:pt idx="0">
                    <c:v>Recuento</c:v>
                  </c:pt>
                  <c:pt idx="1">
                    <c:v>Recuento</c:v>
                  </c:pt>
                  <c:pt idx="2">
                    <c:v>Recuento</c:v>
                  </c:pt>
                </c:lvl>
                <c:lvl>
                  <c:pt idx="0">
                    <c:v>Deficiente</c:v>
                  </c:pt>
                  <c:pt idx="1">
                    <c:v>Regular</c:v>
                  </c:pt>
                  <c:pt idx="2">
                    <c:v>Buena</c:v>
                  </c:pt>
                </c:lvl>
                <c:lvl>
                  <c:pt idx="0">
                    <c:v>Calidad de lonchera</c:v>
                  </c:pt>
                </c:lvl>
              </c:multiLvlStrCache>
            </c:multiLvlStrRef>
          </c:cat>
          <c:val>
            <c:numRef>
              <c:f>'OE2'!$AA$27:$AC$27</c:f>
              <c:numCache>
                <c:formatCode>###0.0%</c:formatCode>
                <c:ptCount val="3"/>
                <c:pt idx="0">
                  <c:v>2.1276595744680851E-2</c:v>
                </c:pt>
                <c:pt idx="1">
                  <c:v>0</c:v>
                </c:pt>
                <c:pt idx="2">
                  <c:v>2.2727272727272728E-2</c:v>
                </c:pt>
              </c:numCache>
            </c:numRef>
          </c:val>
          <c:extLst>
            <c:ext xmlns:c16="http://schemas.microsoft.com/office/drawing/2014/chart" uri="{C3380CC4-5D6E-409C-BE32-E72D297353CC}">
              <c16:uniqueId val="{00000001-B0CC-471B-B764-9183856116F8}"/>
            </c:ext>
          </c:extLst>
        </c:ser>
        <c:ser>
          <c:idx val="2"/>
          <c:order val="2"/>
          <c:tx>
            <c:strRef>
              <c:f>'OE2'!$Z$28</c:f>
              <c:strCache>
                <c:ptCount val="1"/>
                <c:pt idx="0">
                  <c:v>Normal</c:v>
                </c:pt>
              </c:strCache>
            </c:strRef>
          </c:tx>
          <c:spPr>
            <a:solidFill>
              <a:srgbClr val="00B0F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'OE2'!$AA$23:$AC$25</c:f>
              <c:multiLvlStrCache>
                <c:ptCount val="3"/>
                <c:lvl>
                  <c:pt idx="0">
                    <c:v>Recuento</c:v>
                  </c:pt>
                  <c:pt idx="1">
                    <c:v>Recuento</c:v>
                  </c:pt>
                  <c:pt idx="2">
                    <c:v>Recuento</c:v>
                  </c:pt>
                </c:lvl>
                <c:lvl>
                  <c:pt idx="0">
                    <c:v>Deficiente</c:v>
                  </c:pt>
                  <c:pt idx="1">
                    <c:v>Regular</c:v>
                  </c:pt>
                  <c:pt idx="2">
                    <c:v>Buena</c:v>
                  </c:pt>
                </c:lvl>
                <c:lvl>
                  <c:pt idx="0">
                    <c:v>Calidad de lonchera</c:v>
                  </c:pt>
                </c:lvl>
              </c:multiLvlStrCache>
            </c:multiLvlStrRef>
          </c:cat>
          <c:val>
            <c:numRef>
              <c:f>'OE2'!$AA$28:$AC$28</c:f>
              <c:numCache>
                <c:formatCode>###0.0%</c:formatCode>
                <c:ptCount val="3"/>
                <c:pt idx="0">
                  <c:v>0.76595744680851074</c:v>
                </c:pt>
                <c:pt idx="1">
                  <c:v>0.61538461538461542</c:v>
                </c:pt>
                <c:pt idx="2">
                  <c:v>0.63636363636363635</c:v>
                </c:pt>
              </c:numCache>
            </c:numRef>
          </c:val>
          <c:extLst>
            <c:ext xmlns:c16="http://schemas.microsoft.com/office/drawing/2014/chart" uri="{C3380CC4-5D6E-409C-BE32-E72D297353CC}">
              <c16:uniqueId val="{00000002-B0CC-471B-B764-9183856116F8}"/>
            </c:ext>
          </c:extLst>
        </c:ser>
        <c:ser>
          <c:idx val="3"/>
          <c:order val="3"/>
          <c:tx>
            <c:strRef>
              <c:f>'OE2'!$Z$29</c:f>
              <c:strCache>
                <c:ptCount val="1"/>
                <c:pt idx="0">
                  <c:v>Alto</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'OE2'!$AA$23:$AC$25</c:f>
              <c:multiLvlStrCache>
                <c:ptCount val="3"/>
                <c:lvl>
                  <c:pt idx="0">
                    <c:v>Recuento</c:v>
                  </c:pt>
                  <c:pt idx="1">
                    <c:v>Recuento</c:v>
                  </c:pt>
                  <c:pt idx="2">
                    <c:v>Recuento</c:v>
                  </c:pt>
                </c:lvl>
                <c:lvl>
                  <c:pt idx="0">
                    <c:v>Deficiente</c:v>
                  </c:pt>
                  <c:pt idx="1">
                    <c:v>Regular</c:v>
                  </c:pt>
                  <c:pt idx="2">
                    <c:v>Buena</c:v>
                  </c:pt>
                </c:lvl>
                <c:lvl>
                  <c:pt idx="0">
                    <c:v>Calidad de lonchera</c:v>
                  </c:pt>
                </c:lvl>
              </c:multiLvlStrCache>
            </c:multiLvlStrRef>
          </c:cat>
          <c:val>
            <c:numRef>
              <c:f>'OE2'!$AA$29:$AC$29</c:f>
              <c:numCache>
                <c:formatCode>###0.0%</c:formatCode>
                <c:ptCount val="3"/>
                <c:pt idx="0">
                  <c:v>8.5106382978723402E-2</c:v>
                </c:pt>
                <c:pt idx="1">
                  <c:v>0.23076923076923075</c:v>
                </c:pt>
                <c:pt idx="2">
                  <c:v>0.25</c:v>
                </c:pt>
              </c:numCache>
            </c:numRef>
          </c:val>
          <c:extLst>
            <c:ext xmlns:c16="http://schemas.microsoft.com/office/drawing/2014/chart" uri="{C3380CC4-5D6E-409C-BE32-E72D297353CC}">
              <c16:uniqueId val="{00000003-B0CC-471B-B764-9183856116F8}"/>
            </c:ext>
          </c:extLst>
        </c:ser>
        <c:ser>
          <c:idx val="4"/>
          <c:order val="4"/>
          <c:tx>
            <c:strRef>
              <c:f>'OE2'!$Z$30</c:f>
              <c:strCache>
                <c:ptCount val="1"/>
                <c:pt idx="0">
                  <c:v>Muy alto</c:v>
                </c:pt>
              </c:strCache>
            </c:strRef>
          </c:tx>
          <c:spPr>
            <a:solidFill>
              <a:srgbClr val="002060"/>
            </a:solidFill>
            <a:ln>
              <a:noFill/>
            </a:ln>
            <a:effectLst/>
          </c:spPr>
          <c:invertIfNegative val="0"/>
          <c:dLbls>
            <c:dLbl>
              <c:idx val="0"/>
              <c:layout>
                <c:manualLayout>
                  <c:x val="1.763890638780391E-2"/>
                  <c:y val="-7.49724366041897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C69-4779-8092-4FA1E6FB4789}"/>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'OE2'!$AA$23:$AC$25</c:f>
              <c:multiLvlStrCache>
                <c:ptCount val="3"/>
                <c:lvl>
                  <c:pt idx="0">
                    <c:v>Recuento</c:v>
                  </c:pt>
                  <c:pt idx="1">
                    <c:v>Recuento</c:v>
                  </c:pt>
                  <c:pt idx="2">
                    <c:v>Recuento</c:v>
                  </c:pt>
                </c:lvl>
                <c:lvl>
                  <c:pt idx="0">
                    <c:v>Deficiente</c:v>
                  </c:pt>
                  <c:pt idx="1">
                    <c:v>Regular</c:v>
                  </c:pt>
                  <c:pt idx="2">
                    <c:v>Buena</c:v>
                  </c:pt>
                </c:lvl>
                <c:lvl>
                  <c:pt idx="0">
                    <c:v>Calidad de lonchera</c:v>
                  </c:pt>
                </c:lvl>
              </c:multiLvlStrCache>
            </c:multiLvlStrRef>
          </c:cat>
          <c:val>
            <c:numRef>
              <c:f>'OE2'!$AA$30:$AC$30</c:f>
              <c:numCache>
                <c:formatCode>###0.0%</c:formatCode>
                <c:ptCount val="3"/>
                <c:pt idx="0">
                  <c:v>8.5106382978723402E-2</c:v>
                </c:pt>
                <c:pt idx="1">
                  <c:v>0.15384615384615385</c:v>
                </c:pt>
                <c:pt idx="2">
                  <c:v>6.8181818181818177E-2</c:v>
                </c:pt>
              </c:numCache>
            </c:numRef>
          </c:val>
          <c:extLst>
            <c:ext xmlns:c16="http://schemas.microsoft.com/office/drawing/2014/chart" uri="{C3380CC4-5D6E-409C-BE32-E72D297353CC}">
              <c16:uniqueId val="{00000004-B0CC-471B-B764-9183856116F8}"/>
            </c:ext>
          </c:extLst>
        </c:ser>
        <c:dLbls>
          <c:showLegendKey val="0"/>
          <c:showVal val="1"/>
          <c:showCatName val="0"/>
          <c:showSerName val="0"/>
          <c:showPercent val="0"/>
          <c:showBubbleSize val="0"/>
        </c:dLbls>
        <c:gapWidth val="75"/>
        <c:axId val="1730831455"/>
        <c:axId val="1730833119"/>
      </c:barChart>
      <c:catAx>
        <c:axId val="17308314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MX"/>
          </a:p>
        </c:txPr>
        <c:crossAx val="1730833119"/>
        <c:crosses val="autoZero"/>
        <c:auto val="1"/>
        <c:lblAlgn val="ctr"/>
        <c:lblOffset val="100"/>
        <c:noMultiLvlLbl val="0"/>
      </c:catAx>
      <c:valAx>
        <c:axId val="1730833119"/>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MX"/>
          </a:p>
        </c:txPr>
        <c:crossAx val="17308314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s-MX"/>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'OE3'!$X$28:$Y$28</c:f>
              <c:strCache>
                <c:ptCount val="2"/>
                <c:pt idx="0">
                  <c:v>P/T</c:v>
                </c:pt>
                <c:pt idx="1">
                  <c:v>Desnutrición severa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'OE3'!$Z$25:$AB$27</c:f>
              <c:multiLvlStrCache>
                <c:ptCount val="3"/>
                <c:lvl>
                  <c:pt idx="0">
                    <c:v>Recuento</c:v>
                  </c:pt>
                  <c:pt idx="1">
                    <c:v>Recuento</c:v>
                  </c:pt>
                  <c:pt idx="2">
                    <c:v>Recuento</c:v>
                  </c:pt>
                </c:lvl>
                <c:lvl>
                  <c:pt idx="0">
                    <c:v>Deficiente</c:v>
                  </c:pt>
                  <c:pt idx="1">
                    <c:v>Regular</c:v>
                  </c:pt>
                  <c:pt idx="2">
                    <c:v>Buena</c:v>
                  </c:pt>
                </c:lvl>
                <c:lvl>
                  <c:pt idx="0">
                    <c:v>Calidad de lonchera</c:v>
                  </c:pt>
                </c:lvl>
              </c:multiLvlStrCache>
            </c:multiLvlStrRef>
          </c:cat>
          <c:val>
            <c:numRef>
              <c:f>'OE3'!$Z$28:$AB$28</c:f>
              <c:numCache>
                <c:formatCode>###0.0%</c:formatCode>
                <c:ptCount val="3"/>
                <c:pt idx="0">
                  <c:v>6.3829787234042548E-2</c:v>
                </c:pt>
                <c:pt idx="1">
                  <c:v>0.30769230769230771</c:v>
                </c:pt>
                <c:pt idx="2">
                  <c:v>2.2727272727272728E-2</c:v>
                </c:pt>
              </c:numCache>
            </c:numRef>
          </c:val>
          <c:extLst>
            <c:ext xmlns:c16="http://schemas.microsoft.com/office/drawing/2014/chart" uri="{C3380CC4-5D6E-409C-BE32-E72D297353CC}">
              <c16:uniqueId val="{00000000-9B11-4F45-AB45-977AE398629C}"/>
            </c:ext>
          </c:extLst>
        </c:ser>
        <c:ser>
          <c:idx val="1"/>
          <c:order val="1"/>
          <c:tx>
            <c:strRef>
              <c:f>'OE3'!$X$29:$Y$29</c:f>
              <c:strCache>
                <c:ptCount val="2"/>
                <c:pt idx="0">
                  <c:v>P/T</c:v>
                </c:pt>
                <c:pt idx="1">
                  <c:v>Desnutrición aguda</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'OE3'!$Z$25:$AB$27</c:f>
              <c:multiLvlStrCache>
                <c:ptCount val="3"/>
                <c:lvl>
                  <c:pt idx="0">
                    <c:v>Recuento</c:v>
                  </c:pt>
                  <c:pt idx="1">
                    <c:v>Recuento</c:v>
                  </c:pt>
                  <c:pt idx="2">
                    <c:v>Recuento</c:v>
                  </c:pt>
                </c:lvl>
                <c:lvl>
                  <c:pt idx="0">
                    <c:v>Deficiente</c:v>
                  </c:pt>
                  <c:pt idx="1">
                    <c:v>Regular</c:v>
                  </c:pt>
                  <c:pt idx="2">
                    <c:v>Buena</c:v>
                  </c:pt>
                </c:lvl>
                <c:lvl>
                  <c:pt idx="0">
                    <c:v>Calidad de lonchera</c:v>
                  </c:pt>
                </c:lvl>
              </c:multiLvlStrCache>
            </c:multiLvlStrRef>
          </c:cat>
          <c:val>
            <c:numRef>
              <c:f>'OE3'!$Z$29:$AB$29</c:f>
              <c:numCache>
                <c:formatCode>###0.0%</c:formatCode>
                <c:ptCount val="3"/>
                <c:pt idx="0">
                  <c:v>8.5106382978723402E-2</c:v>
                </c:pt>
                <c:pt idx="1">
                  <c:v>0.23076923076923075</c:v>
                </c:pt>
                <c:pt idx="2">
                  <c:v>6.8181818181818177E-2</c:v>
                </c:pt>
              </c:numCache>
            </c:numRef>
          </c:val>
          <c:extLst>
            <c:ext xmlns:c16="http://schemas.microsoft.com/office/drawing/2014/chart" uri="{C3380CC4-5D6E-409C-BE32-E72D297353CC}">
              <c16:uniqueId val="{00000001-9B11-4F45-AB45-977AE398629C}"/>
            </c:ext>
          </c:extLst>
        </c:ser>
        <c:ser>
          <c:idx val="2"/>
          <c:order val="2"/>
          <c:tx>
            <c:strRef>
              <c:f>'OE3'!$X$30:$Y$30</c:f>
              <c:strCache>
                <c:ptCount val="2"/>
                <c:pt idx="0">
                  <c:v>P/T</c:v>
                </c:pt>
                <c:pt idx="1">
                  <c:v>Normal</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'OE3'!$Z$25:$AB$27</c:f>
              <c:multiLvlStrCache>
                <c:ptCount val="3"/>
                <c:lvl>
                  <c:pt idx="0">
                    <c:v>Recuento</c:v>
                  </c:pt>
                  <c:pt idx="1">
                    <c:v>Recuento</c:v>
                  </c:pt>
                  <c:pt idx="2">
                    <c:v>Recuento</c:v>
                  </c:pt>
                </c:lvl>
                <c:lvl>
                  <c:pt idx="0">
                    <c:v>Deficiente</c:v>
                  </c:pt>
                  <c:pt idx="1">
                    <c:v>Regular</c:v>
                  </c:pt>
                  <c:pt idx="2">
                    <c:v>Buena</c:v>
                  </c:pt>
                </c:lvl>
                <c:lvl>
                  <c:pt idx="0">
                    <c:v>Calidad de lonchera</c:v>
                  </c:pt>
                </c:lvl>
              </c:multiLvlStrCache>
            </c:multiLvlStrRef>
          </c:cat>
          <c:val>
            <c:numRef>
              <c:f>'OE3'!$Z$30:$AB$30</c:f>
              <c:numCache>
                <c:formatCode>###0.0%</c:formatCode>
                <c:ptCount val="3"/>
                <c:pt idx="0">
                  <c:v>0.68085106382978722</c:v>
                </c:pt>
                <c:pt idx="1">
                  <c:v>0.46153846153846151</c:v>
                </c:pt>
                <c:pt idx="2">
                  <c:v>0.72727272727272729</c:v>
                </c:pt>
              </c:numCache>
            </c:numRef>
          </c:val>
          <c:extLst>
            <c:ext xmlns:c16="http://schemas.microsoft.com/office/drawing/2014/chart" uri="{C3380CC4-5D6E-409C-BE32-E72D297353CC}">
              <c16:uniqueId val="{00000002-9B11-4F45-AB45-977AE398629C}"/>
            </c:ext>
          </c:extLst>
        </c:ser>
        <c:ser>
          <c:idx val="3"/>
          <c:order val="3"/>
          <c:tx>
            <c:strRef>
              <c:f>'OE3'!$X$31:$Y$31</c:f>
              <c:strCache>
                <c:ptCount val="2"/>
                <c:pt idx="0">
                  <c:v>P/T</c:v>
                </c:pt>
                <c:pt idx="1">
                  <c:v>Sobrepeso</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'OE3'!$Z$25:$AB$27</c:f>
              <c:multiLvlStrCache>
                <c:ptCount val="3"/>
                <c:lvl>
                  <c:pt idx="0">
                    <c:v>Recuento</c:v>
                  </c:pt>
                  <c:pt idx="1">
                    <c:v>Recuento</c:v>
                  </c:pt>
                  <c:pt idx="2">
                    <c:v>Recuento</c:v>
                  </c:pt>
                </c:lvl>
                <c:lvl>
                  <c:pt idx="0">
                    <c:v>Deficiente</c:v>
                  </c:pt>
                  <c:pt idx="1">
                    <c:v>Regular</c:v>
                  </c:pt>
                  <c:pt idx="2">
                    <c:v>Buena</c:v>
                  </c:pt>
                </c:lvl>
                <c:lvl>
                  <c:pt idx="0">
                    <c:v>Calidad de lonchera</c:v>
                  </c:pt>
                </c:lvl>
              </c:multiLvlStrCache>
            </c:multiLvlStrRef>
          </c:cat>
          <c:val>
            <c:numRef>
              <c:f>'OE3'!$Z$31:$AB$31</c:f>
              <c:numCache>
                <c:formatCode>###0.0%</c:formatCode>
                <c:ptCount val="3"/>
                <c:pt idx="0">
                  <c:v>4.2553191489361701E-2</c:v>
                </c:pt>
                <c:pt idx="1">
                  <c:v>0</c:v>
                </c:pt>
                <c:pt idx="2">
                  <c:v>0.15909090909090909</c:v>
                </c:pt>
              </c:numCache>
            </c:numRef>
          </c:val>
          <c:extLst>
            <c:ext xmlns:c16="http://schemas.microsoft.com/office/drawing/2014/chart" uri="{C3380CC4-5D6E-409C-BE32-E72D297353CC}">
              <c16:uniqueId val="{00000003-9B11-4F45-AB45-977AE398629C}"/>
            </c:ext>
          </c:extLst>
        </c:ser>
        <c:ser>
          <c:idx val="4"/>
          <c:order val="4"/>
          <c:tx>
            <c:strRef>
              <c:f>'OE3'!$X$32:$Y$32</c:f>
              <c:strCache>
                <c:ptCount val="2"/>
                <c:pt idx="0">
                  <c:v>P/T</c:v>
                </c:pt>
                <c:pt idx="1">
                  <c:v>Obesidad</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'OE3'!$Z$25:$AB$27</c:f>
              <c:multiLvlStrCache>
                <c:ptCount val="3"/>
                <c:lvl>
                  <c:pt idx="0">
                    <c:v>Recuento</c:v>
                  </c:pt>
                  <c:pt idx="1">
                    <c:v>Recuento</c:v>
                  </c:pt>
                  <c:pt idx="2">
                    <c:v>Recuento</c:v>
                  </c:pt>
                </c:lvl>
                <c:lvl>
                  <c:pt idx="0">
                    <c:v>Deficiente</c:v>
                  </c:pt>
                  <c:pt idx="1">
                    <c:v>Regular</c:v>
                  </c:pt>
                  <c:pt idx="2">
                    <c:v>Buena</c:v>
                  </c:pt>
                </c:lvl>
                <c:lvl>
                  <c:pt idx="0">
                    <c:v>Calidad de lonchera</c:v>
                  </c:pt>
                </c:lvl>
              </c:multiLvlStrCache>
            </c:multiLvlStrRef>
          </c:cat>
          <c:val>
            <c:numRef>
              <c:f>'OE3'!$Z$32:$AB$32</c:f>
              <c:numCache>
                <c:formatCode>###0.0%</c:formatCode>
                <c:ptCount val="3"/>
                <c:pt idx="0">
                  <c:v>0.1276595744680851</c:v>
                </c:pt>
                <c:pt idx="1">
                  <c:v>0</c:v>
                </c:pt>
                <c:pt idx="2">
                  <c:v>2.2727272727272728E-2</c:v>
                </c:pt>
              </c:numCache>
            </c:numRef>
          </c:val>
          <c:extLst>
            <c:ext xmlns:c16="http://schemas.microsoft.com/office/drawing/2014/chart" uri="{C3380CC4-5D6E-409C-BE32-E72D297353CC}">
              <c16:uniqueId val="{00000004-9B11-4F45-AB45-977AE398629C}"/>
            </c:ext>
          </c:extLst>
        </c:ser>
        <c:dLbls>
          <c:showLegendKey val="0"/>
          <c:showVal val="1"/>
          <c:showCatName val="0"/>
          <c:showSerName val="0"/>
          <c:showPercent val="0"/>
          <c:showBubbleSize val="0"/>
        </c:dLbls>
        <c:gapWidth val="75"/>
        <c:axId val="1497754927"/>
        <c:axId val="1497759919"/>
      </c:barChart>
      <c:catAx>
        <c:axId val="14977549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497759919"/>
        <c:crosses val="autoZero"/>
        <c:auto val="1"/>
        <c:lblAlgn val="ctr"/>
        <c:lblOffset val="100"/>
        <c:noMultiLvlLbl val="0"/>
      </c:catAx>
      <c:valAx>
        <c:axId val="1497759919"/>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49775492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OG!$Z$27</c:f>
              <c:strCache>
                <c:ptCount val="1"/>
                <c:pt idx="0">
                  <c:v>Desnutrición severa</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OG!$AA$24:$AC$26</c:f>
              <c:multiLvlStrCache>
                <c:ptCount val="3"/>
                <c:lvl>
                  <c:pt idx="0">
                    <c:v>Recuento</c:v>
                  </c:pt>
                  <c:pt idx="1">
                    <c:v>Recuento</c:v>
                  </c:pt>
                  <c:pt idx="2">
                    <c:v>Recuento</c:v>
                  </c:pt>
                </c:lvl>
                <c:lvl>
                  <c:pt idx="0">
                    <c:v>Deficiente</c:v>
                  </c:pt>
                  <c:pt idx="1">
                    <c:v>Regular</c:v>
                  </c:pt>
                  <c:pt idx="2">
                    <c:v>Buena</c:v>
                  </c:pt>
                </c:lvl>
                <c:lvl>
                  <c:pt idx="0">
                    <c:v>Calidad de lonchera</c:v>
                  </c:pt>
                </c:lvl>
              </c:multiLvlStrCache>
            </c:multiLvlStrRef>
          </c:cat>
          <c:val>
            <c:numRef>
              <c:f>OG!$AA$27:$AC$27</c:f>
              <c:numCache>
                <c:formatCode>###0.0%</c:formatCode>
                <c:ptCount val="3"/>
                <c:pt idx="0">
                  <c:v>0.10638297872340426</c:v>
                </c:pt>
                <c:pt idx="1">
                  <c:v>0.30769230769230771</c:v>
                </c:pt>
                <c:pt idx="2">
                  <c:v>2.2727272727272728E-2</c:v>
                </c:pt>
              </c:numCache>
            </c:numRef>
          </c:val>
          <c:extLst>
            <c:ext xmlns:c16="http://schemas.microsoft.com/office/drawing/2014/chart" uri="{C3380CC4-5D6E-409C-BE32-E72D297353CC}">
              <c16:uniqueId val="{00000000-811E-450A-B830-271AF990E835}"/>
            </c:ext>
          </c:extLst>
        </c:ser>
        <c:ser>
          <c:idx val="1"/>
          <c:order val="1"/>
          <c:tx>
            <c:strRef>
              <c:f>OG!$Z$28</c:f>
              <c:strCache>
                <c:ptCount val="1"/>
                <c:pt idx="0">
                  <c:v>Desnutrición moderada</c:v>
                </c:pt>
              </c:strCache>
            </c:strRef>
          </c:tx>
          <c:spPr>
            <a:solidFill>
              <a:srgbClr val="FFC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OG!$AA$24:$AC$26</c:f>
              <c:multiLvlStrCache>
                <c:ptCount val="3"/>
                <c:lvl>
                  <c:pt idx="0">
                    <c:v>Recuento</c:v>
                  </c:pt>
                  <c:pt idx="1">
                    <c:v>Recuento</c:v>
                  </c:pt>
                  <c:pt idx="2">
                    <c:v>Recuento</c:v>
                  </c:pt>
                </c:lvl>
                <c:lvl>
                  <c:pt idx="0">
                    <c:v>Deficiente</c:v>
                  </c:pt>
                  <c:pt idx="1">
                    <c:v>Regular</c:v>
                  </c:pt>
                  <c:pt idx="2">
                    <c:v>Buena</c:v>
                  </c:pt>
                </c:lvl>
                <c:lvl>
                  <c:pt idx="0">
                    <c:v>Calidad de lonchera</c:v>
                  </c:pt>
                </c:lvl>
              </c:multiLvlStrCache>
            </c:multiLvlStrRef>
          </c:cat>
          <c:val>
            <c:numRef>
              <c:f>OG!$AA$28:$AC$28</c:f>
              <c:numCache>
                <c:formatCode>###0.0%</c:formatCode>
                <c:ptCount val="3"/>
                <c:pt idx="0">
                  <c:v>8.5106382978723402E-2</c:v>
                </c:pt>
                <c:pt idx="1">
                  <c:v>0.23076923076923075</c:v>
                </c:pt>
                <c:pt idx="2">
                  <c:v>9.0909090909090912E-2</c:v>
                </c:pt>
              </c:numCache>
            </c:numRef>
          </c:val>
          <c:extLst>
            <c:ext xmlns:c16="http://schemas.microsoft.com/office/drawing/2014/chart" uri="{C3380CC4-5D6E-409C-BE32-E72D297353CC}">
              <c16:uniqueId val="{00000001-811E-450A-B830-271AF990E835}"/>
            </c:ext>
          </c:extLst>
        </c:ser>
        <c:ser>
          <c:idx val="2"/>
          <c:order val="2"/>
          <c:tx>
            <c:strRef>
              <c:f>OG!$Z$29</c:f>
              <c:strCache>
                <c:ptCount val="1"/>
                <c:pt idx="0">
                  <c:v>Normal</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OG!$AA$24:$AC$26</c:f>
              <c:multiLvlStrCache>
                <c:ptCount val="3"/>
                <c:lvl>
                  <c:pt idx="0">
                    <c:v>Recuento</c:v>
                  </c:pt>
                  <c:pt idx="1">
                    <c:v>Recuento</c:v>
                  </c:pt>
                  <c:pt idx="2">
                    <c:v>Recuento</c:v>
                  </c:pt>
                </c:lvl>
                <c:lvl>
                  <c:pt idx="0">
                    <c:v>Deficiente</c:v>
                  </c:pt>
                  <c:pt idx="1">
                    <c:v>Regular</c:v>
                  </c:pt>
                  <c:pt idx="2">
                    <c:v>Buena</c:v>
                  </c:pt>
                </c:lvl>
                <c:lvl>
                  <c:pt idx="0">
                    <c:v>Calidad de lonchera</c:v>
                  </c:pt>
                </c:lvl>
              </c:multiLvlStrCache>
            </c:multiLvlStrRef>
          </c:cat>
          <c:val>
            <c:numRef>
              <c:f>OG!$AA$29:$AC$29</c:f>
              <c:numCache>
                <c:formatCode>###0.0%</c:formatCode>
                <c:ptCount val="3"/>
                <c:pt idx="0">
                  <c:v>0.63829787234042556</c:v>
                </c:pt>
                <c:pt idx="1">
                  <c:v>0.46153846153846151</c:v>
                </c:pt>
                <c:pt idx="2">
                  <c:v>0.70454545454545459</c:v>
                </c:pt>
              </c:numCache>
            </c:numRef>
          </c:val>
          <c:extLst>
            <c:ext xmlns:c16="http://schemas.microsoft.com/office/drawing/2014/chart" uri="{C3380CC4-5D6E-409C-BE32-E72D297353CC}">
              <c16:uniqueId val="{00000002-811E-450A-B830-271AF990E835}"/>
            </c:ext>
          </c:extLst>
        </c:ser>
        <c:ser>
          <c:idx val="3"/>
          <c:order val="3"/>
          <c:tx>
            <c:strRef>
              <c:f>OG!$Z$30</c:f>
              <c:strCache>
                <c:ptCount val="1"/>
                <c:pt idx="0">
                  <c:v>Sobrepeso</c:v>
                </c:pt>
              </c:strCache>
            </c:strRef>
          </c:tx>
          <c:spPr>
            <a:solidFill>
              <a:srgbClr val="FFCCF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OG!$AA$24:$AC$26</c:f>
              <c:multiLvlStrCache>
                <c:ptCount val="3"/>
                <c:lvl>
                  <c:pt idx="0">
                    <c:v>Recuento</c:v>
                  </c:pt>
                  <c:pt idx="1">
                    <c:v>Recuento</c:v>
                  </c:pt>
                  <c:pt idx="2">
                    <c:v>Recuento</c:v>
                  </c:pt>
                </c:lvl>
                <c:lvl>
                  <c:pt idx="0">
                    <c:v>Deficiente</c:v>
                  </c:pt>
                  <c:pt idx="1">
                    <c:v>Regular</c:v>
                  </c:pt>
                  <c:pt idx="2">
                    <c:v>Buena</c:v>
                  </c:pt>
                </c:lvl>
                <c:lvl>
                  <c:pt idx="0">
                    <c:v>Calidad de lonchera</c:v>
                  </c:pt>
                </c:lvl>
              </c:multiLvlStrCache>
            </c:multiLvlStrRef>
          </c:cat>
          <c:val>
            <c:numRef>
              <c:f>OG!$AA$30:$AC$30</c:f>
              <c:numCache>
                <c:formatCode>###0.0%</c:formatCode>
                <c:ptCount val="3"/>
                <c:pt idx="0">
                  <c:v>4.2553191489361701E-2</c:v>
                </c:pt>
                <c:pt idx="1">
                  <c:v>0</c:v>
                </c:pt>
                <c:pt idx="2">
                  <c:v>0.15909090909090909</c:v>
                </c:pt>
              </c:numCache>
            </c:numRef>
          </c:val>
          <c:extLst>
            <c:ext xmlns:c16="http://schemas.microsoft.com/office/drawing/2014/chart" uri="{C3380CC4-5D6E-409C-BE32-E72D297353CC}">
              <c16:uniqueId val="{00000003-811E-450A-B830-271AF990E835}"/>
            </c:ext>
          </c:extLst>
        </c:ser>
        <c:ser>
          <c:idx val="4"/>
          <c:order val="4"/>
          <c:tx>
            <c:strRef>
              <c:f>OG!$Z$31</c:f>
              <c:strCache>
                <c:ptCount val="1"/>
                <c:pt idx="0">
                  <c:v>Obesidad</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OG!$AA$24:$AC$26</c:f>
              <c:multiLvlStrCache>
                <c:ptCount val="3"/>
                <c:lvl>
                  <c:pt idx="0">
                    <c:v>Recuento</c:v>
                  </c:pt>
                  <c:pt idx="1">
                    <c:v>Recuento</c:v>
                  </c:pt>
                  <c:pt idx="2">
                    <c:v>Recuento</c:v>
                  </c:pt>
                </c:lvl>
                <c:lvl>
                  <c:pt idx="0">
                    <c:v>Deficiente</c:v>
                  </c:pt>
                  <c:pt idx="1">
                    <c:v>Regular</c:v>
                  </c:pt>
                  <c:pt idx="2">
                    <c:v>Buena</c:v>
                  </c:pt>
                </c:lvl>
                <c:lvl>
                  <c:pt idx="0">
                    <c:v>Calidad de lonchera</c:v>
                  </c:pt>
                </c:lvl>
              </c:multiLvlStrCache>
            </c:multiLvlStrRef>
          </c:cat>
          <c:val>
            <c:numRef>
              <c:f>OG!$AA$31:$AC$31</c:f>
              <c:numCache>
                <c:formatCode>###0.0%</c:formatCode>
                <c:ptCount val="3"/>
                <c:pt idx="0">
                  <c:v>0.1276595744680851</c:v>
                </c:pt>
                <c:pt idx="1">
                  <c:v>0</c:v>
                </c:pt>
                <c:pt idx="2">
                  <c:v>2.2727272727272728E-2</c:v>
                </c:pt>
              </c:numCache>
            </c:numRef>
          </c:val>
          <c:extLst>
            <c:ext xmlns:c16="http://schemas.microsoft.com/office/drawing/2014/chart" uri="{C3380CC4-5D6E-409C-BE32-E72D297353CC}">
              <c16:uniqueId val="{00000004-811E-450A-B830-271AF990E835}"/>
            </c:ext>
          </c:extLst>
        </c:ser>
        <c:dLbls>
          <c:showLegendKey val="0"/>
          <c:showVal val="1"/>
          <c:showCatName val="0"/>
          <c:showSerName val="0"/>
          <c:showPercent val="0"/>
          <c:showBubbleSize val="0"/>
        </c:dLbls>
        <c:gapWidth val="75"/>
        <c:axId val="1564282719"/>
        <c:axId val="1497757839"/>
      </c:barChart>
      <c:catAx>
        <c:axId val="15642827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497757839"/>
        <c:crosses val="autoZero"/>
        <c:auto val="1"/>
        <c:lblAlgn val="ctr"/>
        <c:lblOffset val="100"/>
        <c:noMultiLvlLbl val="0"/>
      </c:catAx>
      <c:valAx>
        <c:axId val="1497757839"/>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5642827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Vancouver.XSL" StyleName="Vancouver" Version="1"/>
</file>

<file path=customXml/itemProps1.xml><?xml version="1.0" encoding="utf-8"?>
<ds:datastoreItem xmlns:ds="http://schemas.openxmlformats.org/officeDocument/2006/customXml" ds:itemID="{E93838DC-00C5-44BB-9005-2F2B7B299F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18338</Words>
  <Characters>100859</Characters>
  <Application>Microsoft Office Word</Application>
  <DocSecurity>0</DocSecurity>
  <Lines>840</Lines>
  <Paragraphs>237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118960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Soporte Investigación</cp:lastModifiedBy>
  <cp:revision>4</cp:revision>
  <cp:lastPrinted>2025-10-06T21:48:00Z</cp:lastPrinted>
  <dcterms:created xsi:type="dcterms:W3CDTF">2025-08-11T23:38:00Z</dcterms:created>
  <dcterms:modified xsi:type="dcterms:W3CDTF">2025-10-06T21:48:00Z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zotero-version="6.0.26"&gt;&lt;session id="DowxcF7h"/&gt;&lt;style id="http://www.zotero.org/styles/vancouver-superscript" locale="es-ES" hasBibliography="1" bibliographyStyleHasBeenSet="1"/&gt;&lt;prefs&gt;&lt;pref name="fieldType" value="Field"/&gt;&lt;/prefs&gt;</vt:lpwstr>
  </property>
  <property fmtid="{D5CDD505-2E9C-101B-9397-08002B2CF9AE}" pid="3" name="ZOTERO_PREF_2">
    <vt:lpwstr>&lt;/data&gt;</vt:lpwstr>
  </property>
</Properties>
</file>