
<file path=[Content_Types].xml><?xml version="1.0" encoding="utf-8"?>
<Types xmlns="http://schemas.openxmlformats.org/package/2006/content-types">
  <Default Extension="png" ContentType="image/png"/>
  <Default Extension="emf" ContentType="image/x-em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3296285" cy="757555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7581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FACULTAD DE CIENCIAS DE LA SALUD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TRABAJO DE INVESTIGACION: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color w:val="000000"/>
          <w:position w:val="0"/>
          <w:sz w:val="28"/>
          <w:szCs w:val="28"/>
          <w:rFonts w:ascii="Arial" w:eastAsia="Arial" w:hAnsi="Arial" w:hint="default"/>
        </w:rPr>
        <w:t xml:space="preserve"> </w:t>
      </w: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“ENTORNO FAMILIAR Y SU INFLUENCIA EN EL DESARROLLO </w:t>
      </w: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DE LAS COMPETENCIAS EN ALUMNOS DE INICAL DEL </w:t>
      </w: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CENTRO EDUCATIVO JHON F. KENNEDY, CHINCHA ALTA </w:t>
      </w: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MAYO OCTUBRE 2017”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PARA OPTAR EL TÍTULO DE: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position w:val="0"/>
          <w:sz w:val="28"/>
          <w:szCs w:val="28"/>
          <w:rFonts w:ascii="Arial" w:eastAsia="Arial" w:hAnsi="Arial" w:hint="default"/>
        </w:rPr>
      </w:pPr>
      <w:r>
        <w:rPr>
          <w:position w:val="0"/>
          <w:sz w:val="28"/>
          <w:szCs w:val="28"/>
          <w:rFonts w:ascii="Arial" w:eastAsia="Arial" w:hAnsi="Arial" w:hint="default"/>
        </w:rPr>
        <w:t xml:space="preserve">LICENCIADO EN PSICOLOGÍA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PRESENTADO POR: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position w:val="0"/>
          <w:sz w:val="28"/>
          <w:szCs w:val="28"/>
          <w:rFonts w:ascii="Arial" w:eastAsia="Arial" w:hAnsi="Arial" w:hint="default"/>
        </w:rPr>
      </w:pPr>
      <w:r>
        <w:rPr>
          <w:position w:val="0"/>
          <w:sz w:val="28"/>
          <w:szCs w:val="28"/>
          <w:rFonts w:ascii="Arial" w:eastAsia="Arial" w:hAnsi="Arial" w:hint="default"/>
        </w:rPr>
        <w:t xml:space="preserve">BRYAN WILBERTO GERONIMO ACUACHE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position w:val="0"/>
          <w:sz w:val="28"/>
          <w:szCs w:val="28"/>
          <w:rFonts w:ascii="Arial" w:eastAsia="Arial" w:hAnsi="Arial" w:hint="default"/>
        </w:rPr>
      </w:pPr>
      <w:r>
        <w:rPr>
          <w:position w:val="0"/>
          <w:sz w:val="28"/>
          <w:szCs w:val="28"/>
          <w:rFonts w:ascii="Arial" w:eastAsia="Arial" w:hAnsi="Arial" w:hint="default"/>
        </w:rPr>
        <w:t xml:space="preserve">LILIANA ELIZABETH MARQUINA MARCOS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>ASESOR:</w:t>
      </w:r>
    </w:p>
    <w:p>
      <w:pPr>
        <w:numPr>
          <w:ilvl w:val="0"/>
          <w:numId w:val="0"/>
        </w:numPr>
        <w:jc w:val="center"/>
        <w:spacing w:lineRule="auto" w:line="480" w:before="0" w:after="0"/>
        <w:ind w:right="0" w:firstLine="0"/>
        <w:rPr>
          <w:position w:val="0"/>
          <w:sz w:val="28"/>
          <w:szCs w:val="28"/>
          <w:rFonts w:ascii="Arial" w:eastAsia="Arial" w:hAnsi="Arial" w:hint="default"/>
        </w:rPr>
      </w:pPr>
      <w:r>
        <w:rPr>
          <w:position w:val="0"/>
          <w:sz w:val="28"/>
          <w:szCs w:val="28"/>
          <w:rFonts w:ascii="Arial" w:eastAsia="Arial" w:hAnsi="Arial" w:hint="default"/>
        </w:rPr>
        <w:t xml:space="preserve">DR. HÉCTOR ALEJANDRO LAMAS ROJAS</w:t>
      </w:r>
    </w:p>
    <w:p>
      <w:pPr>
        <w:numPr>
          <w:ilvl w:val="0"/>
          <w:numId w:val="0"/>
        </w:numPr>
        <w:jc w:val="both"/>
        <w:spacing w:lineRule="auto" w:line="480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                               CHINCHA - PERÚ, 2018</w:t>
      </w:r>
    </w:p>
    <w:p>
      <w:pPr>
        <w:numPr>
          <w:ilvl w:val="0"/>
          <w:numId w:val="0"/>
        </w:numPr>
        <w:jc w:val="left"/>
        <w:spacing w:lineRule="auto" w:line="480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br w:type="page"/>
      </w: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2"/>
          <w:szCs w:val="22"/>
          <w:rFonts w:ascii="Arial" w:eastAsia="Arial" w:hAnsi="Arial" w:hint="default"/>
        </w:rPr>
      </w:pPr>
      <w:r>
        <w:rPr>
          <w:b w:val="1"/>
          <w:position w:val="0"/>
          <w:sz w:val="22"/>
          <w:szCs w:val="22"/>
          <w:rFonts w:ascii="Arial" w:eastAsia="Arial" w:hAnsi="Arial" w:hint="default"/>
        </w:rPr>
        <w:t>DEDICATORIA</w:t>
      </w: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2"/>
          <w:szCs w:val="22"/>
          <w:rFonts w:ascii="Arial" w:eastAsia="Arial" w:hAnsi="Arial" w:hint="default"/>
        </w:rPr>
        <w:t xml:space="preserve">Dedico este trabajo a mis queridos padres por ser la luz que ilumina mi camino y a mis </w:t>
      </w:r>
      <w:r>
        <w:rPr>
          <w:position w:val="0"/>
          <w:sz w:val="22"/>
          <w:szCs w:val="22"/>
          <w:rFonts w:ascii="Arial" w:eastAsia="Arial" w:hAnsi="Arial" w:hint="default"/>
        </w:rPr>
        <w:t xml:space="preserve">familia y amigos por su apoyo incondicional y aliento constante.</w:t>
      </w: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RESUMEN</w:t>
      </w: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52"/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realizó un estudio de tipo descriptivo acerca del entorno familiar y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influencia en el desarrollo de competencias  en alumnos de inicial del Centro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Educativo John F Kennedy Chincha Alta entre mayo y octubre del 2017,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dicho estudio se encontró qué el 30% de niños recibe ayuda pocas veces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parte de su familia,  el 28% a veces, el 23% casi nunca, el 12% muchas veces,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solo el 4% casi siempre; en el 41% de niños casi nunca son constantes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reglas familiares, el 22% pocas veces son constantes las reglas familiares,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17% a veces, el 9% muchas veces, y sólo el  9% casi siempre son constantes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reglas familiares. El 33% de los niños no son rotativas las responsabilidades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hogar, el 27% pocas veces o rotativas, en el 27% a veces, en el 6% muchas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son rotativas las responsabilidades del hogar y el 6% también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siempre son rotativas las responsabilidades del hogar. Se concluye que 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características del hogar influyen de manera determinante en las competencias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los niños desarrollan en la instituciones educativas. </w:t>
      </w: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48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INDICE</w:t>
      </w: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2"/>
          <w:szCs w:val="22"/>
          <w:rFonts w:ascii="Arial" w:eastAsia="Arial" w:hAnsi="Arial" w:hint="default"/>
        </w:rPr>
        <w:t>DEDICATORIA</w:t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>02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2"/>
          <w:szCs w:val="22"/>
          <w:rFonts w:ascii="Arial" w:eastAsia="Arial" w:hAnsi="Arial" w:hint="default"/>
        </w:rPr>
        <w:t>RESUMEN</w:t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>03</w:t>
      </w:r>
      <w:r>
        <w:rPr>
          <w:position w:val="0"/>
          <w:sz w:val="22"/>
          <w:szCs w:val="22"/>
          <w:rFonts w:ascii="Arial" w:eastAsia="Arial" w:hAnsi="Arial" w:hint="default"/>
        </w:rPr>
        <w:tab/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2"/>
          <w:szCs w:val="22"/>
          <w:rFonts w:ascii="Arial" w:eastAsia="Arial" w:hAnsi="Arial" w:hint="default"/>
        </w:rPr>
        <w:t>INDICE</w:t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ab/>
      </w:r>
      <w:r>
        <w:rPr>
          <w:position w:val="0"/>
          <w:sz w:val="22"/>
          <w:szCs w:val="22"/>
          <w:rFonts w:ascii="Arial" w:eastAsia="Arial" w:hAnsi="Arial" w:hint="default"/>
        </w:rPr>
        <w:t>04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INTRODUCCIÓN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05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PROBLEMÁTICA DE LA INVESTIGACIÓN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06</w:t>
      </w:r>
    </w:p>
    <w:p>
      <w:pPr>
        <w:pStyle w:val="PO26"/>
        <w:numPr>
          <w:ilvl w:val="0"/>
          <w:numId w:val="6"/>
        </w:numPr>
        <w:jc w:val="left"/>
        <w:spacing w:lineRule="auto" w:line="360" w:before="0" w:after="160"/>
        <w:contextualSpacing w:val="1"/>
        <w:ind w:left="851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DESCRIPCIÓN DE LA REALIDAD PROBLEMÁTICA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06</w:t>
      </w:r>
    </w:p>
    <w:p>
      <w:pPr>
        <w:pStyle w:val="PO26"/>
        <w:numPr>
          <w:ilvl w:val="0"/>
          <w:numId w:val="6"/>
        </w:numPr>
        <w:jc w:val="left"/>
        <w:spacing w:lineRule="auto" w:line="360" w:before="0" w:after="160"/>
        <w:contextualSpacing w:val="1"/>
        <w:ind w:left="851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FORMULACIÓN DEL PROBLEMA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07</w:t>
      </w:r>
    </w:p>
    <w:p>
      <w:pPr>
        <w:pStyle w:val="PO26"/>
        <w:numPr>
          <w:ilvl w:val="0"/>
          <w:numId w:val="6"/>
        </w:numPr>
        <w:jc w:val="left"/>
        <w:spacing w:lineRule="auto" w:line="360" w:before="0" w:after="160"/>
        <w:contextualSpacing w:val="1"/>
        <w:ind w:left="851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JUSTIFICACIÓN DE LA INVESTIGACION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07</w:t>
      </w:r>
    </w:p>
    <w:p>
      <w:pPr>
        <w:pStyle w:val="PO26"/>
        <w:numPr>
          <w:ilvl w:val="0"/>
          <w:numId w:val="6"/>
        </w:numPr>
        <w:jc w:val="left"/>
        <w:spacing w:lineRule="auto" w:line="360" w:before="0" w:after="160"/>
        <w:contextualSpacing w:val="1"/>
        <w:ind w:left="851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HIPOTESIS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08</w:t>
      </w:r>
    </w:p>
    <w:p>
      <w:pPr>
        <w:pStyle w:val="PO26"/>
        <w:numPr>
          <w:ilvl w:val="0"/>
          <w:numId w:val="6"/>
        </w:numPr>
        <w:jc w:val="left"/>
        <w:spacing w:lineRule="auto" w:line="360" w:before="0" w:after="160"/>
        <w:contextualSpacing w:val="1"/>
        <w:ind w:left="851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VARIABLES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09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OBJETIVOS DE LA INVESTIGACIÓN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12</w:t>
      </w:r>
    </w:p>
    <w:p>
      <w:pPr>
        <w:pStyle w:val="PO26"/>
        <w:numPr>
          <w:ilvl w:val="0"/>
          <w:numId w:val="7"/>
        </w:numPr>
        <w:jc w:val="left"/>
        <w:spacing w:lineRule="auto" w:line="360" w:before="0" w:after="160"/>
        <w:contextualSpacing w:val="1"/>
        <w:ind w:left="851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OBJETIVO GENERAL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12</w:t>
      </w:r>
    </w:p>
    <w:p>
      <w:pPr>
        <w:pStyle w:val="PO26"/>
        <w:numPr>
          <w:ilvl w:val="0"/>
          <w:numId w:val="7"/>
        </w:numPr>
        <w:jc w:val="left"/>
        <w:spacing w:lineRule="auto" w:line="360" w:before="0" w:after="160"/>
        <w:contextualSpacing w:val="1"/>
        <w:ind w:left="851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OBJETIVOS ESPECIFICOS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12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MARCO TEORICO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13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METODOS O PROCEDIMIENTOS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31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RESULTADOS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33</w:t>
      </w:r>
    </w:p>
    <w:p>
      <w:pPr>
        <w:pStyle w:val="PO26"/>
        <w:numPr>
          <w:ilvl w:val="0"/>
          <w:numId w:val="5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CONCLUSIONES Y RECOMENDACIONES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53</w:t>
      </w:r>
    </w:p>
    <w:p>
      <w:pPr>
        <w:pStyle w:val="PO26"/>
        <w:numPr>
          <w:ilvl w:val="0"/>
          <w:numId w:val="8"/>
        </w:numPr>
        <w:jc w:val="left"/>
        <w:spacing w:lineRule="auto" w:line="360" w:before="0" w:after="160"/>
        <w:contextualSpacing w:val="1"/>
        <w:ind w:left="851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CONCLUSIONES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53</w:t>
      </w:r>
    </w:p>
    <w:p>
      <w:pPr>
        <w:pStyle w:val="PO26"/>
        <w:numPr>
          <w:ilvl w:val="0"/>
          <w:numId w:val="8"/>
        </w:numPr>
        <w:jc w:val="left"/>
        <w:spacing w:lineRule="auto" w:line="360" w:before="0" w:after="160"/>
        <w:contextualSpacing w:val="1"/>
        <w:ind w:left="851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RECOMENDACIONES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54</w:t>
      </w:r>
    </w:p>
    <w:p>
      <w:pPr>
        <w:pStyle w:val="PO26"/>
        <w:numPr>
          <w:ilvl w:val="0"/>
          <w:numId w:val="0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BIBLIOGRAFIA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55</w:t>
      </w:r>
    </w:p>
    <w:p>
      <w:pPr>
        <w:pStyle w:val="PO26"/>
        <w:numPr>
          <w:ilvl w:val="0"/>
          <w:numId w:val="0"/>
        </w:numPr>
        <w:jc w:val="left"/>
        <w:spacing w:lineRule="auto" w:line="360" w:before="0" w:after="160"/>
        <w:contextualSpacing w:val="1"/>
        <w:ind w:left="426" w:right="0" w:hanging="425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ANEXOS</w:t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>59</w:t>
      </w: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9"/>
        </w:numPr>
        <w:jc w:val="left"/>
        <w:spacing w:lineRule="auto" w:line="480" w:before="0" w:after="160"/>
        <w:contextualSpacing w:val="1"/>
        <w:ind w:left="720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INTRODUCCIÓN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seres humanos desde sus primeros pasos se encuentran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constante comunicación con el medio que los rodea; este medio está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conformado en un primer momento por la familia más cercana luego va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creciendo, se agregan los amigos y posteriormente en la sociedad en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conjunto, con cada nueva etapa van desarrollando nuevas habilidades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le van a servir para desempeñarse adecuadamente en su futuro.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primera etapa educativa se da en el nivel inicial, donde como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nombre lo dice, comienza la aprehensión de conocimientos y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adquisición de nuevas habilidades que le permitirán desenvolverse 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interrelacionarse con el medio social en que vive aprendiendo los valores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esenciales para una convivencia armónica con sus pares.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han realizado numerosos estudios acerca de la influencia del medio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los niños y se han empleado muchas técnicas para evaluar esto; este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estudio permite evaluar a través de dos escalas, cuál es la influencia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entorno familiar en el desarrollo de las competencias del niño, qué será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gran ayuda para las futuras investigaciones acerca de este tema.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plantean para ello el marco teórico, así como la metodología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trabajo, luego se plantean los resultados conclusiones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recomendaciones finales a las que se llegó después de la investigación.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espera que el presente sea de gran ayuda como se mencionó para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futuras investigaciones acerca del desarrollo integral de los niños 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entorno en el cual se desenvuelven.</w:t>
      </w:r>
    </w:p>
    <w:p>
      <w:pPr>
        <w:numPr>
          <w:ilvl w:val="0"/>
          <w:numId w:val="0"/>
        </w:numPr>
        <w:jc w:val="left"/>
        <w:spacing w:lineRule="auto" w:line="480" w:before="0" w:after="16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</w:p>
    <w:p>
      <w:pPr>
        <w:pStyle w:val="PO26"/>
        <w:numPr>
          <w:ilvl w:val="0"/>
          <w:numId w:val="18"/>
        </w:numPr>
        <w:jc w:val="left"/>
        <w:spacing w:lineRule="auto" w:line="480" w:before="0" w:after="160"/>
        <w:contextualSpacing w:val="1"/>
        <w:ind w:left="720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PROBLEMÁTICA DE LA INVESTIGACIÓN</w:t>
      </w:r>
    </w:p>
    <w:p>
      <w:pPr>
        <w:pStyle w:val="PO152"/>
        <w:numPr>
          <w:ilvl w:val="0"/>
          <w:numId w:val="0"/>
        </w:numPr>
        <w:jc w:val="both"/>
        <w:spacing w:lineRule="auto" w:line="480" w:before="240" w:after="0"/>
        <w:ind w:left="36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2.1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DESCRIPCIÓN DE LA REALIDAD PROBLEMÁTICA</w:t>
      </w: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 proceso de socialización es una constante que sea desde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nacimiento en ella se aprendan los valores las reglas y las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actitudes que se deben seguir dentro la sociedad en la cual se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desarrollan los seres humanos para funcionar adecuadamente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dentro de la mencionada sociedad.  los niños son objeto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constante estimulación por parte del medio y se encuentra en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constante aprendizaje de los valores y reglas mencionadas </w:t>
      </w:r>
      <w:r>
        <w:rPr>
          <w:position w:val="0"/>
          <w:sz w:val="24"/>
          <w:szCs w:val="24"/>
          <w:rFonts w:ascii="Arial" w:eastAsia="Arial" w:hAnsi="Arial" w:hint="default"/>
        </w:rPr>
        <w:t>anteriormente.</w:t>
      </w: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Algunos autores consideran que la niñez es una etapa donde se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produce el mayor proceso de socialización, pues, aquí se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aprenden normas sociales en un proceso llamado socialización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primaria, que se ve estimulada en su mayoría, por la familia,a con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una elevada carga emocional tanto por parte del niño como por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parte de la mencionada familia.</w:t>
      </w: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En el ámbito educativo los niños también se encuentran en un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proceso socialización constante, en este caso con sus pares; aquí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el niño aprende algunas estructuras jerárquicas de docente –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alumno y en otra relacionada con sus pares.</w:t>
      </w: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Es por ello qué se hace necesario investigar cuál es la influencia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que tiene el entorno familiar en el desarrollo de las competencias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educativas para saber cómo influyen el mencionado entorno en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las mismas y cuáles son las actitudes que desarrollan los niños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por dicha estimulación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2.2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FORMULACIÓN DEL PROBLEMA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1416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2.2.1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PROBLEMA PRINCIPAL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2124"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¿C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uál es la influencia del entorno familiar en el desarrollo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las competencias en alumnos de inicial del centro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educativo Jhon F. Kennedy, Chincha Alta Mayo - Octubre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2017</w:t>
      </w:r>
      <w:r>
        <w:rPr>
          <w:position w:val="0"/>
          <w:sz w:val="22"/>
          <w:szCs w:val="22"/>
          <w:rFonts w:ascii="Arial" w:eastAsia="Arial" w:hAnsi="Arial" w:hint="default"/>
        </w:rPr>
        <w:t>?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2124"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2.2.2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PROBLEMA SECUNDARIOS</w:t>
      </w:r>
    </w:p>
    <w:p>
      <w:pPr>
        <w:pStyle w:val="PO26"/>
        <w:numPr>
          <w:ilvl w:val="0"/>
          <w:numId w:val="9"/>
        </w:numPr>
        <w:jc w:val="both"/>
        <w:spacing w:lineRule="auto" w:line="360" w:before="240" w:after="0"/>
        <w:contextualSpacing w:val="1"/>
        <w:ind w:left="2136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¿Cuáles son las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entorno familiar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alumnos de inicial del centro educativo Jhon F. Kennedy,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Chincha Alta Mayo Octubre 2017</w:t>
      </w:r>
      <w:r>
        <w:rPr>
          <w:position w:val="0"/>
          <w:sz w:val="24"/>
          <w:szCs w:val="24"/>
          <w:rFonts w:ascii="Arial" w:eastAsia="Arial" w:hAnsi="Arial" w:hint="default"/>
        </w:rPr>
        <w:t>?</w:t>
      </w:r>
    </w:p>
    <w:p>
      <w:pPr>
        <w:pStyle w:val="PO26"/>
        <w:numPr>
          <w:ilvl w:val="0"/>
          <w:numId w:val="0"/>
        </w:numPr>
        <w:jc w:val="both"/>
        <w:spacing w:lineRule="auto" w:line="360" w:before="240" w:after="0"/>
        <w:contextualSpacing w:val="1"/>
        <w:ind w:left="213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9"/>
        </w:numPr>
        <w:jc w:val="both"/>
        <w:spacing w:lineRule="auto" w:line="360" w:before="240" w:after="0"/>
        <w:contextualSpacing w:val="1"/>
        <w:ind w:left="2136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¿Cuáles son las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entorno educativo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alumnos de inicial del centro educativo Jhon F. Kennedy,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Chincha Alta Mayo Octubre 2017</w:t>
      </w:r>
      <w:r>
        <w:rPr>
          <w:position w:val="0"/>
          <w:sz w:val="24"/>
          <w:szCs w:val="24"/>
          <w:rFonts w:ascii="Arial" w:eastAsia="Arial" w:hAnsi="Arial" w:hint="default"/>
        </w:rPr>
        <w:t>?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178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9"/>
        </w:numPr>
        <w:jc w:val="both"/>
        <w:spacing w:lineRule="auto" w:line="360" w:before="240" w:after="0"/>
        <w:contextualSpacing w:val="1"/>
        <w:ind w:left="2136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¿Cómo se produce el desarrollo emocional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alumnos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 del centro educativo Jhon F. Kennedy, Chincha Alta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 Octubre 2017</w:t>
      </w:r>
      <w:r>
        <w:rPr>
          <w:position w:val="0"/>
          <w:sz w:val="24"/>
          <w:szCs w:val="24"/>
          <w:rFonts w:ascii="Arial" w:eastAsia="Arial" w:hAnsi="Arial" w:hint="default"/>
        </w:rPr>
        <w:t>?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480" w:before="24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2.3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JUSTIFICACIÓN DE LA INVESTIGACIÓN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Las personas desde el nacimiento reciben una serie de estímulos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que vienen del medio social desde la familia hasta las instituciones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educativas las cuales determinan las características de su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interacción social con sus pares y dentro de la sociedad en la cual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se desenvuelven. Esas características se van aprendiendo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conforme se van madurando y conforme nuestras experiencias, se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van elaborando una serie de patrones conductuales que quedarán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como una impronta para el futuro adulto.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 forma en que nos comportamos está determinada por la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sociedad y los estímulos a los cuales hemos sido sometidos. Cabe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resaltar que desde la niñez se está en constante aprendizaje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que dichas capacidades de desenvolvimiento social, por lo tanto,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son capacidades aprendidas y nuestra respuesta frente 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diferentes estímulos va a depender de las mencionadas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experiencias desarrolladas a lo largo del tiempo.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Los seres humanos pasan una gran parte de su vida en las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instituciones educativas, por ello, es importante evaluar cómo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influye el medio social, en este caso, el entorno familiar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específicamente, en el desarrollo de las competencias dentro del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centro educativo para ver si es que el niño logrará alcanzar los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objetivos deseados que favorecerán su futuro desarrollo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maduración adecuada.</w:t>
      </w:r>
    </w:p>
    <w:p>
      <w:pPr>
        <w:numPr>
          <w:ilvl w:val="0"/>
          <w:numId w:val="0"/>
        </w:numPr>
        <w:jc w:val="left"/>
        <w:spacing w:lineRule="auto" w:line="240" w:before="0" w:after="0"/>
        <w:ind w:left="141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left"/>
        <w:spacing w:lineRule="auto" w:line="240" w:before="0" w:after="0"/>
        <w:ind w:left="141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141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Este trabajo busca establecer una relación entre el entorno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familiar y las competencias en el Centro Educativo John F.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Kennedy de Chincha Alta entre Mayo y Octubre del año 2017.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480" w:before="0" w:after="0"/>
        <w:ind w:left="708" w:right="0" w:firstLine="0"/>
        <w:tabs>
          <w:tab w:val="left" w:pos="284"/>
          <w:tab w:val="left" w:pos="426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2.4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HIPÓTESIS </w:t>
      </w:r>
    </w:p>
    <w:p>
      <w:pPr>
        <w:numPr>
          <w:ilvl w:val="0"/>
          <w:numId w:val="0"/>
        </w:numPr>
        <w:jc w:val="both"/>
        <w:spacing w:lineRule="auto" w:line="480" w:before="0" w:after="0"/>
        <w:ind w:left="1416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2.4.1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HIPÓTESIS GENERAL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2126" w:right="0" w:firstLine="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Existe relación entre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entorno familiar y el desarrollo de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competencias en alumnos de inicial del centro educativo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Jhon F. Kennedy, Chincha Alta Mayo Octubre 2017.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>.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2.4.2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HIPÓTESIS SECUNDARIAS</w:t>
      </w:r>
    </w:p>
    <w:p>
      <w:pPr>
        <w:pStyle w:val="PO26"/>
        <w:numPr>
          <w:ilvl w:val="0"/>
          <w:numId w:val="9"/>
        </w:numPr>
        <w:jc w:val="both"/>
        <w:spacing w:lineRule="auto" w:line="360" w:before="0" w:after="0"/>
        <w:contextualSpacing w:val="1"/>
        <w:ind w:left="2136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Las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entorno familiar en alumnos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 del centro educativo Jhon F. Kennedy, Chincha Alta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 Octubre 2017, determinan su comportamiento 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centro educativo.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136"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9"/>
        </w:numPr>
        <w:jc w:val="both"/>
        <w:spacing w:lineRule="auto" w:line="360" w:before="0" w:after="0"/>
        <w:contextualSpacing w:val="1"/>
        <w:ind w:left="2136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Las características del entorno educativo influyen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en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emociones de los alumnos de inicial del centro educativo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Jhon F. Kennedy, Chincha Alta Mayo 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0"/>
        <w:contextualSpacing w:val="1"/>
        <w:ind w:left="142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9"/>
        </w:numPr>
        <w:jc w:val="both"/>
        <w:spacing w:lineRule="auto" w:line="360" w:before="0" w:after="0"/>
        <w:contextualSpacing w:val="1"/>
        <w:ind w:left="2136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 desarrollo emocional es adecuado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alumnos de inicial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centro educativo Jhon F. Kennedy, Chincha Alta Mayo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0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480" w:before="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2.5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VARIABLES</w:t>
      </w:r>
    </w:p>
    <w:p>
      <w:pPr>
        <w:numPr>
          <w:ilvl w:val="0"/>
          <w:numId w:val="0"/>
        </w:numPr>
        <w:jc w:val="both"/>
        <w:spacing w:lineRule="auto" w:line="48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VARIABLE: ENTORNO FAMILIAR</w:t>
      </w:r>
    </w:p>
    <w:p>
      <w:pPr>
        <w:pStyle w:val="PO166"/>
        <w:numPr>
          <w:ilvl w:val="0"/>
          <w:numId w:val="0"/>
        </w:numPr>
        <w:jc w:val="both"/>
        <w:spacing w:lineRule="auto" w:line="480" w:before="0" w:after="0"/>
        <w:ind w:left="1416" w:right="0" w:firstLine="708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DEFINICIÓN OPERACIONAL: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pStyle w:val="PO166"/>
        <w:numPr>
          <w:ilvl w:val="0"/>
          <w:numId w:val="0"/>
        </w:numPr>
        <w:jc w:val="both"/>
        <w:spacing w:lineRule="auto" w:line="360" w:before="0" w:after="0"/>
        <w:ind w:left="2126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refiere al medio en que usualmente vive el alumno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inicial, donde existe un lazo consanguinidad o no, pero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encargan de brindar seguridad y protección al menor. 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2124" w:right="0" w:firstLine="2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DIMENSIONES: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1416" w:right="0" w:firstLine="708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Escala FACES III modificada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INDICADORES: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Ayuda entre miembros de la familia.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aceptan sugerencias de los hijos.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Hijos opinan sobre la disciplina.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Todos opinan sobre los quehaceres.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conversan las sanciones.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Miembros son unidos.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Las responsabilidades son compartidas</w:t>
      </w:r>
    </w:p>
    <w:p>
      <w:pPr>
        <w:pStyle w:val="PO26"/>
        <w:numPr>
          <w:ilvl w:val="0"/>
          <w:numId w:val="10"/>
        </w:numPr>
        <w:jc w:val="left"/>
        <w:spacing w:lineRule="auto" w:line="360" w:before="0" w:after="0"/>
        <w:contextualSpacing w:val="1"/>
        <w:ind w:left="2484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consultan las decisiones entre todos</w:t>
      </w:r>
    </w:p>
    <w:p>
      <w:pPr>
        <w:pStyle w:val="PO26"/>
        <w:numPr>
          <w:ilvl w:val="0"/>
          <w:numId w:val="0"/>
        </w:numPr>
        <w:jc w:val="left"/>
        <w:spacing w:lineRule="auto" w:line="360" w:before="0" w:after="0"/>
        <w:ind w:left="2551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66"/>
        <w:numPr>
          <w:ilvl w:val="0"/>
          <w:numId w:val="0"/>
        </w:numPr>
        <w:jc w:val="both"/>
        <w:spacing w:lineRule="auto" w:line="480" w:before="0" w:after="0"/>
        <w:ind w:left="1559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VARIABLE DEPENDIENTE: COMPETENCIAS</w:t>
      </w:r>
    </w:p>
    <w:p>
      <w:pPr>
        <w:pStyle w:val="PO166"/>
        <w:numPr>
          <w:ilvl w:val="0"/>
          <w:numId w:val="0"/>
        </w:numPr>
        <w:jc w:val="both"/>
        <w:spacing w:lineRule="auto" w:line="480" w:before="0" w:after="0"/>
        <w:ind w:left="1416" w:right="0" w:firstLine="708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DEFINICIÓN OPERACIONAL: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pStyle w:val="PO166"/>
        <w:numPr>
          <w:ilvl w:val="0"/>
          <w:numId w:val="0"/>
        </w:numPr>
        <w:jc w:val="both"/>
        <w:spacing w:lineRule="auto" w:line="360" w:before="0" w:after="0"/>
        <w:ind w:left="2124" w:right="0" w:firstLine="0"/>
        <w:rPr>
          <w:color w:val="000000"/>
          <w:position w:val="0"/>
          <w:sz w:val="23"/>
          <w:szCs w:val="23"/>
          <w:rFonts w:ascii="Arial" w:eastAsia="Arial" w:hAnsi="Arial" w:hint="default"/>
        </w:rPr>
      </w:pPr>
      <w:r>
        <w:rPr>
          <w:color w:val="000000"/>
          <w:position w:val="0"/>
          <w:sz w:val="23"/>
          <w:szCs w:val="23"/>
          <w:rFonts w:ascii="Arial" w:eastAsia="Arial" w:hAnsi="Arial" w:hint="default"/>
        </w:rPr>
        <w:t xml:space="preserve">Habilidades desarrolladas por el niño que son manifestadas </w:t>
      </w:r>
      <w:r>
        <w:rPr>
          <w:color w:val="000000"/>
          <w:position w:val="0"/>
          <w:sz w:val="23"/>
          <w:szCs w:val="23"/>
          <w:rFonts w:ascii="Arial" w:eastAsia="Arial" w:hAnsi="Arial" w:hint="default"/>
        </w:rPr>
        <w:t xml:space="preserve">por las acciones o aptitudes que tiene este en el centro </w:t>
      </w:r>
      <w:r>
        <w:rPr>
          <w:color w:val="000000"/>
          <w:position w:val="0"/>
          <w:sz w:val="23"/>
          <w:szCs w:val="23"/>
          <w:rFonts w:ascii="Arial" w:eastAsia="Arial" w:hAnsi="Arial" w:hint="default"/>
        </w:rPr>
        <w:t>educativo.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DIMENSIONES: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2124" w:right="0" w:firstLine="2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Escala de ECISCPE modificada.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INDICADORES: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Saluda al docente al ingresar al aula.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integra a otros niños y juega con ellos.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Ofrece ayuda a su docente y compañeros.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Tiene iniciativa para la conversación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Participa en las actividades grupales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Elogia a sus compañeros.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Expresa emociones en forma verbal.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Invita a sus compañeros a jugar.</w:t>
      </w:r>
    </w:p>
    <w:p>
      <w:pPr>
        <w:pStyle w:val="PO26"/>
        <w:numPr>
          <w:ilvl w:val="0"/>
          <w:numId w:val="11"/>
        </w:numPr>
        <w:jc w:val="both"/>
        <w:spacing w:lineRule="auto" w:line="360" w:before="0" w:after="0"/>
        <w:contextualSpacing w:val="1"/>
        <w:ind w:left="2840" w:right="0" w:hanging="357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despide o saluda a sus compañeros con gestos </w:t>
      </w:r>
      <w:r>
        <w:rPr>
          <w:position w:val="0"/>
          <w:sz w:val="24"/>
          <w:szCs w:val="24"/>
          <w:rFonts w:ascii="Arial" w:eastAsia="Arial" w:hAnsi="Arial" w:hint="default"/>
        </w:rPr>
        <w:t>adecuados.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1416" w:right="0" w:firstLine="2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0"/>
        <w:ind w:left="1416" w:right="0" w:firstLine="2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0"/>
        <w:ind w:left="1416" w:right="0" w:firstLine="2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sectPr>
          <w:titlePg/>
          <w:footerReference w:type="default" r:id="rId6"/>
          <w:pgSz w:w="11906" w:h="16838"/>
          <w:pgMar w:top="1701" w:left="1985" w:bottom="1418" w:right="1418" w:header="709" w:footer="709" w:gutter="0"/>
          <w:pgNumType w:fmt="decimal"/>
          <w:docGrid w:type="default" w:linePitch="360" w:charSize="0"/>
        </w:sectPr>
        <w:numPr>
          <w:ilvl w:val="0"/>
          <w:numId w:val="0"/>
        </w:numPr>
        <w:jc w:val="both"/>
        <w:spacing w:lineRule="auto" w:line="360" w:before="240" w:after="0"/>
        <w:ind w:left="1416" w:right="0" w:firstLine="2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color w:val="000000"/>
          <w:position w:val="0"/>
          <w:sz w:val="20"/>
          <w:szCs w:val="20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ENTORNO FAMILIAR Y SU INFLUENCIA EN EL DESARROLLO DE LAS COMPETENCIAS EN ALUMNOS DE INICAL DEL </w:t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CENTRO EDUCATIVO JHON F. KENNEDY, CHINCHA ALTA MAYO OCTUBRE 2017</w:t>
      </w:r>
    </w:p>
    <w:tbl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13035" w:type="dxa"/>
        <w:tblInd w:w="284" w:type="dxa"/>
        <w:tblLook w:val="0004A0" w:firstRow="1" w:lastRow="0" w:firstColumn="1" w:lastColumn="0" w:noHBand="0" w:noVBand="1"/>
        <w:tblLayout w:type="fixed"/>
      </w:tblPr>
      <w:tblGrid>
        <w:gridCol w:w="1950"/>
        <w:gridCol w:w="2581"/>
        <w:gridCol w:w="1984"/>
        <w:gridCol w:w="3231"/>
        <w:gridCol w:w="1304"/>
        <w:gridCol w:w="1985"/>
      </w:tblGrid>
      <w:tr>
        <w:trPr/>
        <w:tc>
          <w:tcPr>
            <w:tcW w:type="dxa" w:w="1950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VARIABLE</w:t>
            </w:r>
          </w:p>
        </w:tc>
        <w:tc>
          <w:tcPr>
            <w:tcW w:type="dxa" w:w="2581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 xml:space="preserve">DEF. OPERACIONAL</w:t>
            </w:r>
          </w:p>
        </w:tc>
        <w:tc>
          <w:tcPr>
            <w:tcW w:type="dxa" w:w="1984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DIMENSIONES</w:t>
            </w:r>
          </w:p>
        </w:tc>
        <w:tc>
          <w:tcPr>
            <w:tcW w:type="dxa" w:w="3231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INDICADOR</w:t>
            </w:r>
          </w:p>
        </w:tc>
        <w:tc>
          <w:tcPr>
            <w:tcW w:type="dxa" w:w="1304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 xml:space="preserve">ESCALA DE </w:t>
            </w: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MEDICION</w:t>
            </w:r>
          </w:p>
        </w:tc>
        <w:tc>
          <w:tcPr>
            <w:tcW w:type="dxa" w:w="1985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 xml:space="preserve">FUENTE DE </w:t>
            </w: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VERIFICACION</w:t>
            </w:r>
          </w:p>
        </w:tc>
      </w:tr>
      <w:tr>
        <w:trPr/>
        <w:tc>
          <w:tcPr>
            <w:tcW w:type="dxa" w:w="195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 xml:space="preserve">Entorno Familiar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</w:p>
        </w:tc>
        <w:tc>
          <w:tcPr>
            <w:tcW w:type="dxa" w:w="2581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</w:p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refiere al medio en que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usualmente vive el alumno de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inicial, donde existe un lazo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consanguinidad o no, pero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que se encargan de brindar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seguridad y protección al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menor.</w:t>
            </w:r>
          </w:p>
        </w:tc>
        <w:tc>
          <w:tcPr>
            <w:tcW w:type="dxa" w:w="1984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PO26"/>
              <w:numPr>
                <w:ilvl w:val="0"/>
                <w:numId w:val="0"/>
              </w:numPr>
              <w:jc w:val="center"/>
              <w:spacing w:lineRule="auto" w:line="360" w:before="0" w:after="160"/>
              <w:contextualSpacing w:val="1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Escala FACES III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modificada</w:t>
            </w:r>
          </w:p>
        </w:tc>
        <w:tc>
          <w:tcPr>
            <w:tcW w:type="dxa" w:w="3231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Ayuda entre miembros de la familia.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aceptan sugerencias de los hijos.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Hijos opinan sobre la disciplina.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Todos opinan sobre los quehaceres.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conversan las sanciones.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Miembros son unidos.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Las responsabilidades son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compartidas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consultan las decisiones entre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todos.</w:t>
            </w:r>
          </w:p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</w:p>
        </w:tc>
        <w:tc>
          <w:tcPr>
            <w:tcW w:type="dxa" w:w="1304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Nominal</w:t>
            </w:r>
          </w:p>
        </w:tc>
        <w:tc>
          <w:tcPr>
            <w:tcW w:type="dxa" w:w="1985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Hoja de recolección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de datos</w:t>
            </w:r>
          </w:p>
        </w:tc>
      </w:tr>
      <w:tr>
        <w:trPr/>
        <w:tc>
          <w:tcPr>
            <w:tcW w:type="dxa" w:w="195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18"/>
                <w:szCs w:val="18"/>
                <w:rFonts w:ascii="Arial" w:eastAsia="Arial" w:hAnsi="Arial" w:hint="default"/>
              </w:rPr>
              <w:t>Competencias</w:t>
            </w:r>
          </w:p>
        </w:tc>
        <w:tc>
          <w:tcPr>
            <w:tcW w:type="dxa" w:w="2581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Habilidades desarrolladas por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el niño que son manifestadas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por las acciones o aptitudes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que tiene este en el centro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educativo.</w:t>
            </w:r>
          </w:p>
        </w:tc>
        <w:tc>
          <w:tcPr>
            <w:tcW w:type="dxa" w:w="1984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480" w:before="0" w:after="16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Escala de ECISCPE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modificada.</w:t>
            </w:r>
          </w:p>
        </w:tc>
        <w:tc>
          <w:tcPr>
            <w:tcW w:type="dxa" w:w="3231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Saluda al docente al ingresar al aula.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integra a otros niños y juega con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ellos.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Ofrece ayuda a su docente y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compañeros.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Tiene iniciativa para la conversación.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Participa en las actividades grupales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Elogia a sus compañeros.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Expresa emociones en forma verbal.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Invita a sus compañeros a jugar.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Se despide o saluda a sus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compañeros con gestos adecuados..</w:t>
            </w:r>
          </w:p>
        </w:tc>
        <w:tc>
          <w:tcPr>
            <w:tcW w:type="dxa" w:w="1304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Nominal</w:t>
            </w:r>
          </w:p>
        </w:tc>
        <w:tc>
          <w:tcPr>
            <w:tcW w:type="dxa" w:w="1985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center"/>
              <w:spacing w:lineRule="auto" w:line="360" w:before="0" w:after="0"/>
              <w:ind w:right="0" w:firstLine="0"/>
              <w:rPr>
                <w:position w:val="0"/>
                <w:sz w:val="18"/>
                <w:szCs w:val="18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Hoja de recolección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de datos</w:t>
            </w:r>
          </w:p>
        </w:tc>
      </w:tr>
    </w:tbl>
    <w:p>
      <w:pPr>
        <w:pStyle w:val="PO26"/>
        <w:numPr>
          <w:ilvl w:val="0"/>
          <w:numId w:val="21"/>
        </w:numPr>
        <w:jc w:val="left"/>
        <w:spacing w:lineRule="auto" w:line="480" w:before="240" w:after="0"/>
        <w:contextualSpacing w:val="1"/>
        <w:ind w:left="720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OBJETIVOS DE LA INVESTIGACIÓN</w:t>
      </w:r>
    </w:p>
    <w:p>
      <w:pPr>
        <w:pStyle w:val="PO26"/>
        <w:numPr>
          <w:ilvl w:val="1"/>
          <w:numId w:val="21"/>
        </w:numPr>
        <w:jc w:val="both"/>
        <w:spacing w:lineRule="auto" w:line="480" w:before="240" w:after="0"/>
        <w:contextualSpacing w:val="1"/>
        <w:ind w:left="1413" w:right="0" w:hanging="705"/>
        <w:tabs>
          <w:tab w:val="left" w:pos="70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OBJETIVO GENERAL</w:t>
      </w:r>
    </w:p>
    <w:p>
      <w:pPr>
        <w:pStyle w:val="PO26"/>
        <w:numPr>
          <w:ilvl w:val="0"/>
          <w:numId w:val="0"/>
        </w:numPr>
        <w:jc w:val="both"/>
        <w:spacing w:lineRule="auto" w:line="360" w:before="240" w:after="0"/>
        <w:contextualSpacing w:val="1"/>
        <w:ind w:left="1413" w:right="0" w:firstLine="0"/>
        <w:tabs>
          <w:tab w:val="left" w:pos="709"/>
        </w:tabs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Determinar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influencia del entorno familiar en el desarrollo de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competencias en alumnos de inicial del centro educativo Jhon F.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Kennedy, Chincha Alta Mayo Octubre 2017</w:t>
      </w:r>
      <w:r>
        <w:rPr>
          <w:position w:val="0"/>
          <w:sz w:val="22"/>
          <w:szCs w:val="22"/>
          <w:rFonts w:ascii="Arial" w:eastAsia="Arial" w:hAnsi="Arial" w:hint="default"/>
        </w:rPr>
        <w:t>?</w:t>
      </w:r>
    </w:p>
    <w:p>
      <w:pPr>
        <w:pStyle w:val="PO26"/>
        <w:numPr>
          <w:ilvl w:val="0"/>
          <w:numId w:val="0"/>
        </w:numPr>
        <w:jc w:val="both"/>
        <w:spacing w:lineRule="auto" w:line="360" w:before="240" w:after="0"/>
        <w:contextualSpacing w:val="1"/>
        <w:ind w:left="1413" w:right="0" w:firstLine="0"/>
        <w:tabs>
          <w:tab w:val="left" w:pos="709"/>
        </w:tabs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1"/>
          <w:numId w:val="21"/>
        </w:numPr>
        <w:jc w:val="both"/>
        <w:spacing w:lineRule="auto" w:line="360" w:before="240" w:after="0"/>
        <w:contextualSpacing w:val="1"/>
        <w:ind w:left="1413" w:right="0" w:hanging="705"/>
        <w:tabs>
          <w:tab w:val="left" w:pos="70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OBJETIVOS ESPECÍFICOS</w:t>
      </w:r>
    </w:p>
    <w:p>
      <w:pPr>
        <w:numPr>
          <w:ilvl w:val="0"/>
          <w:numId w:val="9"/>
        </w:numPr>
        <w:jc w:val="both"/>
        <w:spacing w:lineRule="auto" w:line="360" w:before="0" w:after="0"/>
        <w:contextualSpacing w:val="1"/>
        <w:ind w:left="1428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Conocer las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entorno familiar en alumnos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 del centro educativo Jhon F. Kennedy, Chincha Alta Mayo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08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08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9"/>
        </w:numPr>
        <w:jc w:val="both"/>
        <w:spacing w:lineRule="auto" w:line="360" w:before="0" w:after="0"/>
        <w:contextualSpacing w:val="1"/>
        <w:ind w:left="1428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Determinar las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entorno educativo en alumnos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inicial del centro educativo Jhon F. Kennedy, Chincha Alta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 Octubre 2017</w:t>
      </w:r>
      <w:r>
        <w:rPr>
          <w:position w:val="0"/>
          <w:sz w:val="24"/>
          <w:szCs w:val="24"/>
          <w:rFonts w:ascii="Arial" w:eastAsia="Arial" w:hAnsi="Arial" w:hint="default"/>
        </w:rPr>
        <w:t>?</w:t>
      </w:r>
    </w:p>
    <w:p>
      <w:pPr>
        <w:numPr>
          <w:ilvl w:val="0"/>
          <w:numId w:val="0"/>
        </w:numPr>
        <w:jc w:val="left"/>
        <w:spacing w:lineRule="auto" w:line="480" w:before="0" w:after="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08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9"/>
        </w:numPr>
        <w:jc w:val="both"/>
        <w:spacing w:lineRule="auto" w:line="360" w:before="0" w:after="0"/>
        <w:contextualSpacing w:val="1"/>
        <w:ind w:left="1428" w:right="0" w:hanging="360"/>
        <w:rPr>
          <w:position w:val="0"/>
          <w:sz w:val="22"/>
          <w:szCs w:val="22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Evaluar como produce el desarrollo emocional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alumnos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 del centro educativo Jhon F. Kennedy, Chincha Alta Mayo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Octubre 2017</w:t>
      </w:r>
      <w:r>
        <w:rPr>
          <w:position w:val="0"/>
          <w:sz w:val="24"/>
          <w:szCs w:val="24"/>
          <w:rFonts w:ascii="Arial" w:eastAsia="Arial" w:hAnsi="Arial" w:hint="default"/>
        </w:rPr>
        <w:t>?</w:t>
      </w:r>
    </w:p>
    <w:p>
      <w:pPr>
        <w:numPr>
          <w:ilvl w:val="0"/>
          <w:numId w:val="0"/>
        </w:numPr>
        <w:jc w:val="left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br w:type="page"/>
      </w:r>
    </w:p>
    <w:p>
      <w:pPr>
        <w:pStyle w:val="PO26"/>
        <w:numPr>
          <w:ilvl w:val="0"/>
          <w:numId w:val="23"/>
        </w:numPr>
        <w:jc w:val="left"/>
        <w:spacing w:lineRule="auto" w:line="480" w:before="240" w:after="0"/>
        <w:contextualSpacing w:val="1"/>
        <w:ind w:left="720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MARCO TEÓRICO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realizó una investigación basada en estudios de competencia,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interacción, seguridad y autonomía en infantes. En base a ello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efectuó una distribución de acuerdo a diferentes capacidades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presentadas, como determinación, indagación, aislamiento, temor 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que menos confianza y descubrimiento presentaban entre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grupos.  Todos obtuvieron como resultado guías desiguales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conductas en el hogar.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planteó una exploración como resultado en los grupos observados,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padres asertivos con niños con característica racional y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comunicación, padres dominantes con respeto y disciplina diaria y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condescendientes con empeño y métodos para mantener el orden.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indago en el estudio de la productividad de educación primaria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 sistema de familias diferentes, evaluando el rendimiento en cursos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escolares que difiere respecto a la poca estabilidad e integridad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familiar que existe, dificultando el aprendizaje en los niños. Esto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precisamente tiene como consecuencia la poca estabilidad social y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comportamiento que les falta. Nos habla sobre cómo está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desintegración familiar repercute en la conducta ocasionando robos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violencia por falta de una familia constituida y de la presencia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padre.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investigaciones precisan las oportunidades y debilidades 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núcleo familiar monoparental, los problemas para adaptarse a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sociedad, y de la misma forma ver su desarrollo en una madurez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temprana. Este ejemplo que tengan de los padres va repercutir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aspectos de su vida. Otro de los puntos que es importante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mencionar en el desarrollo, es sobre la autoestima y la taza social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adolescentes en los últimos grados escolares, para identificar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relaciones que existen entre padres e hijos, realizando una evaluación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externa en habilidades cómo interacción grupal, exposición de trabajos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públicos y el implantar o crear nuevas amistades.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 estudio en habilidades sociales probó con niños de bajos recursos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económicos demostrando que están más preparados para afrontar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sucesos y actitudes cotidianas, como ser agradables,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saludar, adaptarse a los cambios, decisión para delatar cuando otra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 los fastidia o incómoda, y establecer expresiones positivas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negativas. También se realizó un objetivo que constaba en analizar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articulación y la dinámica en la infancia de niños que provienen de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hogar afectuoso y con un control de normas adecuadas de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conducta, estos se adaptan con mayor facilidad o capacidad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habilidades en el aprendizaje, por otro lado, los que presentan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inconvenientes para acondicionarse y no tienen la atención de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padres, resultan siendo poco solidarios y con tendencia a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agresividad.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Referente a la estructura dinámica familiar, de hijos de padres que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integran a colegios públicos de nivel socioeconómico y que presentan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agresión en la infancia, puede ser reactiva o instrumental, estos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sucesos son por inconvenientes en el hogar, conflictos entre familiares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la falta de diálogo con el infante. A primera instancia no se reconoce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agresividad y se confunde con otros aspectos sociales, como por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ejemplo maltrato por parte de sus compañeros en el aula.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habilidades sociales en la infancia son muy importantes para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desarrollo, tanto como el comportamiento y conducta, A través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pruebas psicométricas se realizó énfasis en etapas de cooperación,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interacción e Independencia social que refleja características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conductuales en relación con adultos, la independencia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  sostenimiento de aceptación, confianza y asertividad con otros.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aplicación de investigación de un programa de entretenimiento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destrezas busca ver las diferencias en un grupo experimental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trabaja habilidades como control de conducta del enojo, relación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amistades y control de sentimientos de soledad, esto da pie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investigaciones en que la familia genera influencia y modificaciones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niño.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padres manifestaron que tuvieron otro tipo de educación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diferencia de la actualidad, crecieron con hábitos y costumbres,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tradiciones de sus familias biológicas, vivieron en un ambiente familiar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rígido con autoridad o  prácticas estrictas y sólidas, con presencia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agresiones físicas y verbales, llevándolos a preguntarse cómo evalúan 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manejo que realizan como padres.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br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la misma forma el desarrollo implica el crecimiento durante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años de vida, y se  hizo un estudio en alumnos del nivel secundario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Lima, de recursos económico regular con rendimiento estudiantil tanto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bajo como alto, se observó que los de rendimiento escolar alto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mantienen mayor afecto en sus hogares, mayor presencia de libertad,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interacción y manejo de complacencia por parte de sus familias,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mientras que los que manifiestan notas desaprobatorias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productividad baja describen tener en su vivienda problemas como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rigidez, firmeza y aumento de hermanos o familias numerosas,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rendimiento tiende a bajar más a un.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percibió que las familias constituidas, sin divorcios de por medio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tienen resultados productivos en sus hijos, sin embargo, en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escolares no se encuentran modalidades desiguales en torno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niveles socioeconómicos y actividad familiar.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Vimos procesos de violencia en colegios nacionales pertenecientes 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estado, con casos de alejamiento de los padres, con bajo vínculo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emocional y personal, así mismo en otro colegio ubicado en unos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distritos más populosos y de carencias económicas no muy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estables en Villa María del Triunfo la violencia aumenta en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adolescencia, así como factores de alcohol con continuidad y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temprana edad.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habilidades sociales y de competencia están tomando vital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importancia en diferentes entornos entre disputas sociales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psicológicas en la adaptación y competencia psicosocial con el niño,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problemas de aceptación personal, con repudio y retroceso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destrezas.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Esto examina que los enfrentamientos colectivos son la capacidad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conductas o patrones para el dominio interpersonal, eficacia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relación, integridad, y consideración con uno mismo.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Además, esto se determina por factores ambientales de la persona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interacción personal, dimensión conductual, dimensión personal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dimensión situacional,  del englobamiento de conductas diferentes.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pautas sociales se centran hacia proyectos y metas a largo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plazo con habilidades de recuperación en capacidad, costumbres,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impresiones, atributos o proceso de interacción de conocimientos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habilidades en contextos y resultados sociales. Cuando hablamos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competencias interpersonales es el proceso en el cual se relaciona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eficazmente la persona, la satisfacción y el éxito alcanzado.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debate social va más allá de nuestros contextos sociales y hay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proceso que conforma la personalidad, se precisa las habilidades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capacidad, destreza conducta que hace que el niño adolescente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adulto piense positivamente consigo mismo, el comportamiento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adaptativo del niño al ambiente da importancia de su desarrollo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socioemocional, esto se asocia a la madurez y capacidad de manejar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emociones, comunicación verbal y no verbal en interacción, el gozar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 habilidades y conductas emocionales para tener éxito como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individuo en la sociedad. Estos sistemas de evaluación difieren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acuerdo al nivel según diferentes culturas.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competencia en interacción social en la infancia es las habilidades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desarrollamos en la interacción, autonomía, en las primeras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etapas de la niñez se extiende la relación con habilidades y repertorios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actitudes qué quiere un niño o una niña para resolver por sí mismo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cuidados en la vida cotidiana, el colaborar con las necesidades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aspectos de interacción y sociales con los demás. El establecernos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 la sociedad es fundamental para el desarrollo de las capacidades,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ya que el niño inspecciona situaciones que le permite la investigación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social.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periodo de la niñez es vital para el crecimiento de las capacidades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exteriores en la sociedad, ya que el infante está predispuesto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organizar su entorno y que el mismo pueda percibir su integración.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conducta infantil se expresa en la etapa de actitudes y  adaptación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escolar observando el comportamiento con normas o valores que son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aprendidos y recepcionados por los demás, de esta forma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diagnostica la inadaptación con diferentes grupos de niños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resultado anormal  de la conducta social de un alumno o alumna.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Conducta infantil se suele realizar desde la perspectiva de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adaptación escolar, juzgando el comportamiento social en relación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normas o valores, explícitos e implícitos del contexto escolar.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 forma detectan fácilmente el comportamiento inadaptado, ya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debido a su experiencia con numerosos grupos de niños, conocen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lo anormal en la conducta social de un alumno o alumna.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Cuando hablamos de la orientación del niño, es básicamente percibir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 disposición e interacción, ya que si el infante se mantiene alejado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sus compañeros o las relaciones sociales en general,  se le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 la dificultad para establecerse a diario incluso en tareas,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actividades y juegos, conductas verbales y conductas motoras.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Conducta cooperativa o de compartir significa la acción de colaborar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 otros niños, acatar reglas, normas, ser paciente, ser tolerante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saber ofrecer ayuda, de la misma forma también cuando hablamos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responsividad afectiva nos referimos a las emociones del infante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mientras interactúa con el resto, de acuerdo a la situación o momento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el que está, y se es demostrado mediante risas, atención, halago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afecto en general. Las destrezas sociales son distintas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cualitativamente en los niños, hay mayor identificación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competencias para desarrollarlas al largo plazo.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2"/>
          <w:szCs w:val="22"/>
          <w:rFonts w:ascii="Calibri" w:eastAsia="Calibri" w:hAnsi="Calibri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2"/>
          <w:szCs w:val="22"/>
          <w:rFonts w:ascii="Calibri" w:eastAsia="Calibri" w:hAnsi="Calibri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importancia que tiene el desarrollo de la competencia social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cognitivas, afectivas y positivas que se establecen como conductas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pertinentes, estas actitudes ayudan a la adecuación, percepción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eficacia como la aceptación social. Según el prototipo biopsicosocial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establece que la competitividad pertenece a la salud mental, se ha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descubierto que los infantes que muestran conductas sociales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adaptativas</w:t>
      </w:r>
      <w:r>
        <w:rPr>
          <w:position w:val="0"/>
          <w:sz w:val="28"/>
          <w:szCs w:val="28"/>
          <w:rFonts w:ascii="Times New Roman" w:eastAsia="Times New Roman" w:hAnsi="Times New Roman" w:hint="default"/>
        </w:rPr>
        <w:t xml:space="preserve"> t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erminan dejando el colegio con bajo rendimiento en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notas, con niveles agresivos en la conducta, ya sean físicos como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verbales, estos pueden obtener a largo plazo sobre todo en la adultez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insuficiencias sociales que se reflejan con dificultades maritales,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trastornos emocionales, alcoholismo y agresión. La carencia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capacidades sociales se asemeja a una problemática como el retraso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el crecimiento, trastornos como autismo, depresión, hiperactividad,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problemas en el aprendizaje y dificultades auditivas o visuales.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limitaciones en habilidades sociales perjudican crucialmente 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solo en el ámbito escolar sino también en el ámbito familiar,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manera crucial al hablar de competencia social se hace referencia 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logro de un desenvolvimiento, cuando esto no se logra se habla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términos como retraimiento social, aislamiento y agresividad social.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persona introvertida socialmente no suele interactuar o participar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su realidad, no desarrolla aspectos personales y por este motivo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tienden hacer pasivas, aisladas, indiferentes, tímidas y sumisas. Estas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están más expuestos a ser víctimas de agresión, violencia psicológica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 verbal por parte de las demás personas, dificultad para expresar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sentimientos, requisitos, criterios. Asimismo, las personas que son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agresivas en su ambiente social también pueden establecer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desarrollo afectivo inapropiado y poco ameno, en muchas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oportunidades ocurre que sienten frustraciones e inconvenientes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personales.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capacidad social puede retribuir en una condición de conductas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persona, la importancia es de suma relevancia para crear esfuerzos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buscar estrategias efectivas para el abordaje de conductas,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percepción socioemocional con la oportunidad de ofrecerle al niño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convierta en el porvenir del mañana.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 competencia social en la niñez se ha reproducido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responsabilidad educativa en profesionales por enseñar habilidades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sociales a los alumnos no sólo habilidades sino también competencias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 intereses motivacionales en investigaciones donde demuestran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incapacidad social en la infancia está asociada con la inadaptación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personal, poseemos suficiente información como para fundamentar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importancia de que el infante haya conseguido las estrategias, si 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resultados serían negativos durante su vida.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de vital importancia que un niño interaccione con otros para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mejorar las aspectos de su desarrollo, de esta forma suelen ser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aceptados por otros niños incluso tienden a manifestarse  agresivos,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impulsivos, destructivos y mantienen poca capacidad para entablar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amistad con otras personas, pueden correr o manifestar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riesgos con problemas de Salud Mental, pérdida escolar,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escaso crecimiento académico, dificultades socioeconómicas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áreas, inconvenientes escolares y un historial de trabajo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restringido.  El niño genera la competencia social durante la infancia,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uno de los factores más relevantes en el desarrollo cognitivo y social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la efectividad en la que actúan como adultos y el poder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relacionarnos por igual.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colectivo proceso por el cual se aprende el método de una sociedad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 agrupación es buscar la forma en cómo se puede trabajar en ello,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través de los aspectos sociales el niño aprende o se convierte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adulto aprendido, ellos son sus guías y vínculos emocionales para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convertirse en un ser social, no sólo con una interacción, sino también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gracias a su individualidad del pensamiento auténtico e irrepetible.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Este proceso de socialización es un proceso de aprendizaje desde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uno es chico, son normas establecidas que ayudan al medio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individuo, este proceso de interacción del que se elige o se acepta 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está bien o está mal, emocionalmente se inicia desde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nacimiento y depende de la comunicación o interacción del niño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sus padres y posteriormente de las demás personas con las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interactúa el día a día.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proceso de socialización se enfoca de tres maneras, representación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social, aprendizaje identificación del rol social de una posición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estructura, también como conductas esperadas valores y sentimientos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culturales, esto  depende de que si el infante en su conducta se torna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más compleja con cambios físicos, conocimientos o aspecto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emocional con un equilibrio que lleve a una maduración con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socialización.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Infante tiene que llegar alcanzar la maduración para lograr expresar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sentimientos de interacción con otros niños para demostrar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empatía. A medida que uno va creciendo la vida cambia y  se torna 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mayor cantidad de actos, actividades, físicas, sociales, de inteligencia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áreas académicas como el área familiar, más la evolución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interacción con las personas, precisamente ya puede reflejar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sentimientos, gestos y reconoce roles para  organizar ideas, decisión,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pensamientos, sentimientos actitudes o conductas.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Cuando hablamos de la conducta en los niños, hablamos también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 proceso cognitivo que está enlazado con su entorno social, el lazo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debe ser probado por las el vínculo con el fin de extender y desarrollar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esa seguridad que según la psicología el niño tiene que establecer,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ese esencial crecimiento que busca la aceptación, afecto y amor. 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niños en la actualidad tienen como representación a los padres,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intentan copiar y asemejarse a ellos, ya que los ven como sus ideales,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eso se le conoce como modelo identificado. El aprendizaje por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observación es la identificación con la familia, siguen el ejemplo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sus padres y aprenden a comportarse, sentir y pensar como ellos,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partir de ello se relacionan con actitudes, valores, hábitos, valores y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cultura tradicional. La representación que cumple el padre en la familia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cumple la percepción del niño, lo ayuda a tener semejanza con el rol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masculino para desarrollar sus características que observa a largo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plazo, a medida que van creciendo van obteniendo mayores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cualidades, sin embargo existen otros patrones de afinidad como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compañeros, amistades, profesores, artistas o superhéroes.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familia social es la primera entidad con el que niño mantiene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contacto y en la cual se desarrollará la socialización, ahí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 establecerá la religión, disciplina social y nacionalidad. Para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pleno desarrollo y desenvolvimiento le enseñas recursos importantes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guiarán las acciones del Infante hacia sus particulares actividades.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primeras recompensas, castigos, el ejercicio de estímulo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respuesta o el desarrollo óptimo de su personalidad, gracias a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ayuda o imagen de sus padres y hermanos, este proceder cotidiano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esencial para el rol de sus propios pensamientos y actitudes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través de su identificación emocional con sus familiares y sensación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tristeza, felicidad, vergüenza, rechazo.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Existen otros estímulos en los cuales se establece la premiación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castigo de acuerdo al comportamiento que refleja en los niños,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recompensa, el halago o la premiación v de lo contrario puede ser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castigados o privados de algo o incluso en el peor de los casos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golpeado físicamente. Se le indicará que no puede comportarse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siempre como él crea conveniente y tendrá que adecuarse a ciertos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patrones de disciplina, muchas de las formas que son utilizadas para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crianza en valores morales tiene como resultado la repercusión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aspectos como agresividad en la conducta del niño.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Existen tres tipos de padres, los rigurosos que son sumisos y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producen características positivas, si esta no es controlada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presentará la agresividad y la desobediencia, en segundo lugar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tenemos los padres cordiales o dominantes en los cuales sus hijos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desarrollan sentimientos desconfiados, suelen ser retraídos,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menos control e independencia.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 último, la relación de la familia es vital para el desarrollo de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personalidad, la familia contribuye a la conducta y lealtad. Otro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factores es el orden entre hermanos, generando influencias entre ellos,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están los primogénitos que tienden a ser seguros, estructurados,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cautelosos, controladores, triunfadores, responsables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autoritarios, los segundos o conocidos como hermanos del medio, son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personas que quieren agradar, ser rebeldes, son pacificadores,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comprensivos, cooperativos, flexibles, competitivos, les cuesta poner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límites y sienten que son desplazados por el hermano mayor y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último.</w:t>
      </w:r>
      <w:r>
        <w:rPr>
          <w:position w:val="0"/>
          <w:sz w:val="28"/>
          <w:szCs w:val="28"/>
          <w:rFonts w:ascii="Times New Roman" w:eastAsia="Times New Roman" w:hAnsi="Times New Roman" w:hint="default"/>
        </w:rPr>
        <w:t xml:space="preserve">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de Vital importancia comprender que el sexo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hermanos y hermanas puede generar factores diferentes 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proceso del ámbito familiar.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finalidad es conseguir que la familia tenga estabilidad para que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 pueda auto realizar la independencia que se irá formando a largo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plazo hasta la adolescencia, este desarrollo tiene que ser equilibrado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estable emocionalmente para obtener capacidades sociales, para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permita el establecimiento de relaciones íntimas. 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primer contacto exterior que manejan los niños es cuando van por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primera vez al jardín infantil, para ser cuidados por personas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que no sean sus padres, existen varios tipos de jardines,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entre ellos guarderías, cunas, estimulación temprana o el hogar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algún familiar. Esta etapa sin duda ayuda a desarrollar habilidades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motoras y sensoriales para luego pasar a la etapa primaria donde su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desarrollo social se manifiesta más aún, con profesores o compañeros.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Estos centros escolares de los cuales pasarán la mayor parte del día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serán de vital importancia, no sólo para ellos, sino también para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establecerse en el ámbito familiar a pesar de que el maestro tiene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mayor potestad durante el día porque establece enseñanzas,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experiencias de crecimiento de habilidades. Existe otro aspecto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fundamental que nos habla de la personalidad y la conducta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Infante, por ello estos educadores serán los moldes para trabajar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orientar en las actividades y dinamismos.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amplitud de la escuela es importante para la capacidad y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crecimiento del niño, si es grande el tipo de relación tiende a ser más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humana y directa, si es pequeña puede ser más formal o represivo.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escuelas pequeñas los niños interactúan y conocen más a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compañeros, a diferencia de las escuelas grandes donde el Infante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tiene mayor posibilidad a convivir con otros individuos, descubrir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actitudes, comportamientos donde se desarrollara  rasgos de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personalidad logrando la independización de sus padres, se vuelven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atracción primordial para los maestros, sobre todo si perduran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mayor parte del día, esto genera importancia porque se establece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como la  etapa donde se sienten abiertos a nuevas experiencias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modificaciones del comportamiento, se busca la interacción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compañeros y establecer formas de socialización de conductas a otras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hogares.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Otro de los puntos importantes que incrementa, es el aprender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compartir juguetes, adaptarse a las normas, poseer mayor seguridad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ellos mismos, capacidad del trabajo en equipo, respetar opiniones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otros, iniciar nuevos roles, nuevas expectativas y reguladores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constantes. El sistema escolar no sólo genera sociabilización sino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también normas sociales de la ciencia y el saber para el logro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experiencias personales al niño.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36"/>
          <w:szCs w:val="36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rol que cumplen los maestros o profesores en el niño repercutirá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el futuro, ellos representan autoridad, disciplina durante todos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años de educación, se buscará desarrollar cooperación en el niño,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hábitos de higiene, conducta, salud y crecimiento psicológico, ya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ayudan a la realización social para el alumno. Ellos reflejan modelos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conductas y patrones, tienen el poder de cambiar el ambiente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aula con la finalidad de beneficiar la socialización del niño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 producir cambios en el comportamiento, ya sea  agresivo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cooperativo de tal forma que promueven las conductas amistosas,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logran buscar e incrementar la interacción entre compañeros o grupos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trabajo,  un ejemplo clave de esto sería el distribuir a niños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cualidades o actitudes de tal modo que tengan la vitalidad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ser un modelo para otros, favoreciendo la sociabilidad entre el aula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los infantes. También buscar un cambio de grupos incluso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actividades para conocerse unos con otros, el maestro tiene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posibilidad de monitorear responsabilidades estableciendo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cooperación.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Los maestros pueden modificar el ambiente social de su clase con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fin de favorecer la socialización del niño, el producir cambios notables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cuando los niños exhiben comportamientos agresivos, ignorando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agresión y recompensando el comportamiento pacífico y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cooperación, con atención y elogios, promoviendo así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comportamientos amistosos. Asimismo, el maestro puede fijar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sistema de rotación de puestos que permitirá a los niños conocer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otros compañeros con quienes ha tenido pocas oportunidades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interactuar, y de esta forma tener más modelos y expectativas.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puede nombrar monitoreos, observar y colaborar con los niños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presentan bajos recursos económicos y problemas de nutrición, 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específicamente primordial la toma de conciencia de las actitudes,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valores, aprecio de las oportunidades y el apoyo que van a obtener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largo plazo.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familia representa la unión, y muchos de sus integrantes están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busca de la identidad y madurez, se le considera un grupo social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educativo para las habilidades necesarias de alcanzar la plena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madurez como individuos. Todo esto se consigue grupalmente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compromiso emocional, afecto mutuo y prolongado, La familia como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organización establece características conductuales diferentes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dependiendo el grupo con el cual trabaja, existen normas o patrones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serán el desarrollo de la familia como normas sociales.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familia contribuye la unión para un proyecto de vida para generar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fuertes sentimientos, actitudes y relaciones de dependencia, se le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conoce también como grupo natural de interacción recíproca, ninguna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es idéntica a otra ya que se rigen normas, reglas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instrucciones diferentes.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familias se dividen en diferentes tipos de hogares, están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hogares unipersonales que son compuestos por un solo individuo,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segundo lugar  los hogares nucleares, que pueden estar completos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incompletos, sin hijos, con hijos, con autoridad masculina o autoridad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femenina, así también en tercer lugar  los hogares extensos, esta 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  miembros que no sean de la autoridad del hogar, por otro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lado  están los compuestos que presentan un núcleo conyugal donde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existen otros parientes, y por último hogares en núcleo conyugal, este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tipo de familia se conforma solamente por dos personas o más.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Hay porcentajes que establece que la mayor cantidad de familias 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país son nucleares y que están creciendo y fortaleciéndose cada año,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familia compuesta por más de dos personas están  enlazadas por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grupos de consanguinidad, matrimonio, adopción o relaciones a largo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plazo que suelen perdurar  más de un año, Existe un modelo ideal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conocido como el hogar nuclear en el cual hay presencia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padres, hijos, y estos se dividen en familias nucleares completas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donde hay padres biológicos adoptivos e hijos solteros. También están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familias incompletas, aquellas donde viven los hijos solteros,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padres biológicos que suelen ser la autoridad completa de todo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núcleo del hogar, fallecidos o personas ausentes durante la vida de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familia, otro grupo son las familias extensas donde conviven diferentes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tipos de generaciones desde abuelos, nietos, bisnietos o también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están considerados los primos, tíos y sobrinos, luego observamos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familias reconstituidas donde exploramos la  presencia de los dos padr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es, pero no juntos sino separados o han tenido uniones posteriores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anteriores. Para terminar, tenemos las familias mixtas donde conviven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hijos de uniones anteriores por parte de los padres y también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incluyendo hijos actuales.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familias con padre ausente tienden hacer familias incompletas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porque no hay presencia continua del padre, ya que no convive en el 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hogar por completo,  de igual forma socialmente no  pierde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derechos y no se le considera un hogar incompleto, porque cumple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 todas las normas y funciones legales como padre y esposo, ya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sean valores o atribuciones como autoridad de la familia,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generalmente esto suele ocurrir en culturas donde permiten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adulterio con dos o más personas.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funcionalidad y distribución familiar es la percepción emocional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estructura de la familia, se le conoce como resolución de problemas,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reglas, disciplina, valores, y límites que en muchos casos se presenta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disfuncionalidad haciendo débil el funcionamiento de las familias.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presencia de agresión y sensibilidad con poco afecto y desintegración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todas las etapas familiares. Cada miembro tiene una función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deben de ser realizadas, cómo promover alimentos, recursos, abrigos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otros materiales fisiológicos para el mantenimiento de la vida,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lazos afectivos en relaciones interpersonales también son el promover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identidad personal y la identidad familiar, que se refiere a seguridad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experiencias nuevas, el proteger la vida sexual hacia el camino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sexualidad futura como ayuda de la identidad social para establecer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responsabilidades.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Esto impulsa el aprendizaje, la iniciativa creativa y de satisfacción,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cuando hablamos de familia también hablamos de sentimientos, amor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expresiones que representan la unión al igual que los sentimientos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rechazo que representan discusiones, llegando a ser disfuncional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como familia. Lo mismo sucede cuando se oculta la tristeza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depresión para que no se note, la familia puede sentirse culpable 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amenazado por este sentimiento que muchas veces conlleva a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muerte, en cambio sí se reconforta como resultado obtendrá la unión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hacía falta para que la familia se mantenga funcional, todos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componen el hogar como individuos son totalmente diferentes,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familias los padres se van preparando para el alejamiento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salida de los hijos a medida que se van proyectando, esto muchas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ocasiona angustia por la probabilidad de quedarse solitarios.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Dentro de la familia el lado paternal sabe cuáles son sus obligaciones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y las llega a ejecutar de la misma forma que la madre, siempre existe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presencia del individuo paciente dentro del hogar, y por lo contrario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que representa la tensión y los problemas, obteniendo como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conclusión el dilema, pero así mismo el crecimiento distorsionado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propio.   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Según una investigación de gran utilidad para el estudio del ámbito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familiar se establece a través de dimensiones y adaptabilidad técnicas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comunicación.  Está adaptabilidad se expresa como ser flexible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diferentes disciplinas, respetar reglas que tienden a  ser situados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evolutivas como liderazgo y la disciplina de los estilos de negociación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relaciones y reglas al nivel de adaptabilidad familiar, Se define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como el vínculo familiar o vínculos específicos para el diagnóstico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vinculación emocional, familiar marital, tanto interno como externo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la toma de decisiones, límites incluso actividades interrelacionadas.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44"/>
          <w:szCs w:val="4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terminar dentro del ámbito de familia existe el rango medio, qué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 el funcionamiento de dificultades que son originadas por etapas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estrés, separación caótica, desligación flexible, litigación estructurada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 separación rígida, conectividad caótica, estructurada y rígida. El tipo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familia extrema representa altos y bajos niveles de apego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flexibilidad, tienden a ser rígidas y poco adecuadas para la intensidad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varía en calidad y cantidad.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993" w:right="0" w:firstLine="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funcionamiento extremo es provechoso para la estabilidad del lugar,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muchas veces el problema que ocurra dentro puede ocasionar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decisiones extremas cómo considerar el divorcio, aunque no sea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más adecuado resultado, esto funciona de esta manera porque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miembros lo establecen y desean que sea de esa forma, porque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existen grupos culturales que se basan en la determinación de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familias extremas. </w:t>
      </w:r>
    </w:p>
    <w:p>
      <w:pPr>
        <w:numPr>
          <w:ilvl w:val="0"/>
          <w:numId w:val="0"/>
        </w:numPr>
        <w:jc w:val="left"/>
        <w:spacing w:lineRule="auto" w:line="48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br w:type="page"/>
      </w:r>
    </w:p>
    <w:p>
      <w:pPr>
        <w:pStyle w:val="PO26"/>
        <w:numPr>
          <w:ilvl w:val="0"/>
          <w:numId w:val="23"/>
        </w:numPr>
        <w:jc w:val="both"/>
        <w:spacing w:lineRule="auto" w:line="480" w:before="0" w:after="0"/>
        <w:contextualSpacing w:val="1"/>
        <w:ind w:left="720" w:right="0" w:hanging="360"/>
        <w:rPr>
          <w:position w:val="0"/>
          <w:sz w:val="28"/>
          <w:szCs w:val="28"/>
          <w:rFonts w:ascii="Times New Roman" w:eastAsia="Times New Roman" w:hAnsi="Times New Roman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METODOLOGÍA O PROCEDIMIENTOS</w:t>
      </w:r>
    </w:p>
    <w:p>
      <w:pPr>
        <w:pStyle w:val="PO26"/>
        <w:numPr>
          <w:ilvl w:val="0"/>
          <w:numId w:val="21"/>
        </w:numPr>
        <w:jc w:val="both"/>
        <w:spacing w:lineRule="auto" w:line="480" w:before="0" w:after="0"/>
        <w:contextualSpacing w:val="1"/>
        <w:ind w:left="720" w:right="0" w:hanging="360"/>
        <w:tabs>
          <w:tab w:val="left" w:pos="709"/>
        </w:tabs>
        <w:rPr>
          <w:b w:val="1"/>
          <w:position w:val="0"/>
          <w:sz w:val="24"/>
          <w:szCs w:val="24"/>
          <w:vanish w:val="true"/>
          <w:rFonts w:ascii="Arial" w:eastAsia="Arial" w:hAnsi="Arial" w:hint="default"/>
        </w:rPr>
      </w:pPr>
    </w:p>
    <w:p>
      <w:pPr>
        <w:pStyle w:val="PO26"/>
        <w:numPr>
          <w:ilvl w:val="0"/>
          <w:numId w:val="21"/>
        </w:numPr>
        <w:jc w:val="both"/>
        <w:spacing w:lineRule="auto" w:line="480" w:before="0" w:after="0"/>
        <w:contextualSpacing w:val="1"/>
        <w:ind w:left="720" w:right="0" w:hanging="360"/>
        <w:tabs>
          <w:tab w:val="left" w:pos="709"/>
        </w:tabs>
        <w:rPr>
          <w:b w:val="1"/>
          <w:position w:val="0"/>
          <w:sz w:val="24"/>
          <w:szCs w:val="24"/>
          <w:vanish w:val="true"/>
          <w:rFonts w:ascii="Arial" w:eastAsia="Arial" w:hAnsi="Arial" w:hint="default"/>
        </w:rPr>
      </w:pPr>
    </w:p>
    <w:p>
      <w:pPr>
        <w:pStyle w:val="PO26"/>
        <w:numPr>
          <w:ilvl w:val="1"/>
          <w:numId w:val="21"/>
        </w:numPr>
        <w:jc w:val="both"/>
        <w:spacing w:lineRule="auto" w:line="480" w:before="0" w:after="0"/>
        <w:contextualSpacing w:val="1"/>
        <w:ind w:left="1413" w:right="0" w:hanging="705"/>
        <w:tabs>
          <w:tab w:val="left" w:pos="70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TIPO Y NIVEL DE INVESTIGACIÓN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TIPO DE INVESTIGACIÓN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708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 tesis es descriptiva, prospectiva al desarrollo de la misma.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708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NIVEL DE INVESTIGACIÓN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 nivel de investigación es descriptivo referido al primer nivel de </w:t>
      </w:r>
      <w:r>
        <w:rPr>
          <w:position w:val="0"/>
          <w:sz w:val="24"/>
          <w:szCs w:val="24"/>
          <w:rFonts w:ascii="Arial" w:eastAsia="Arial" w:hAnsi="Arial" w:hint="default"/>
        </w:rPr>
        <w:t>investigación.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28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5.2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MÉTODO Y DISEÑO DE LA INVESTIGACIÓN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MÉTODO DE LA INVESTIGACIÓN</w:t>
      </w: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416" w:right="0" w:firstLine="12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realizará encuestas a miembros del entorno de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alumnos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inicial del centro educativo Jhon F. Kennedy, Chincha Alta Mayo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DISEÑO DE LA INVESTIGACIÓN</w:t>
      </w:r>
    </w:p>
    <w:p>
      <w:pPr>
        <w:pStyle w:val="PO163"/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 diseño de la tesis es descriptivo y se aplicara la escala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FACES III modificada para el estudio y la escala ECISCPE, que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también fue modificada para el estudio.</w:t>
      </w:r>
    </w:p>
    <w:p>
      <w:pPr>
        <w:pStyle w:val="PO163"/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1"/>
          <w:numId w:val="3"/>
        </w:numPr>
        <w:jc w:val="both"/>
        <w:spacing w:lineRule="auto" w:line="480" w:before="0" w:after="0"/>
        <w:contextualSpacing w:val="1"/>
        <w:ind w:left="1068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POBLACIÓN Y MUESTRA DE LA INVESTIGACIÓN</w:t>
      </w:r>
    </w:p>
    <w:p>
      <w:pPr>
        <w:numPr>
          <w:ilvl w:val="0"/>
          <w:numId w:val="0"/>
        </w:numPr>
        <w:jc w:val="both"/>
        <w:spacing w:lineRule="auto" w:line="480" w:before="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POBLACIÓN</w:t>
      </w: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 población estará conformada por 75 niños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inicial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centro educativo Jhon F. Kennedy, Chincha Alta Mayo Octubre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2"/>
          <w:szCs w:val="2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708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MUESTRA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 conformación de la muestra serán 63 niños de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 inicial del centro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educativo Jhon F. Kennedy, Chincha Alta Mayo 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2832" w:right="0" w:firstLine="696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2" behindDoc="0" locked="0" layoutInCell="1" allowOverlap="1">
            <wp:simplePos x="0" y="0"/>
            <wp:positionH relativeFrom="column">
              <wp:posOffset>1139830</wp:posOffset>
            </wp:positionH>
            <wp:positionV relativeFrom="paragraph">
              <wp:posOffset>106685</wp:posOffset>
            </wp:positionV>
            <wp:extent cx="4095750" cy="2249805"/>
            <wp:effectExtent l="0" t="0" r="0" b="0"/>
            <wp:wrapSquare wrapText="bothSides"/>
            <wp:docPr id="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0" t="50857" r="31391" b="1457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225044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center"/>
        <w:spacing w:lineRule="auto" w:line="360" w:before="0" w:after="0"/>
        <w:ind w:left="708" w:right="0" w:firstLine="0"/>
        <w:tabs>
          <w:tab w:val="left" w:pos="993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contextualSpacing w:val="1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ab/>
      </w: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08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1"/>
          <w:numId w:val="3"/>
        </w:numPr>
        <w:jc w:val="both"/>
        <w:spacing w:lineRule="auto" w:line="360" w:before="0" w:after="0"/>
        <w:contextualSpacing w:val="1"/>
        <w:ind w:left="1068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ab/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TÉCNICAS E INSTRUMENTOS DE LA RECOLECCIÓN DE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DATOS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94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TÉCNICAS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360" w:before="0" w:after="0"/>
        <w:contextualSpacing w:val="1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llevó a cabo una encuesta a los miembros del entorno tanto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familiar como educativo de los alumnos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inicial del centro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educativo Jhon F. Kennedy, Chincha Alta Mayo Octubre 2017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2126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INSTRUMENTOS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aplicó la escala de FACES modificada asl igual que la escala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 ECISCPE modificada.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228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0"/>
        <w:ind w:left="1428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FUENTES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1416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La fuente fue de observación directa o también llamada fuente </w:t>
      </w:r>
      <w:r>
        <w:rPr>
          <w:position w:val="0"/>
          <w:sz w:val="24"/>
          <w:szCs w:val="24"/>
          <w:rFonts w:ascii="Arial" w:eastAsia="Arial" w:hAnsi="Arial" w:hint="default"/>
        </w:rPr>
        <w:t>primaria.</w:t>
      </w:r>
    </w:p>
    <w:p>
      <w:pPr>
        <w:pStyle w:val="PO26"/>
        <w:numPr>
          <w:ilvl w:val="0"/>
          <w:numId w:val="0"/>
        </w:numPr>
        <w:jc w:val="both"/>
        <w:spacing w:lineRule="auto" w:line="360" w:before="240" w:after="160"/>
        <w:contextualSpacing w:val="1"/>
        <w:ind w:left="1572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240" w:after="160"/>
        <w:contextualSpacing w:val="1"/>
        <w:ind w:left="1572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23"/>
        </w:numPr>
        <w:jc w:val="left"/>
        <w:spacing w:lineRule="auto" w:line="360" w:before="0" w:after="160"/>
        <w:contextualSpacing w:val="1"/>
        <w:ind w:left="720" w:right="0" w:hanging="36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RESULTADOS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P1. ¿Existe ayuda entre los miembros familiares?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1: Ayuda en la familia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3" behindDoc="0" locked="0" layoutInCell="1" allowOverlap="1">
            <wp:simplePos x="0" y="0"/>
            <wp:positionH relativeFrom="margin">
              <wp:posOffset>404500</wp:posOffset>
            </wp:positionH>
            <wp:positionV relativeFrom="paragraph">
              <wp:posOffset>38739</wp:posOffset>
            </wp:positionV>
            <wp:extent cx="5623560" cy="1390650"/>
            <wp:effectExtent l="0" t="0" r="0" b="635"/>
            <wp:wrapNone/>
            <wp:docPr id="8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image3.e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139128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1: Ayuda en la familia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4" behindDoc="0" locked="0" layoutInCell="1" allowOverlap="1">
            <wp:simplePos x="0" y="0"/>
            <wp:positionH relativeFrom="margin">
              <wp:posOffset>735334</wp:posOffset>
            </wp:positionH>
            <wp:positionV relativeFrom="paragraph">
              <wp:posOffset>49535</wp:posOffset>
            </wp:positionV>
            <wp:extent cx="3942080" cy="1905634"/>
            <wp:effectExtent l="0" t="0" r="0" b="6350"/>
            <wp:wrapNone/>
            <wp:docPr id="8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190627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la población estudiada se observa que el 23,8% de los niños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nunca reciben ayuda entre sus miembros familiares, el 30,2% pocas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lo reciben, el 28,6% a veces reciben ayuda, el 12,7% muchas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la reciben y sólo el 4,8% casi siempre recibe ayuda de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familiares. Del total de los niños pertenecientes a este estudio también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aprecia que el 11,1% de los que casi nunca reciben ayuda pertenecen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 familia con padre y visitante, el 9,5% de familia incompleta y familia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padre y visitante pocas veces reciben ayuda, el 9,5% de los que a veces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reciben ayuda pertenecen a una familia extensa, el 6,3% de los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muchas veces reciben ayuda y el 3,2% de los que casi siempre reciben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pertenecen a una familia nuclear completa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P2. ¿Los hijos aconsejan al momento de resolver problemas?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5" behindDoc="0" locked="0" layoutInCell="1" allowOverlap="1">
            <wp:simplePos x="0" y="0"/>
            <wp:positionH relativeFrom="margin">
              <wp:posOffset>-196855</wp:posOffset>
            </wp:positionH>
            <wp:positionV relativeFrom="paragraph">
              <wp:posOffset>362590</wp:posOffset>
            </wp:positionV>
            <wp:extent cx="5865495" cy="1327150"/>
            <wp:effectExtent l="0" t="0" r="1905" b="6985"/>
            <wp:wrapNone/>
            <wp:docPr id="8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image5.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132778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2: Sugerencias de los hijos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2: Sugerencias de los hijos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6" behindDoc="0" locked="0" layoutInCell="1" allowOverlap="1">
            <wp:simplePos x="0" y="0"/>
            <wp:positionH relativeFrom="margin">
              <wp:posOffset>805820</wp:posOffset>
            </wp:positionH>
            <wp:positionV relativeFrom="paragraph">
              <wp:posOffset>62235</wp:posOffset>
            </wp:positionV>
            <wp:extent cx="3789045" cy="2096135"/>
            <wp:effectExtent l="0" t="0" r="8255" b="3175"/>
            <wp:wrapNone/>
            <wp:docPr id="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09677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54% de los niños casi nunca aconsejan al momento de resolver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problemas, el 33,3% pocas veces lo hacen, el 9,5% a veces lo realizan,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3,2% muchas veces lo hacen mientras que ninguno casi siempre logra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aconsejar para resolver problemas. El 17,5% de los niños que casi nunca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aconsejan pertenecen a familia con padre y visitante, el 7,9% de los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pocas veces aconsejan pertenecen a familia incompleta, el 3,2%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a veces aconsejan pertenecen a familia nuclear completa y el mismo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porcentaje a familia extensa, el 1,6% que muchas veces aconsejan 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momento de resolver problemas pertenecen a familia nuclear completa.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P3. ¿Sobre la disciplina de los hijos, ellos manifiestan su opinión?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3: Opinión de disciplina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7" behindDoc="0" locked="0" layoutInCell="1" allowOverlap="1">
            <wp:simplePos x="0" y="0"/>
            <wp:positionH relativeFrom="margin">
              <wp:posOffset>-38104</wp:posOffset>
            </wp:positionH>
            <wp:positionV relativeFrom="paragraph">
              <wp:posOffset>95889</wp:posOffset>
            </wp:positionV>
            <wp:extent cx="5985510" cy="1718310"/>
            <wp:effectExtent l="0" t="0" r="0" b="0"/>
            <wp:wrapNone/>
            <wp:docPr id="9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image7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171894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3: Opinión de disciplina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8" behindDoc="0" locked="0" layoutInCell="1" allowOverlap="1">
            <wp:simplePos x="0" y="0"/>
            <wp:positionH relativeFrom="margin">
              <wp:posOffset>1016004</wp:posOffset>
            </wp:positionH>
            <wp:positionV relativeFrom="paragraph">
              <wp:posOffset>72394</wp:posOffset>
            </wp:positionV>
            <wp:extent cx="3820160" cy="2268220"/>
            <wp:effectExtent l="0" t="0" r="0" b="0"/>
            <wp:wrapNone/>
            <wp:docPr id="9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imag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26885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los resultados obtenidos, se aprecia que del total de niños, el 4,8%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manifiestan su opinión sobre disciplina, siendo el 3,2% de familia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nuclear completa, el 27% pocas veces manifiestan su opinión, de los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cuales el 6,3% pertenecen a familia nuclear completa, el 68,3%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casi nunca opinan sobre su disciplina viéndose que el mayor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porcentaje (20,6%) pertenecen a familia con padre y visitante, seguido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 un 17,5% de familia incompleta.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P4. ¿Son constantes las reglas familiares?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9" behindDoc="0" locked="0" layoutInCell="1" allowOverlap="1">
            <wp:simplePos x="0" y="0"/>
            <wp:positionH relativeFrom="margin">
              <wp:posOffset>-170820</wp:posOffset>
            </wp:positionH>
            <wp:positionV relativeFrom="paragraph">
              <wp:posOffset>368304</wp:posOffset>
            </wp:positionV>
            <wp:extent cx="5883275" cy="1737995"/>
            <wp:effectExtent l="0" t="0" r="3810" b="0"/>
            <wp:wrapNone/>
            <wp:docPr id="97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.polaris_temp/image9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173863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4: Reglas familiares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0" behindDoc="0" locked="0" layoutInCell="1" allowOverlap="1">
            <wp:simplePos x="0" y="0"/>
            <wp:positionH relativeFrom="margin">
              <wp:posOffset>1233175</wp:posOffset>
            </wp:positionH>
            <wp:positionV relativeFrom="paragraph">
              <wp:posOffset>373385</wp:posOffset>
            </wp:positionV>
            <wp:extent cx="3725544" cy="2105660"/>
            <wp:effectExtent l="0" t="0" r="0" b="0"/>
            <wp:wrapNone/>
            <wp:docPr id="98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imag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10629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4: Reglas familiares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la tabla presentada se observa que el 41,3% manifiesta que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nunca las reglas familiares son constantes, un 22,2% indica que pocas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son constantes, un 17,5% indica que a veces son constantes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reglas y un 9,5% muchas veces lo son y de igual porcentaje se observa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los niños que casi siempre manifiestan que las reglas familiares no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varían. El 15,9% de los niños que perciben que casi nunca las reglas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familiares son constantes integran una familia con padre y visitante,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seguido por un 14,3% perteneciente a una familia incompleta,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contraste con un 7,9% que casi siempre es invariable las reglas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familiares pertenecen a una familia nuclear completa.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P5. ¿En la familia, entre ellos se preguntan sobre sus decisiones? 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1" behindDoc="0" locked="0" layoutInCell="1" allowOverlap="1">
            <wp:simplePos x="0" y="0"/>
            <wp:positionH relativeFrom="margin">
              <wp:posOffset>-249559</wp:posOffset>
            </wp:positionH>
            <wp:positionV relativeFrom="paragraph">
              <wp:posOffset>278769</wp:posOffset>
            </wp:positionV>
            <wp:extent cx="6120765" cy="1743075"/>
            <wp:effectExtent l="0" t="0" r="1270" b="0"/>
            <wp:wrapNone/>
            <wp:docPr id="10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storage/emulated/0/.polaris_temp/image11.e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7437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5: Consultas sobre decisiones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5: Consultas sobre decisiones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2" behindDoc="0" locked="0" layoutInCell="1" allowOverlap="1">
            <wp:simplePos x="0" y="0"/>
            <wp:positionH relativeFrom="margin">
              <wp:posOffset>779149</wp:posOffset>
            </wp:positionH>
            <wp:positionV relativeFrom="paragraph">
              <wp:posOffset>84460</wp:posOffset>
            </wp:positionV>
            <wp:extent cx="3842385" cy="1991995"/>
            <wp:effectExtent l="0" t="0" r="0" b="0"/>
            <wp:wrapNone/>
            <wp:docPr id="101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019" cy="199263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27% de la población analizada indica que casi nunca se consultan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sobre sus decisiones, igual porcentaje para los niños que pocas veces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preguntan sobre sus decisiones, un porcentaje de 28,6% para los niños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a veces lo hacen, mientras que un 12,7% muchas veces realizan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consultas y un 4,8% que casi siempre lo realiza. El 14,3%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pertenecientes a una familia con padre y visitante casi nunca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consultan sobre sus decisiones, así como un 9,5% de los que pocas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lo hacen pertenecen a una familia incompleta, además se observa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los que casi siempre realizan estas consultas (3,2%) pertenecen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familia nuclear completa.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P6. ¿Es trascendental que la familia esté unida?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3" behindDoc="0" locked="0" layoutInCell="1" allowOverlap="1">
            <wp:simplePos x="0" y="0"/>
            <wp:positionH relativeFrom="margin">
              <wp:posOffset>-5</wp:posOffset>
            </wp:positionH>
            <wp:positionV relativeFrom="paragraph">
              <wp:posOffset>274324</wp:posOffset>
            </wp:positionV>
            <wp:extent cx="5728970" cy="1706880"/>
            <wp:effectExtent l="0" t="0" r="5080" b="8255"/>
            <wp:wrapNone/>
            <wp:docPr id="103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storage/emulated/0/.polaris_temp/image13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17075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6: Familia unida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6: Familia unida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50169</wp:posOffset>
            </wp:positionV>
            <wp:extent cx="3926840" cy="2331085"/>
            <wp:effectExtent l="0" t="0" r="0" b="0"/>
            <wp:wrapNone/>
            <wp:docPr id="10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_temp/imag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33172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 aprecia que el 9,5% de los niños estudiados considera que es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suma importancia la unión familiar, un 17,5% que muchas veces 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trascendental que la familia esté unida, un 23,8% que a veces 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trascendental, el 22,2% pocas veces tienen esa consideración y el 27%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casi nunca considera la unión familiar como trascendental; además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observa que el 12,7% de los que casi nunca consideran esto integran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familia con padre y visitante, seguido por un 11,1% que pertenece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familia incompleta, a comparación de un 7,9% que casi siempre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considera vital la unión familiar integra una familia nuclear completa.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P7. ¿Son rotativas las responsabilidades del hogar?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5" behindDoc="0" locked="0" layoutInCell="1" allowOverlap="1">
            <wp:simplePos x="0" y="0"/>
            <wp:positionH relativeFrom="margin">
              <wp:posOffset>-266704</wp:posOffset>
            </wp:positionH>
            <wp:positionV relativeFrom="paragraph">
              <wp:posOffset>357510</wp:posOffset>
            </wp:positionV>
            <wp:extent cx="6125845" cy="1557655"/>
            <wp:effectExtent l="0" t="0" r="0" b="3175"/>
            <wp:wrapNone/>
            <wp:docPr id="106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storage/emulated/0/.polaris_temp/image15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55829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7: Responsabilidades del hogar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7: Responsabilidades del hogar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6" behindDoc="0" locked="0" layoutInCell="1" allowOverlap="1">
            <wp:simplePos x="0" y="0"/>
            <wp:positionH relativeFrom="margin">
              <wp:posOffset>753114</wp:posOffset>
            </wp:positionH>
            <wp:positionV relativeFrom="paragraph">
              <wp:posOffset>53345</wp:posOffset>
            </wp:positionV>
            <wp:extent cx="3901440" cy="2069464"/>
            <wp:effectExtent l="0" t="0" r="0" b="0"/>
            <wp:wrapNone/>
            <wp:docPr id="107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_temp/image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074" cy="207010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33,3% de los niños indica que casi nunca las responsabilidades del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hogar son rotativas, el 27% considera que pocas veces lo son, el mismo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porcentaje aprecia que a veces son rotativas éstas actividades, un 6,3%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muchas veces son rotativas y de igual porcentaje que casi siempre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lo son. El 11,1% de los que casi nunca considera que sean rotativas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responsabilidades integran una familia con padre y visitante,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seguido por un 9,5% perteneciente a una familia incompleta,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contraste con un 3,2% que considera que casi siempre son rotativas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estas responsabilidades integran una familia nuclear completa y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extensa.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P8. ¿Es complicado designar quien hace las labores de la casa?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7" behindDoc="0" locked="0" layoutInCell="1" allowOverlap="1">
            <wp:simplePos x="0" y="0"/>
            <wp:positionH relativeFrom="margin">
              <wp:posOffset>-82554</wp:posOffset>
            </wp:positionH>
            <wp:positionV relativeFrom="paragraph">
              <wp:posOffset>313694</wp:posOffset>
            </wp:positionV>
            <wp:extent cx="5697220" cy="1320800"/>
            <wp:effectExtent l="0" t="0" r="6985" b="0"/>
            <wp:wrapNone/>
            <wp:docPr id="108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/storage/emulated/0/.polaris_temp/image17.e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132143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8: Labores de la casa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8: Labores de la casa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50169</wp:posOffset>
            </wp:positionV>
            <wp:extent cx="3855084" cy="2288540"/>
            <wp:effectExtent l="0" t="0" r="0" b="0"/>
            <wp:wrapNone/>
            <wp:docPr id="109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_temp/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8917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17,5% de los niños que participaron en este estudio considera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casi nunca es complicado la designación de labores hogareños, igual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porcentaje considera que pocas veces lo son, el 28,6% considera que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es complicado esta designación, un 22,2% muchas veces 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considera y un 14,3% considera que casi siempre es complicado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designar las labores de la casa. El 12,7% de los que consideran que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nunca es complicado pertenecen a una familia nuclear completa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comparación de los que consideran que casi siempre es complicado la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designación (4,8%) integran familias incompletas y familia con padre y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visitante.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P9. ¿Disfrutan pasar sus ratos libres en familia?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89" behindDoc="0" locked="0" layoutInCell="1" allowOverlap="1">
            <wp:simplePos x="0" y="0"/>
            <wp:positionH relativeFrom="margin">
              <wp:posOffset>-100334</wp:posOffset>
            </wp:positionH>
            <wp:positionV relativeFrom="paragraph">
              <wp:posOffset>259085</wp:posOffset>
            </wp:positionV>
            <wp:extent cx="5849620" cy="1592580"/>
            <wp:effectExtent l="0" t="0" r="0" b="8255"/>
            <wp:wrapNone/>
            <wp:docPr id="111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storage/emulated/0/.polaris_temp/image19.e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932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9: Ratos libres en familia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TABLA 9: Ratos libres en familia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50169</wp:posOffset>
            </wp:positionV>
            <wp:extent cx="3944620" cy="2341880"/>
            <wp:effectExtent l="0" t="0" r="0" b="1270"/>
            <wp:wrapNone/>
            <wp:docPr id="11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_temp/image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34251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25,8% de los niños consideran que muchas veces disfrutan pasar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ratos libres en familia, seguido por un 23,8% que lo considera como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veces, notándose un porcentaje igual para niños que pocas veces tienen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ésta consideración, el 14,3% indica que casi siempre pasa sus ratos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libres en familia y el 12,7% casi nunca lo disfruta; de éste último grupo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7,9% pertenece a familia con padre y visitante mientras que el mismo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porcentaje se observa en los niños que casi siempre disfrutan sus ratos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libres en familia son integrantes de una familia nuclear completa.</w:t>
      </w:r>
    </w:p>
    <w:p>
      <w:pPr>
        <w:numPr>
          <w:ilvl w:val="0"/>
          <w:numId w:val="0"/>
        </w:numPr>
        <w:jc w:val="left"/>
        <w:spacing w:lineRule="auto" w:line="48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P10. ¿Las disposiciones familiares son decididas por los hijos?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1" behindDoc="0" locked="0" layoutInCell="1" allowOverlap="1">
            <wp:simplePos x="0" y="0"/>
            <wp:positionH relativeFrom="margin">
              <wp:posOffset>-55885</wp:posOffset>
            </wp:positionH>
            <wp:positionV relativeFrom="paragraph">
              <wp:posOffset>316234</wp:posOffset>
            </wp:positionV>
            <wp:extent cx="6081395" cy="1524000"/>
            <wp:effectExtent l="0" t="0" r="0" b="635"/>
            <wp:wrapNone/>
            <wp:docPr id="114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/storage/emulated/0/.polaris_temp/image21.e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152463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10: Disposiciones familiares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 xml:space="preserve">: Escala FACES III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10: Disposiciones familiares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50169</wp:posOffset>
            </wp:positionV>
            <wp:extent cx="3245485" cy="1926589"/>
            <wp:effectExtent l="0" t="0" r="0" b="0"/>
            <wp:wrapNone/>
            <wp:docPr id="115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_temp/image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92722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60,3% de los niños indican que las disposiciones familiares casi nunca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son decididas por ellos, el 27% de los niños pocas veces deciden sobre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éstas disposiciones y un 12,7% a veces lo deciden, es importante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destacar que el 14,3% de los que casi nunca deciden sobre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disposiciones de la familia pertenecen a una familia con padre y visitante,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seguido por un 14,3% de los niños de familia extensa.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P11. ¿El niño saluda a la profesora al entrar al aula, sin que nadie se lo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pida?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3" behindDoc="0" locked="0" layoutInCell="1" allowOverlap="1">
            <wp:simplePos x="0" y="0"/>
            <wp:positionH relativeFrom="margin">
              <wp:posOffset>-26039</wp:posOffset>
            </wp:positionH>
            <wp:positionV relativeFrom="paragraph">
              <wp:posOffset>315600</wp:posOffset>
            </wp:positionV>
            <wp:extent cx="5808345" cy="1582420"/>
            <wp:effectExtent l="0" t="0" r="3810" b="0"/>
            <wp:wrapNone/>
            <wp:docPr id="11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/storage/emulated/0/.polaris_temp/image23.e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158305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11: Saludo del niño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4" behindDoc="0" locked="0" layoutInCell="1" allowOverlap="1">
            <wp:simplePos x="0" y="0"/>
            <wp:positionH relativeFrom="margin">
              <wp:posOffset>1295405</wp:posOffset>
            </wp:positionH>
            <wp:positionV relativeFrom="paragraph">
              <wp:posOffset>332109</wp:posOffset>
            </wp:positionV>
            <wp:extent cx="3352165" cy="1990090"/>
            <wp:effectExtent l="0" t="0" r="1270" b="0"/>
            <wp:wrapNone/>
            <wp:docPr id="11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_temp/image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9072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11: Saludo del niño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14,3% de los niños casi siempre saludan por sí solos, un 23,8%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muchas veces lo realizan, el 20,6% a veces saludan, un 22,2% pocas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realizan el saludo y un 19% casi nunca saludan a sus profesoras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por sí solos, cabe destacar que el 6,3% de los niños que integran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con padre y visitante casi nunca saludan en contraste que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mismo porcentaje que casi siempre saluda por sí solo pertenece a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nuclear completa, éste mismo porcentaje del 6,3% también se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aprecia en los niños que muchas veces realizan el saludo integran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extensa.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P12. ¿El niño busca formar parte de un grupo de compañeros y jugar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 ellos?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12: Integración grupal del niño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5" behindDoc="0" locked="0" layoutInCell="1" allowOverlap="1">
            <wp:simplePos x="0" y="0"/>
            <wp:positionH relativeFrom="margin">
              <wp:posOffset>-76204</wp:posOffset>
            </wp:positionH>
            <wp:positionV relativeFrom="paragraph">
              <wp:posOffset>60330</wp:posOffset>
            </wp:positionV>
            <wp:extent cx="5996940" cy="1549400"/>
            <wp:effectExtent l="0" t="0" r="3810" b="0"/>
            <wp:wrapNone/>
            <wp:docPr id="119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/storage/emulated/0/.polaris_temp/image25.e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55003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12: Integración grupal del niño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6" behindDoc="0" locked="0" layoutInCell="1" allowOverlap="1">
            <wp:simplePos x="0" y="0"/>
            <wp:positionH relativeFrom="column">
              <wp:posOffset>1183010</wp:posOffset>
            </wp:positionH>
            <wp:positionV relativeFrom="paragraph">
              <wp:posOffset>67950</wp:posOffset>
            </wp:positionV>
            <wp:extent cx="3926840" cy="2331085"/>
            <wp:effectExtent l="0" t="0" r="0" b="0"/>
            <wp:wrapNone/>
            <wp:docPr id="120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_temp/image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233172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total de los niños que forman parte del estudio, el 23,8% pocas veces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busca la integración grupal, un 22,2% a veces lo realiza, el 17,5%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nunca lo hace, el 20,6% muchas veces buscan integrar un grupo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compañeros y el 15,9% casi siempre lo hace. De los niños que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nunca buscan integrarse el 7,9% son integrantes de una familia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incompleta, seguida por un 6,3% de familia con padre y visitante, éste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mismo valor se observa con relación opuesta en los niños que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siempre buscan integrarse pero ellos pertenecen a una familia nuclear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completa.</w:t>
      </w:r>
    </w:p>
    <w:p>
      <w:pPr>
        <w:numPr>
          <w:ilvl w:val="0"/>
          <w:numId w:val="0"/>
        </w:numPr>
        <w:jc w:val="both"/>
        <w:spacing w:lineRule="auto" w:line="48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P13. ¿El niño brinda apoyo durante las actividades y/o recreaciones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sus compañeros o profesora?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7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341635</wp:posOffset>
            </wp:positionV>
            <wp:extent cx="5934710" cy="1659890"/>
            <wp:effectExtent l="0" t="0" r="0" b="0"/>
            <wp:wrapNone/>
            <wp:docPr id="122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/storage/emulated/0/.polaris_temp/image27.e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6605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13: Brinda apoyo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8" behindDoc="0" locked="0" layoutInCell="1" allowOverlap="1">
            <wp:simplePos x="0" y="0"/>
            <wp:positionH relativeFrom="margin">
              <wp:posOffset>1078869</wp:posOffset>
            </wp:positionH>
            <wp:positionV relativeFrom="paragraph">
              <wp:posOffset>381639</wp:posOffset>
            </wp:positionV>
            <wp:extent cx="3895089" cy="2153920"/>
            <wp:effectExtent l="0" t="0" r="0" b="0"/>
            <wp:wrapNone/>
            <wp:docPr id="123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_temp/image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455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13: Brinda apoyo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la población analizada, se observa que el 25,4% brinda apoyo a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compañeros, el 23,8% pocas veces lo hacen, el 22,2% muchas veces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brindan apoyo a otros niños, el 15,9% casi nunca realiza este apoyo y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12,7% casi siempre apoya a otros niños durante actividades y/o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recreaciones. El 6,3% de los niños que casi nunca brindan apoyo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pertenecen a una familia con padre y visitante, seguido por un 4,8%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una familia incompleta; de los niños que casi siempre brindan apoyo 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otros compañeros el 4,8% pertenece a una familia nuclear completa.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P14. ¿El niño es quien inicia la conversación con sus otros compañeros?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14: Iniciativa en la conversación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99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49535</wp:posOffset>
            </wp:positionV>
            <wp:extent cx="6508115" cy="1774190"/>
            <wp:effectExtent l="0" t="0" r="6985" b="0"/>
            <wp:wrapNone/>
            <wp:docPr id="12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/storage/emulated/0/.polaris_temp/image29.e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17748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0" behindDoc="0" locked="0" layoutInCell="1" allowOverlap="1">
            <wp:simplePos x="0" y="0"/>
            <wp:positionH relativeFrom="margin">
              <wp:posOffset>908689</wp:posOffset>
            </wp:positionH>
            <wp:positionV relativeFrom="paragraph">
              <wp:posOffset>351794</wp:posOffset>
            </wp:positionV>
            <wp:extent cx="4197350" cy="2491740"/>
            <wp:effectExtent l="0" t="0" r="0" b="3810"/>
            <wp:wrapNone/>
            <wp:docPr id="12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_temp/image3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49237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14: Iniciativa en la conversación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30,2% de los niños a veces inicia la conversación con otros niños,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23,8% pocas veces lo realiza, el 20,6% muchas veces toman esta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iniciativa, el 15,9% casi nunca lo hace y el 9,5% casi siempre inicia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conversación con otros compañeros. El 3,2% de los niños que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siempre toman la iniciativa integran una familia nuclear completa,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mientras que el 6,3% de los que casi nunca lo hace pertenecen a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con padre y visitante.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P15. ¿Cuándo le agrada algún rasgo de otra persona o algún quehacer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realiza, el niño lo manifiesta?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1" behindDoc="0" locked="0" layoutInCell="1" allowOverlap="1">
            <wp:simplePos x="0" y="0"/>
            <wp:positionH relativeFrom="column">
              <wp:posOffset>31754</wp:posOffset>
            </wp:positionH>
            <wp:positionV relativeFrom="paragraph">
              <wp:posOffset>367669</wp:posOffset>
            </wp:positionV>
            <wp:extent cx="5852795" cy="1708150"/>
            <wp:effectExtent l="0" t="0" r="3810" b="8890"/>
            <wp:wrapNone/>
            <wp:docPr id="12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/storage/emulated/0/.polaris_temp/image31.em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70878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15: Manifestación de quehaceres realizados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2" behindDoc="0" locked="0" layoutInCell="1" allowOverlap="1">
            <wp:simplePos x="0" y="0"/>
            <wp:positionH relativeFrom="margin">
              <wp:posOffset>1095380</wp:posOffset>
            </wp:positionH>
            <wp:positionV relativeFrom="paragraph">
              <wp:posOffset>352429</wp:posOffset>
            </wp:positionV>
            <wp:extent cx="3895089" cy="2084070"/>
            <wp:effectExtent l="0" t="0" r="0" b="0"/>
            <wp:wrapNone/>
            <wp:docPr id="12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_temp/image3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84704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15: Manifestación de quehaceres realizados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28,6% de los niños manifiesta que a veces le agradan los quehaceres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realizados por ellos, un 25,4% indica que pocas veces tienen esta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manifestación, el 20,6% casi nunca lo hace, el 19% muchas veces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manifiestan su agrado y el 6,3% casi siempre lo hace. El 7,9% de los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casi nunca manifiestan su agrado pertenecen a una familia incompleta,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seguido por un 6,3% de familia con padre y visitante; el 4,8%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que integran una familia nuclear completa y una familia extensa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indican que muchas veces pueden manifestar su agrado ante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quehaceres realizados. </w:t>
      </w:r>
    </w:p>
    <w:p>
      <w:pPr>
        <w:numPr>
          <w:ilvl w:val="0"/>
          <w:numId w:val="0"/>
        </w:numPr>
        <w:jc w:val="left"/>
        <w:spacing w:lineRule="auto" w:line="48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P16. ¿Cuándo la profesora sugiere trabajos en grupo, el niño colabora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forma activa?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3" behindDoc="0" locked="0" layoutInCell="1" allowOverlap="1">
            <wp:simplePos x="0" y="0"/>
            <wp:positionH relativeFrom="margin">
              <wp:posOffset>-249559</wp:posOffset>
            </wp:positionH>
            <wp:positionV relativeFrom="paragraph">
              <wp:posOffset>306710</wp:posOffset>
            </wp:positionV>
            <wp:extent cx="6189980" cy="1311275"/>
            <wp:effectExtent l="0" t="0" r="8255" b="4445"/>
            <wp:wrapNone/>
            <wp:docPr id="130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/storage/emulated/0/.polaris_temp/image33.em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119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16: Colaboración en trabajos de grupo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4" behindDoc="0" locked="0" layoutInCell="1" allowOverlap="1">
            <wp:simplePos x="0" y="0"/>
            <wp:positionH relativeFrom="margin">
              <wp:posOffset>1102364</wp:posOffset>
            </wp:positionH>
            <wp:positionV relativeFrom="paragraph">
              <wp:posOffset>423549</wp:posOffset>
            </wp:positionV>
            <wp:extent cx="3962399" cy="2352040"/>
            <wp:effectExtent l="0" t="0" r="0" b="0"/>
            <wp:wrapNone/>
            <wp:docPr id="131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_temp/image3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35267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16: Colaboración en trabajos de grupo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los niños estudiados, el 30,2% a veces colabora de forma activa 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trabajos grupales, el 25,4% pocas veces lo hacen, el 20,6% muchas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colaboran de forma activa, el 15,9% casi nunca lo realiza y el 7,9%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casi siempre colabora. El 6,3% que casi nunca colabora pertenece a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incompleta; éste mismo porcentaje lo podemos observar en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que muchas veces colaboran pero integran familias nucleares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completas.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P17. ¿El niño solicita apoyo ante los obstáculos que se presenten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durante sus actividades?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6" behindDoc="0" locked="0" layoutInCell="1" allowOverlap="1">
            <wp:simplePos x="0" y="0"/>
            <wp:positionH relativeFrom="margin">
              <wp:posOffset>48900</wp:posOffset>
            </wp:positionH>
            <wp:positionV relativeFrom="paragraph">
              <wp:posOffset>295914</wp:posOffset>
            </wp:positionV>
            <wp:extent cx="5769610" cy="1463675"/>
            <wp:effectExtent l="0" t="0" r="2540" b="3810"/>
            <wp:wrapNone/>
            <wp:docPr id="132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/storage/emulated/0/.polaris_temp/image35.em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14643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17: Solicita apoyo ante obstáculos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345444</wp:posOffset>
            </wp:positionV>
            <wp:extent cx="4257675" cy="2527935"/>
            <wp:effectExtent l="0" t="0" r="9525" b="5715"/>
            <wp:wrapNone/>
            <wp:docPr id="133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_temp/image3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52857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17: Solicita apoyo ante obstáculos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27% de los niños pocas veces solicitan apoyo ante obstáculos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presentados, seguido por un 25,4% a que veces lo solicitan, el 22,2%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casi nunca lo hace, un 19% muchas veces sí solicitan este apoyo y un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6,3% que casi siempre lo hace. De los niños que casi nunca solicitan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apoyo pertenecen a una familia con padre y visitante (9,5%) seguido por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que integran familias incompletas con un 6,3%.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P18. ¿Convoca a otros compañeros a jugar con él?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7" behindDoc="0" locked="0" layoutInCell="1" allowOverlap="1">
            <wp:simplePos x="0" y="0"/>
            <wp:positionH relativeFrom="margin">
              <wp:posOffset>-73664</wp:posOffset>
            </wp:positionH>
            <wp:positionV relativeFrom="paragraph">
              <wp:posOffset>262894</wp:posOffset>
            </wp:positionV>
            <wp:extent cx="6066155" cy="1567180"/>
            <wp:effectExtent l="0" t="0" r="0" b="0"/>
            <wp:wrapNone/>
            <wp:docPr id="139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/storage/emulated/0/.polaris_temp/image37.e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15678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18: Juega con sus compañeros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18: Juega con sus compañeros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5008" behindDoc="0" locked="0" layoutInCell="1" allowOverlap="1">
            <wp:simplePos x="0" y="0"/>
            <wp:positionH relativeFrom="column">
              <wp:posOffset>1111890</wp:posOffset>
            </wp:positionH>
            <wp:positionV relativeFrom="paragraph">
              <wp:posOffset>14610</wp:posOffset>
            </wp:positionV>
            <wp:extent cx="4030345" cy="2392680"/>
            <wp:effectExtent l="0" t="0" r="3175" b="0"/>
            <wp:wrapNone/>
            <wp:docPr id="140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_temp/image3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39331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30,2% de los niños a veces convocan a jugar con sus compañeros,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23,8% pocas veces lo hace, el 22,2% muchas veces si lo realiza,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15,9% casi nunca convoca a jugar a otros compañeros y el 7,9% casi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siempre invita a jugar a otros compañeros. El 7,9% de los que casi nunca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realizan esta invitación pertenecen a familia con padre y visitante,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seguido por un 4,8% de familia incompleta; a comparación de los niños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que muchas veces invitan a jugar a otros compañeros pertenecen a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nuclear completa (7,9%) seguido por niños de familia extensa con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un 6,3%</w:t>
      </w:r>
    </w:p>
    <w:p>
      <w:pPr>
        <w:numPr>
          <w:ilvl w:val="0"/>
          <w:numId w:val="0"/>
        </w:numPr>
        <w:jc w:val="left"/>
        <w:spacing w:lineRule="auto" w:line="48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br w:type="page"/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P19. ¿El niño se ofrece a participar por sí solo durante actividades,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bailes u otras que sean propuestas?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19: Se ofrece a pa</w:t>
      </w:r>
      <w:r>
        <w:rPr>
          <w:sz w:val="20"/>
        </w:rPr>
        <w:drawing>
          <wp:anchor distT="0" distB="0" distL="114300" distR="114300" simplePos="0" relativeHeight="251625009" behindDoc="0" locked="0" layoutInCell="1" allowOverlap="1">
            <wp:simplePos x="0" y="0"/>
            <wp:positionH relativeFrom="column">
              <wp:posOffset>-3180</wp:posOffset>
            </wp:positionH>
            <wp:positionV relativeFrom="paragraph">
              <wp:posOffset>314965</wp:posOffset>
            </wp:positionV>
            <wp:extent cx="5399405" cy="1404620"/>
            <wp:effectExtent l="0" t="0" r="0" b="5080"/>
            <wp:wrapSquare wrapText="bothSides"/>
            <wp:docPr id="143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/storage/emulated/0/.polaris_temp/image39.em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25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rticipar por sí solo 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19: Se ofrece a participar por sí solo</w:t>
      </w:r>
    </w:p>
    <w:p>
      <w:pPr>
        <w:numPr>
          <w:ilvl w:val="0"/>
          <w:numId w:val="0"/>
        </w:numPr>
        <w:jc w:val="center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3949064" cy="1998345"/>
            <wp:effectExtent l="0" t="0" r="0" b="0"/>
            <wp:docPr id="144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_temp/image4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998979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Del total de los niños que participaron en este estudio, el 28,6% pocas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veces se ofrecen a participar por sí solos durante algunas actividades, el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25,4% a veces se ofrecen, el 23,8% casi nunca lo hace, el 14,3%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muchas veces sí se ofrecen y un 7,9% casi siempre lo realiza. De los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niños que casi nunca se ofrecen por sí solos a participar son de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familia con padre y visitante (9,5%) seguido por familia incompleta (7,9%),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en contraste con los niños que muchas veces se ofrecen a participar son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familia nuclear completa (4,8%) y de familia extensa (3,2%).</w:t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P20. ¿Cuándo conversa con sus compañeros, el niño hace preguntas?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TABLA 20: Hace preguntas cuando conversa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794375" cy="1390015"/>
            <wp:effectExtent l="0" t="0" r="0" b="0"/>
            <wp:docPr id="145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/storage/emulated/0/.polaris_temp/image41.em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39065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360" w:before="0" w:after="0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>Fuente</w:t>
      </w:r>
      <w:r>
        <w:rPr>
          <w:color w:val="000000"/>
          <w:position w:val="0"/>
          <w:sz w:val="24"/>
          <w:szCs w:val="24"/>
          <w:w w:val="96"/>
          <w:rFonts w:ascii="Arial" w:eastAsia="Arial" w:hAnsi="Arial" w:hint="default"/>
        </w:rPr>
        <w:t>: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 ECISCPE MODIFICADO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GRAFICO 20: Hace preguntas cuando conversa</w:t>
      </w:r>
    </w:p>
    <w:p>
      <w:pPr>
        <w:numPr>
          <w:ilvl w:val="0"/>
          <w:numId w:val="0"/>
        </w:numPr>
        <w:jc w:val="center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4121785" cy="2447290"/>
            <wp:effectExtent l="0" t="0" r="0" b="1270"/>
            <wp:docPr id="146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_temp/image4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44792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Análisis e Interpretación 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720"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33,3% de los niños pocas veces realizan preguntas durante una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conversación, el 25,4% a veces lo hacen, siendo el mismo porcentaje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para niños que casi nunca hacen preguntas, seguido por un 9,9% que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muchas veces si lo realizan y un 6,3% que casi siempre hacen preguntas.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 los niños que casi nunca hacen preguntas son integrantes de familias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incompletas (9,5%) y de familias con padre y visitante (7,9%).</w:t>
      </w:r>
    </w:p>
    <w:p>
      <w:pPr>
        <w:pStyle w:val="PO152"/>
        <w:numPr>
          <w:ilvl w:val="0"/>
          <w:numId w:val="0"/>
        </w:numPr>
        <w:jc w:val="both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52"/>
        <w:numPr>
          <w:ilvl w:val="0"/>
          <w:numId w:val="0"/>
        </w:numPr>
        <w:jc w:val="center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CAPÍTULO VII: CONCLUSIONES Y RECOMENDACIONES</w:t>
      </w:r>
    </w:p>
    <w:p>
      <w:pPr>
        <w:pStyle w:val="PO152"/>
        <w:numPr>
          <w:ilvl w:val="0"/>
          <w:numId w:val="0"/>
        </w:numPr>
        <w:jc w:val="center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52"/>
        <w:numPr>
          <w:ilvl w:val="0"/>
          <w:numId w:val="0"/>
        </w:numPr>
        <w:jc w:val="both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52"/>
        <w:numPr>
          <w:ilvl w:val="0"/>
          <w:numId w:val="0"/>
        </w:numPr>
        <w:jc w:val="both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152"/>
        <w:numPr>
          <w:ilvl w:val="0"/>
          <w:numId w:val="23"/>
        </w:numPr>
        <w:jc w:val="both"/>
        <w:spacing w:lineRule="auto" w:line="360" w:before="240" w:after="0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CONCLUSIONES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pStyle w:val="PO26"/>
        <w:numPr>
          <w:ilvl w:val="0"/>
          <w:numId w:val="16"/>
        </w:numPr>
        <w:jc w:val="both"/>
        <w:spacing w:lineRule="auto" w:line="360" w:before="0" w:after="0"/>
        <w:contextualSpacing w:val="1"/>
        <w:ind w:left="1068" w:right="0" w:hanging="36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Las características del hogar influyen de manera determinante en las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competencias de los niños desarrollan en las instituciones educativas.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pStyle w:val="PO26"/>
        <w:numPr>
          <w:ilvl w:val="0"/>
          <w:numId w:val="16"/>
        </w:numPr>
        <w:jc w:val="both"/>
        <w:spacing w:lineRule="auto" w:line="360" w:before="0" w:after="0"/>
        <w:contextualSpacing w:val="1"/>
        <w:ind w:left="1068" w:right="0" w:hanging="36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comportamiento de los niños varía de entre unos y otros de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acuerdo a cómo está compuesta su familia y esto determina cuál es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el comportamiento de los niños en el ambiente social.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pStyle w:val="PO26"/>
        <w:numPr>
          <w:ilvl w:val="0"/>
          <w:numId w:val="16"/>
        </w:numPr>
        <w:jc w:val="both"/>
        <w:spacing w:lineRule="auto" w:line="360" w:before="0" w:after="0"/>
        <w:contextualSpacing w:val="1"/>
        <w:ind w:left="1068" w:right="0" w:hanging="36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influencia del medio en que se rodean los niños en el hogar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determina cómo se comportan con sus padres siendo solo la tercera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parte las que se interrelacionan adecuadamente con sus compañeros.</w:t>
      </w: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left="348" w:right="0" w:firstLine="0"/>
        <w:rPr>
          <w:position w:val="0"/>
          <w:sz w:val="24"/>
          <w:szCs w:val="24"/>
          <w:rFonts w:ascii="Times New Roman" w:eastAsia="Times New Roman" w:hAnsi="Times New Roman" w:hint="default"/>
        </w:rPr>
      </w:pPr>
    </w:p>
    <w:p>
      <w:pPr>
        <w:pStyle w:val="PO26"/>
        <w:numPr>
          <w:ilvl w:val="0"/>
          <w:numId w:val="16"/>
        </w:numPr>
        <w:jc w:val="both"/>
        <w:spacing w:lineRule="auto" w:line="360" w:before="0" w:after="0"/>
        <w:contextualSpacing w:val="1"/>
        <w:ind w:left="1068" w:right="0" w:hanging="360"/>
        <w:rPr>
          <w:position w:val="0"/>
          <w:sz w:val="24"/>
          <w:szCs w:val="24"/>
          <w:rFonts w:ascii="Times New Roman" w:eastAsia="Times New Roman" w:hAnsi="Times New Roman" w:hint="default"/>
        </w:rPr>
      </w:pP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La cuarta parte de los niños colabora adecuadamente con sus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 xml:space="preserve">docentes independientemente del tipo de familia del cual del cual </w:t>
      </w:r>
      <w:r>
        <w:rPr>
          <w:color w:val="000000"/>
          <w:position w:val="0"/>
          <w:sz w:val="24"/>
          <w:szCs w:val="24"/>
          <w:rFonts w:ascii="Arial" w:eastAsia="Arial" w:hAnsi="Arial" w:hint="default"/>
        </w:rPr>
        <w:t>provengan</w:t>
      </w:r>
      <w:r>
        <w:rPr>
          <w:color w:val="000000"/>
          <w:position w:val="0"/>
          <w:sz w:val="22"/>
          <w:szCs w:val="22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RECOMENDACIONES</w:t>
      </w:r>
    </w:p>
    <w:p>
      <w:pPr>
        <w:numPr>
          <w:ilvl w:val="0"/>
          <w:numId w:val="0"/>
        </w:numPr>
        <w:jc w:val="both"/>
        <w:spacing w:lineRule="auto" w:line="360" w:before="240" w:after="0"/>
        <w:ind w:left="709" w:right="0" w:hanging="705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7"/>
        </w:numPr>
        <w:jc w:val="both"/>
        <w:spacing w:lineRule="auto" w:line="360" w:before="0" w:after="160"/>
        <w:contextualSpacing w:val="1"/>
        <w:ind w:left="144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Se debe realizar estudios más exhaustivos acerca de la estructura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familiar de los niños y la influencia que éstos tienen en el medio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social donde se desarrollan.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7"/>
        </w:numPr>
        <w:jc w:val="both"/>
        <w:spacing w:lineRule="auto" w:line="360" w:before="0" w:after="160"/>
        <w:contextualSpacing w:val="1"/>
        <w:ind w:left="144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Promover entre los docentes las técnicas adecuadas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enseñanza a fin de identificar los problemas que pueden presentar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los niños provenientes de su núcleo familiar y que repercutirá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negativamente en su desarrollo.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7"/>
        </w:numPr>
        <w:jc w:val="both"/>
        <w:spacing w:lineRule="auto" w:line="360" w:before="0" w:after="160"/>
        <w:contextualSpacing w:val="1"/>
        <w:ind w:left="144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Promover la unión familiar a través de actividades que busquen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estrechar los lazos familiares y en donde todos los miembros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puedan participar brindando su opinión.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7"/>
        </w:numPr>
        <w:jc w:val="both"/>
        <w:spacing w:lineRule="auto" w:line="360" w:before="0" w:after="160"/>
        <w:contextualSpacing w:val="1"/>
        <w:ind w:left="1440" w:right="0" w:hanging="360"/>
        <w:rPr>
          <w:position w:val="0"/>
          <w:sz w:val="22"/>
          <w:szCs w:val="22"/>
          <w:rFonts w:ascii="Calibri" w:eastAsia="Calibri" w:hAnsi="Calibri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Realizar talleres de padres para brindar las herramientas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adecuadas de desarrollo familiar y Cómo deben ser enfocados los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niños para un adecuado desenvolvimiento social.</w:t>
      </w: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BIBLIOGRAFÍA</w:t>
      </w:r>
    </w:p>
    <w:p>
      <w:pPr>
        <w:pStyle w:val="PO166"/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Ackerman, N. (1982). Diagnóstico y tratamiento de las relaciones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familiares. Buenos Aires: Paidós. </w:t>
      </w:r>
    </w:p>
    <w:p>
      <w:pPr>
        <w:pStyle w:val="PO26"/>
        <w:numPr>
          <w:ilvl w:val="0"/>
          <w:numId w:val="0"/>
        </w:numPr>
        <w:jc w:val="both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Antolín, L., Oliva, A. y Arranz, E.(2009).Variables familiares asociadas 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la conducta antisocial infantil: el papel desempeñado por el tipo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estructura familiar. Apuntes de Psicología, 27 (2).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Asociación Peruana de Investigación de Mercado (2010). Niveles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socioeconómicos 2010 Lima Metropolitana. APEIM.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Arkin, H. &amp; Colton, R. (1967). Tables for Statisticians. New York: Barnes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&amp; Noble. Arranz, E. (2004). Familia y Desarrollo Psicológico. Madrid: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Pearson Educación. Pp. 2-95.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Arroyo, A. (2002). Las familias monoparentales en España: ¿una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desviación u otra forma de organización social? Tesis de Doctorado.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Universidad Complutense de Madrid.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Barahona, M. (2006). Familias, hogares, dinámica demográfica,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vulnerabilidad y pobreza en Nicaragua. Santiago de Chile: Centro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Latinoamericano y Caribeño De Demografía (CELADE)- División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Población de la CEPAL. </w:t>
      </w: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Barreto, R. (2010). Estructura, dinámica familiar y creencias acerca de la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agresión en la primera infancia. Tesis de especialización. Universidad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la Sabana. Bogotá.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Barros, M. (2010). Influencia de la familia en las conductas de los niños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niñas en edades iniciales. Tesis de Maestría. Universidad de Cuenca.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Bermúdez, M. (2010). Diseño, construcción y análisis psicométrico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una escala de competencia social para niños de 3 a 6 años. Revista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Iberoamericana de Psicología, Ciencia y Tecnología, 3 (1), 49-65.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Cabella, W. (2003). Efectos del divorcio sobre el desempeño educativo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social de los niños: evidencia nacional e internacional. Nuevas formas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familia. Perspectivas nacionales e internacionales. Montevideo: UNICEF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– UDELAR.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Cala, M. y Barberá, E. (2009). Evolución de la perspectiva de género en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psicología. Revista Mexicana de Psicología, 26, (1), 91-10.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Castro, A. (2005). Analfabetismo emocional. Buenos Aires: Bonum. Pp.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53-132. 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Castro, A. (2005). Alfabetización emocional: la deuda de enseñar a vivir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 los demás. Revista Iberoamericana de Educación, 37 (6). </w:t>
      </w: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Ceballos, E. y Rodrigo, M. (2003). Las metas y estrategias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socialización entre padres e hijos.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Chávez, J. (1992). Introducción a la medicina familiar. Universidad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Autónoma de San Luis Potosí.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Coddou, F. y Méndez, C. (2012). Familia Simultánea, una perspectiva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diferente de familia mixta o reconstituida. Instituto de Terapia Familiar.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Universidad de Tarapacá.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Covarrubias, M. (2012). Resignificando los estilos de crianza de familias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mexicanas contemporáneas. Revista de Psicología. 14 (1), 61-74.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Crespo, S. (2006). Comportamiento social en la infancia. 5to. Congreso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Internacional “Educación y sociedad”. Granada: Universidad de Granada.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Espinal, I. (2002). Estudio comparativo entre familias dominicanas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españolas con hijos en educación infantil, basado en las dimensiones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estilo educativo y competencia familiar. Universidad de Valencia.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Felix, P. (1994). La familia y las actitudes parentales en la crianza y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desarrollo psicológico del drogodependiente. Tesis de Maestría.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Universidad NacionalMayor de San Marcos. Lima. </w:t>
      </w:r>
    </w:p>
    <w:p>
      <w:pPr>
        <w:pStyle w:val="PO26"/>
        <w:numPr>
          <w:ilvl w:val="0"/>
          <w:numId w:val="0"/>
        </w:numPr>
        <w:jc w:val="both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Fernández, M., Benítez, J., Pichardo, M. (2010). Análisis factorial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confirmatorio de las subescalas del PKBS-2 para la evaluación de las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habilidades sociales y los problemas de conducta en educación infantil.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Electronic Journal of Research in Educational Psychology, 8 (3), 1229-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1952. </w:t>
      </w:r>
    </w:p>
    <w:p>
      <w:pPr>
        <w:pStyle w:val="PO26"/>
        <w:numPr>
          <w:ilvl w:val="0"/>
          <w:numId w:val="0"/>
        </w:numPr>
        <w:jc w:val="both"/>
        <w:spacing w:lineRule="auto" w:line="480" w:before="0" w:after="160"/>
        <w:contextualSpacing w:val="1"/>
        <w:ind w:left="720" w:right="0" w:firstLine="6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García, A. (2010). Estudio sobre la asertividad y las habilidades sociales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en el alumnado de Educación Social. Revista de Educación XXI, 12.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Gento, S. y Mata, F. (2011). Tratamiento educativo de la diversidad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personas adultas. Madrid: UNED.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Gesell, A., Ilg, F. y Bates, L. (1977). El niño de cinco a diez años. Buenos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Aires: Paidós. </w:t>
      </w:r>
    </w:p>
    <w:p>
      <w:pPr>
        <w:pStyle w:val="PO26"/>
        <w:numPr>
          <w:ilvl w:val="0"/>
          <w:numId w:val="0"/>
        </w:numPr>
        <w:jc w:val="left"/>
        <w:spacing w:lineRule="auto" w:line="48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15"/>
        </w:numPr>
        <w:jc w:val="both"/>
        <w:spacing w:lineRule="auto" w:line="480" w:before="0" w:after="160"/>
        <w:contextualSpacing w:val="1"/>
        <w:ind w:left="720" w:right="0" w:hanging="36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Girard, K. y Koch, S. (1997). Resolución de conflictos en las escuelas. </w:t>
      </w:r>
      <w:r>
        <w:rPr>
          <w:position w:val="0"/>
          <w:sz w:val="24"/>
          <w:szCs w:val="24"/>
          <w:rFonts w:ascii="Arial" w:eastAsia="Arial" w:hAnsi="Arial" w:hint="default"/>
        </w:rPr>
        <w:t>Barcelona.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      </w:t>
      </w: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both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pStyle w:val="PO26"/>
        <w:numPr>
          <w:ilvl w:val="0"/>
          <w:numId w:val="0"/>
        </w:numPr>
        <w:jc w:val="center"/>
        <w:spacing w:lineRule="auto" w:line="360" w:before="0" w:after="160"/>
        <w:contextualSpacing w:val="1"/>
        <w:ind w:left="720" w:right="0" w:firstLine="0"/>
        <w:rPr>
          <w:b w:val="1"/>
          <w:position w:val="0"/>
          <w:sz w:val="160"/>
          <w:szCs w:val="160"/>
          <w:rFonts w:ascii="Arial" w:eastAsia="Arial" w:hAnsi="Arial" w:hint="default"/>
        </w:rPr>
      </w:pPr>
      <w:r>
        <w:rPr>
          <w:b w:val="1"/>
          <w:position w:val="0"/>
          <w:sz w:val="160"/>
          <w:szCs w:val="160"/>
          <w:rFonts w:ascii="Arial" w:eastAsia="Arial" w:hAnsi="Arial" w:hint="default"/>
        </w:rPr>
        <w:t>ANEXOS</w:t>
      </w: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72"/>
          <w:szCs w:val="72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sectPr>
          <w:pgSz w:w="11906" w:h="16838"/>
          <w:pgMar w:top="1701" w:left="1985" w:bottom="1418" w:right="1418" w:header="709" w:footer="709" w:gutter="0"/>
          <w:pgNumType w:fmt="decimal"/>
          <w:docGrid w:type="default" w:linePitch="360" w:charSize="0"/>
        </w:sectPr>
        <w:numPr>
          <w:ilvl w:val="0"/>
          <w:numId w:val="0"/>
        </w:numPr>
        <w:jc w:val="both"/>
        <w:spacing w:lineRule="auto" w:line="360" w:before="24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ANEXO 01. MATRIZ DE CONSISTENCIA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ENTORNO FAMILIAR Y SU INFLUENCIA EN EL DESARROLLO DE LAS COMPETENCIAS EN ALUMNOS DE INICAL DEL </w:t>
      </w:r>
      <w:r>
        <w:rPr>
          <w:b w:val="1"/>
          <w:color w:val="000000"/>
          <w:position w:val="0"/>
          <w:sz w:val="24"/>
          <w:szCs w:val="24"/>
          <w:rFonts w:ascii="Arial" w:eastAsia="Arial" w:hAnsi="Arial" w:hint="default"/>
        </w:rPr>
        <w:t xml:space="preserve">CENTRO EDUCATIVO JHON F. KENNEDY, CHINCHA ALTA MAYO OCTUBRE 2017</w:t>
      </w:r>
    </w:p>
    <w:tbl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top w:w="0" w:type="dxa"/>
          <w:right w:w="70" w:type="dxa"/>
          <w:bottom w:w="0" w:type="dxa"/>
        </w:tblCellMar>
        <w:tblW w:w="13830" w:type="dxa"/>
        <w:jc w:val="center"/>
        <w:tblLook w:val="0004A0" w:firstRow="1" w:lastRow="0" w:firstColumn="1" w:lastColumn="0" w:noHBand="0" w:noVBand="1"/>
        <w:tblLayout w:type="fixed"/>
      </w:tblPr>
      <w:tblGrid>
        <w:gridCol w:w="2180"/>
        <w:gridCol w:w="2410"/>
        <w:gridCol w:w="2128"/>
        <w:gridCol w:w="1702"/>
        <w:gridCol w:w="1560"/>
        <w:gridCol w:w="1985"/>
        <w:gridCol w:w="1865"/>
      </w:tblGrid>
      <w:tr>
        <w:trPr>
          <w:trHeight w:hRule="atleast" w:val="458"/>
        </w:trPr>
        <w:tc>
          <w:tcPr>
            <w:tcW w:type="dxa" w:w="218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PROBLEMA</w:t>
            </w:r>
          </w:p>
        </w:tc>
        <w:tc>
          <w:tcPr>
            <w:tcW w:type="dxa" w:w="241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OBJETIVOS</w:t>
            </w:r>
          </w:p>
        </w:tc>
        <w:tc>
          <w:tcPr>
            <w:tcW w:type="dxa" w:w="2128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HIPOTESIS</w:t>
            </w:r>
          </w:p>
        </w:tc>
        <w:tc>
          <w:tcPr>
            <w:tcW w:type="dxa" w:w="1702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VARIABLES</w:t>
            </w:r>
          </w:p>
        </w:tc>
        <w:tc>
          <w:tcPr>
            <w:tcW w:type="dxa" w:w="156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DIMENSION</w:t>
            </w: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ES</w:t>
            </w:r>
          </w:p>
        </w:tc>
        <w:tc>
          <w:tcPr>
            <w:tcW w:type="dxa" w:w="1985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 xml:space="preserve">TECNICA DE </w:t>
            </w: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INSTRUMENTA</w:t>
            </w: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CION</w:t>
            </w:r>
          </w:p>
        </w:tc>
        <w:tc>
          <w:tcPr>
            <w:tcW w:type="dxa" w:w="1865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0"/>
              <w:ind w:right="0" w:firstLine="0"/>
              <w:tabs>
                <w:tab w:val="left" w:pos="-716"/>
                <w:tab w:val="left" w:pos="3"/>
                <w:tab w:val="left" w:pos="723"/>
                <w:tab w:val="left" w:pos="1443"/>
                <w:tab w:val="left" w:pos="2163"/>
                <w:tab w:val="left" w:pos="2883"/>
                <w:tab w:val="left" w:pos="3603"/>
                <w:tab w:val="left" w:pos="4323"/>
                <w:tab w:val="left" w:pos="5043"/>
                <w:tab w:val="left" w:pos="5763"/>
              </w:tabs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outlineLvl w:val="0"/>
            </w:pP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 xml:space="preserve">POBLACION Y </w:t>
            </w:r>
            <w:r>
              <w:rPr>
                <w:b w:val="1"/>
                <w:position w:val="0"/>
                <w:sz w:val="24"/>
                <w:szCs w:val="24"/>
                <w:rFonts w:ascii="Arial" w:eastAsia="Arial" w:hAnsi="Arial" w:hint="default"/>
              </w:rPr>
              <w:t>MUESTRA</w:t>
            </w:r>
          </w:p>
        </w:tc>
      </w:tr>
      <w:tr>
        <w:trPr/>
        <w:tc>
          <w:tcPr>
            <w:tcW w:type="dxa" w:w="2180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PROBLEMA 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PRINCIPAL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2"/>
                <w:szCs w:val="22"/>
                <w:rFonts w:ascii="Calibri" w:eastAsia="Calibri" w:hAnsi="Calibri" w:hint="default"/>
              </w:rPr>
              <w:t xml:space="preserve">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¿Cuál es la influencia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del entorno familiar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el desarrollo de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competencias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F. 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PROBLEMA 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SECUNDARIOS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¿Cuáles son las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características del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entorno familiar en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alumnos de inicial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del centro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>2017?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¿Cuáles son las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características del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entorno educativo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en alumnos de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inicial del centro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>2017?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¿Cómo se produce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el desarrollo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emocional de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alumnos de inicial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del centro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>2017?</w:t>
            </w:r>
          </w:p>
        </w:tc>
        <w:tc>
          <w:tcPr>
            <w:tcW w:type="dxa" w:w="241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OBJETIVO GENERAL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Determinar la influencia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del entorno familiar en 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desarrollo de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competencias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Alta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Mayo Octubre 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OBJETIVOS 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ESPECÍFICOS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Conocer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características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entorno familiar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Alta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Mayo Octubre 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Determinar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características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entorno educativo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Alta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Mayo Octubre 2017?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Evaluar como produce 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desarrollo emocional de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Alta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2017?ancianos que se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atienden en consulta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ambulatoria del Hospital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San José de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Abril Setiembre 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</w:p>
        </w:tc>
        <w:tc>
          <w:tcPr>
            <w:tcW w:type="dxa" w:w="2128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HIPÓTESIS 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GENERAL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Existe relación entre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el entorno familiar y 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desarrollo de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competencias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F. 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 xml:space="preserve">HIPÓTESIS 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SECUNDARIAS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Las características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entorno familiar en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F. 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2017, determinan su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comportamiento en 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Las características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entorno educativo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influyen en las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emociones de los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alumnos de inicial del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centro educativo Jhon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F. 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numPr>
                <w:ilvl w:val="0"/>
                <w:numId w:val="0"/>
              </w:numPr>
              <w:jc w:val="both"/>
              <w:spacing w:lineRule="auto" w:line="360" w:before="240" w:after="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El desarrollo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emocional es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adecuado en alumnos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 inicial del centro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2017.</w:t>
            </w:r>
          </w:p>
        </w:tc>
        <w:tc>
          <w:tcPr>
            <w:tcW w:type="dxa" w:w="1702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Entorno fmiliar</w:t>
            </w: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Competencias</w:t>
            </w:r>
          </w:p>
        </w:tc>
        <w:tc>
          <w:tcPr>
            <w:tcW w:type="dxa" w:w="1560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 xml:space="preserve">Escala FACES III </w:t>
            </w:r>
            <w:r>
              <w:rPr>
                <w:position w:val="0"/>
                <w:sz w:val="18"/>
                <w:szCs w:val="18"/>
                <w:rFonts w:ascii="Arial" w:eastAsia="Arial" w:hAnsi="Arial" w:hint="default"/>
              </w:rPr>
              <w:t>modificada</w:t>
            </w:r>
            <w:r>
              <w:rPr>
                <w:position w:val="0"/>
                <w:sz w:val="24"/>
                <w:szCs w:val="24"/>
                <w:rFonts w:ascii="Arial" w:eastAsia="Arial" w:hAnsi="Arial" w:hint="default"/>
              </w:rPr>
              <w:t xml:space="preserve"> </w:t>
            </w: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0"/>
              <w:rPr>
                <w:position w:val="0"/>
                <w:sz w:val="24"/>
                <w:szCs w:val="24"/>
                <w:rFonts w:ascii="Arial" w:eastAsia="Arial" w:hAnsi="Arial" w:hint="default"/>
              </w:rPr>
            </w:pPr>
          </w:p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24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Escala de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ECISCPE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modificada.</w:t>
            </w:r>
          </w:p>
        </w:tc>
        <w:tc>
          <w:tcPr>
            <w:tcW w:type="dxa" w:w="1985"/>
            <w:vAlign w:val="center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PO163"/>
              <w:numPr>
                <w:ilvl w:val="0"/>
                <w:numId w:val="0"/>
              </w:numPr>
              <w:jc w:val="center"/>
              <w:spacing w:lineRule="auto" w:line="360" w:before="0" w:after="12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Encuesta</w:t>
            </w:r>
          </w:p>
        </w:tc>
        <w:tc>
          <w:tcPr>
            <w:tcW w:type="dxa" w:w="1865"/>
            <w:vAlign w:val="top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numPr>
                <w:ilvl w:val="0"/>
                <w:numId w:val="0"/>
              </w:numPr>
              <w:jc w:val="both"/>
              <w:spacing w:lineRule="auto" w:line="360" w:before="0" w:after="16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POBLACIÓN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0" w:after="16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La población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estará conformada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por 75 niños de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inicial del centro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0" w:after="160"/>
              <w:ind w:right="0" w:firstLine="0"/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>MUESTRA</w:t>
            </w:r>
            <w:r>
              <w:rPr>
                <w:b w:val="1"/>
                <w:position w:val="0"/>
                <w:sz w:val="20"/>
                <w:szCs w:val="20"/>
                <w:rFonts w:ascii="Arial" w:eastAsia="Arial" w:hAnsi="Arial" w:hint="default"/>
              </w:rPr>
              <w:tab/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360" w:before="0" w:after="160"/>
              <w:ind w:right="0" w:firstLine="0"/>
              <w:rPr>
                <w:position w:val="0"/>
                <w:sz w:val="20"/>
                <w:szCs w:val="20"/>
                <w:rFonts w:ascii="Arial" w:eastAsia="Arial" w:hAnsi="Arial" w:hint="default"/>
              </w:rPr>
            </w:pP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La conformación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 la muestra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serán 63 niños de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de inicial del centro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educativo Jhon F.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Kennedy, Chincha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 xml:space="preserve">Alta Mayo Octubre </w:t>
            </w:r>
            <w:r>
              <w:rPr>
                <w:position w:val="0"/>
                <w:sz w:val="20"/>
                <w:szCs w:val="20"/>
                <w:rFonts w:ascii="Arial" w:eastAsia="Arial" w:hAnsi="Arial" w:hint="default"/>
              </w:rPr>
              <w:t>2017.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sectPr>
          <w:pgSz w:w="16838" w:h="11906" w:orient="landscape"/>
          <w:pgMar w:top="1418" w:left="1701" w:bottom="1701" w:right="1418" w:header="709" w:footer="709" w:gutter="0"/>
          <w:pgNumType w:fmt="decimal"/>
          <w:docGrid w:type="default" w:linePitch="360" w:charSize="0"/>
        </w:sect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ANEXO 02: CONSENTIMIENTO INFORMADO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406390" cy="5891530"/>
            <wp:effectExtent l="0" t="0" r="7620" b="2540"/>
            <wp:docPr id="2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/storage/emulated/0/.polaris_temp/image4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4578" t="26739" r="34651" b="1362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589216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ANEXO 03. ENCUESTA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395595" cy="7663180"/>
            <wp:effectExtent l="0" t="0" r="0" b="8890"/>
            <wp:docPr id="2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_temp/image4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4274" t="25099" r="53408" b="796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6381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433060" cy="7992109"/>
            <wp:effectExtent l="0" t="0" r="0" b="5080"/>
            <wp:docPr id="2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/storage/emulated/0/.polaris_temp/image4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3486" t="25379" r="15770" b="9073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799274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ECISCPE Modificado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393690" cy="5791835"/>
            <wp:effectExtent l="0" t="0" r="0" b="0"/>
            <wp:docPr id="2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_temp/image4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1522" t="24263" r="31310" b="847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579247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ANEXO 04: VALIDACIÓN DE EXPERTOS</w:t>
      </w:r>
    </w:p>
    <w:p>
      <w:pPr>
        <w:numPr>
          <w:ilvl w:val="0"/>
          <w:numId w:val="0"/>
        </w:numPr>
        <w:jc w:val="both"/>
        <w:spacing w:lineRule="auto" w:line="360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342255" cy="7787640"/>
            <wp:effectExtent l="0" t="0" r="0" b="4445"/>
            <wp:docPr id="22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/storage/emulated/0/.polaris_temp/image4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194" t="29572" r="34095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78827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left="1985" w:bottom="1418" w:right="1418" w:header="709" w:footer="709" w:gutter="0"/>
      <w:pgNumType w:fmt="decimal"/>
      <w:docGrid w:type="default" w:linePitch="360" w:charSiz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anumGothic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ymbo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 Light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egoe U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Unicode MS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56"/>
      <w:numPr>
        <w:ilvl w:val="0"/>
        <w:numId w:val="0"/>
      </w:numPr>
      <w:jc w:val="right"/>
      <w:spacing w:lineRule="auto" w:line="240" w:before="0" w:after="0"/>
      <w:ind w:right="0" w:firstLine="0"/>
      <w:tabs>
        <w:tab w:val="center" w:pos="4252"/>
        <w:tab w:val="right" w:pos="8504"/>
      </w:tabs>
      <w:rPr>
        <w:position w:val="0"/>
        <w:sz w:val="24"/>
        <w:szCs w:val="24"/>
        <w:rFonts w:ascii="Arial" w:eastAsia="Arial" w:hAnsi="Arial" w:hint="default"/>
      </w:rPr>
    </w:pPr>
    <w:r>
      <w:fldChar w:fldCharType="begin"/>
    </w:r>
    <w:r>
      <w:instrText>PAGE  \* MERGEFORMAT</w:instrText>
    </w:r>
    <w:r>
      <w:fldChar w:fldCharType="separate"/>
    </w:r>
    <w:r>
      <w:rPr>
        <w:position w:val="0"/>
        <w:sz w:val="24"/>
        <w:szCs w:val="24"/>
        <w:rFonts w:ascii="Arial" w:eastAsia="Arial" w:hAnsi="Arial" w:hint="default"/>
      </w:rPr>
      <w:t>4</w:t>
    </w:r>
    <w:r>
      <w:fldChar w:fldCharType="end"/>
    </w:r>
  </w:p>
  <w:p>
    <w:pPr>
      <w:pStyle w:val="PO156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252"/>
        <w:tab w:val="right" w:pos="8504"/>
      </w:tabs>
      <w:rPr>
        <w:position w:val="0"/>
        <w:sz w:val="22"/>
        <w:szCs w:val="22"/>
        <w:rFonts w:ascii="Calibri" w:eastAsia="Calibri" w:hAnsi="Calibri" w:hint="default"/>
      </w:rPr>
    </w:pPr>
  </w:p>
  <w:p>
    <w:pPr>
      <w:numPr>
        <w:ilvl w:val="0"/>
        <w:numId w:val="0"/>
      </w:numPr>
      <w:jc w:val="left"/>
      <w:spacing w:lineRule="auto" w:line="480" w:before="0" w:after="160"/>
      <w:ind w:left="0" w:hanging="0"/>
      <w:rPr>
        <w:position w:val="0"/>
        <w:sz w:val="22"/>
        <w:szCs w:val="22"/>
        <w:rFonts w:ascii="Calibri" w:eastAsia="Calibri" w:hAnsi="Calibri" w:hint="default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000000"/>
    <w:tmpl w:val="59F567DB"/>
    <w:lvl w:ilvl="0">
      <w:lvlJc w:val="left"/>
      <w:numFmt w:val="decimal"/>
      <w:start w:val="1"/>
      <w:suff w:val="tab"/>
      <w:pPr>
        <w:ind w:left="720" w:hanging="360"/>
      </w:pPr>
      <w:rPr>
        <w:b/>
        <w:shd w:val="clear"/>
        <w:sz w:val="20"/>
        <w:szCs w:val="20"/>
        <w:w w:val="100"/>
      </w:r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">
    <w:multiLevelType w:val="hybridMultilevel"/>
    <w:nsid w:val="000001"/>
    <w:tmpl w:val="518570B5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2">
    <w:multiLevelType w:val="multilevel"/>
    <w:nsid w:val="000002"/>
    <w:tmpl w:val="6CE59305"/>
    <w:lvl w:ilvl="0">
      <w:lvlJc w:val="left"/>
      <w:numFmt w:val="decimal"/>
      <w:start w:val="5"/>
      <w:suff w:val="tab"/>
      <w:pPr>
        <w:ind w:left="360" w:hanging="360"/>
      </w:pPr>
      <w:lvlText w:val="%1"/>
    </w:lvl>
    <w:lvl w:ilvl="1">
      <w:lvlJc w:val="left"/>
      <w:numFmt w:val="decimal"/>
      <w:start w:val="3"/>
      <w:suff w:val="tab"/>
      <w:pPr>
        <w:ind w:left="360" w:hanging="360"/>
      </w:pPr>
      <w:lvlText w:val="%1.%2"/>
    </w:lvl>
    <w:lvl w:ilvl="2">
      <w:lvlJc w:val="left"/>
      <w:numFmt w:val="decimal"/>
      <w:start w:val="1"/>
      <w:suff w:val="tab"/>
      <w:pPr>
        <w:ind w:left="720" w:hanging="720"/>
      </w:pPr>
      <w:lvlText w:val="%1.%2.%3"/>
    </w:lvl>
    <w:lvl w:ilvl="3">
      <w:lvlJc w:val="left"/>
      <w:numFmt w:val="decimal"/>
      <w:start w:val="1"/>
      <w:suff w:val="tab"/>
      <w:pPr>
        <w:ind w:left="1080" w:hanging="1080"/>
      </w:pPr>
      <w:lvlText w:val="%1.%2.%3.%4"/>
    </w:lvl>
    <w:lvl w:ilvl="4">
      <w:lvlJc w:val="left"/>
      <w:numFmt w:val="decimal"/>
      <w:start w:val="1"/>
      <w:suff w:val="tab"/>
      <w:pPr>
        <w:ind w:left="1080" w:hanging="1080"/>
      </w:pPr>
      <w:lvlText w:val="%1.%2.%3.%4.%5"/>
    </w:lvl>
    <w:lvl w:ilvl="5">
      <w:lvlJc w:val="left"/>
      <w:numFmt w:val="decimal"/>
      <w:start w:val="1"/>
      <w:suff w:val="tab"/>
      <w:pPr>
        <w:ind w:left="1440" w:hanging="1440"/>
      </w:pPr>
      <w:lvlText w:val="%1.%2.%3.%4.%5.%6"/>
    </w:lvl>
    <w:lvl w:ilvl="6">
      <w:lvlJc w:val="left"/>
      <w:numFmt w:val="decimal"/>
      <w:start w:val="1"/>
      <w:suff w:val="tab"/>
      <w:pPr>
        <w:ind w:left="1440" w:hanging="1440"/>
      </w:pPr>
      <w:lvlText w:val="%1.%2.%3.%4.%5.%6.%7"/>
    </w:lvl>
    <w:lvl w:ilvl="7">
      <w:lvlJc w:val="left"/>
      <w:numFmt w:val="decimal"/>
      <w:start w:val="1"/>
      <w:suff w:val="tab"/>
      <w:pPr>
        <w:ind w:left="1800" w:hanging="1800"/>
      </w:pPr>
      <w:lvlText w:val="%1.%2.%3.%4.%5.%6.%7.%8"/>
    </w:lvl>
    <w:lvl w:ilvl="8">
      <w:lvlJc w:val="left"/>
      <w:numFmt w:val="decimal"/>
      <w:start w:val="1"/>
      <w:suff w:val="tab"/>
      <w:pPr>
        <w:ind w:left="1800" w:hanging="1800"/>
      </w:pPr>
      <w:lvlText w:val="%1.%2.%3.%4.%5.%6.%7.%8.%9"/>
    </w:lvl>
  </w:abstractNum>
  <w:abstractNum w:abstractNumId="3">
    <w:multiLevelType w:val="hybridMultilevel"/>
    <w:nsid w:val="000003"/>
    <w:tmpl w:val="5A325A1B"/>
    <w:lvl w:ilvl="0">
      <w:lvlJc w:val="left"/>
      <w:numFmt w:val="lowerLetter"/>
      <w:start w:val="1"/>
      <w:suff w:val="tab"/>
      <w:pPr>
        <w:ind w:left="2703" w:hanging="360"/>
      </w:pPr>
      <w:lvlText w:val="%1)"/>
    </w:lvl>
    <w:lvl w:ilvl="1">
      <w:lvlJc w:val="left"/>
      <w:numFmt w:val="lowerLetter"/>
      <w:start w:val="1"/>
      <w:suff w:val="tab"/>
      <w:pPr>
        <w:ind w:left="3423" w:hanging="360"/>
      </w:pPr>
      <w:lvlText w:val="%2."/>
    </w:lvl>
    <w:lvl w:ilvl="2">
      <w:lvlJc w:val="right"/>
      <w:numFmt w:val="lowerRoman"/>
      <w:start w:val="1"/>
      <w:suff w:val="tab"/>
      <w:pPr>
        <w:ind w:left="4143" w:hanging="180"/>
      </w:pPr>
      <w:lvlText w:val="%3."/>
    </w:lvl>
    <w:lvl w:ilvl="3">
      <w:lvlJc w:val="left"/>
      <w:numFmt w:val="decimal"/>
      <w:start w:val="1"/>
      <w:suff w:val="tab"/>
      <w:pPr>
        <w:ind w:left="4863" w:hanging="360"/>
      </w:pPr>
      <w:lvlText w:val="%4."/>
    </w:lvl>
    <w:lvl w:ilvl="4">
      <w:lvlJc w:val="left"/>
      <w:numFmt w:val="lowerLetter"/>
      <w:start w:val="1"/>
      <w:suff w:val="tab"/>
      <w:pPr>
        <w:ind w:left="5583" w:hanging="360"/>
      </w:pPr>
      <w:lvlText w:val="%5."/>
    </w:lvl>
    <w:lvl w:ilvl="5">
      <w:lvlJc w:val="right"/>
      <w:numFmt w:val="lowerRoman"/>
      <w:start w:val="1"/>
      <w:suff w:val="tab"/>
      <w:pPr>
        <w:ind w:left="6303" w:hanging="180"/>
      </w:pPr>
      <w:lvlText w:val="%6."/>
    </w:lvl>
    <w:lvl w:ilvl="6">
      <w:lvlJc w:val="left"/>
      <w:numFmt w:val="decimal"/>
      <w:start w:val="1"/>
      <w:suff w:val="tab"/>
      <w:pPr>
        <w:ind w:left="7023" w:hanging="360"/>
      </w:pPr>
      <w:lvlText w:val="%7."/>
    </w:lvl>
    <w:lvl w:ilvl="7">
      <w:lvlJc w:val="left"/>
      <w:numFmt w:val="lowerLetter"/>
      <w:start w:val="1"/>
      <w:suff w:val="tab"/>
      <w:pPr>
        <w:ind w:left="7743" w:hanging="360"/>
      </w:pPr>
      <w:lvlText w:val="%8."/>
    </w:lvl>
    <w:lvl w:ilvl="8">
      <w:lvlJc w:val="right"/>
      <w:numFmt w:val="lowerRoman"/>
      <w:start w:val="1"/>
      <w:suff w:val="tab"/>
      <w:pPr>
        <w:ind w:left="8463" w:hanging="180"/>
      </w:pPr>
      <w:lvlText w:val="%9."/>
    </w:lvl>
  </w:abstractNum>
  <w:abstractNum w:abstractNumId="4">
    <w:multiLevelType w:val="hybridMultilevel"/>
    <w:nsid w:val="000004"/>
    <w:tmpl w:val="28E38DCB"/>
    <w:lvl w:ilvl="0">
      <w:lvlJc w:val="right"/>
      <w:numFmt w:val="upperRoman"/>
      <w:start w:val="4"/>
      <w:suff w:val="tab"/>
      <w:pPr>
        <w:ind w:left="720" w:hanging="360"/>
      </w:pPr>
      <w:rPr>
        <w:rFonts w:ascii="Arial" w:eastAsia="Arial" w:hAnsi="Arial"/>
        <w:b/>
        <w:shd w:val="clear"/>
        <w:sz w:val="24"/>
        <w:szCs w:val="24"/>
        <w:w w:val="100"/>
      </w:r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5">
    <w:multiLevelType w:val="hybridMultilevel"/>
    <w:nsid w:val="000005"/>
    <w:tmpl w:val="2F58E5F2"/>
    <w:lvl w:ilvl="0">
      <w:lvlJc w:val="left"/>
      <w:numFmt w:val="upperRoman"/>
      <w:start w:val="1"/>
      <w:suff w:val="tab"/>
      <w:pPr>
        <w:ind w:left="1080" w:hanging="720"/>
      </w:pPr>
      <w:rPr>
        <w:rFonts w:ascii="Arial" w:eastAsia="Arial" w:hAnsi="Arial"/>
        <w:shd w:val="clear"/>
        <w:sz w:val="20"/>
        <w:szCs w:val="20"/>
        <w:w w:val="100"/>
      </w:rPr>
      <w:lvlText w:val="%1."/>
    </w:lvl>
    <w:lvl w:ilvl="1">
      <w:lvlJc w:val="left"/>
      <w:numFmt w:val="bullet"/>
      <w:suff w:val="tab"/>
      <w:pPr>
        <w:ind w:left="1785" w:hanging="705"/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6">
    <w:multiLevelType w:val="hybridMultilevel"/>
    <w:nsid w:val="000006"/>
    <w:tmpl w:val="42E3061C"/>
    <w:lvl w:ilvl="0">
      <w:lvlJc w:val="left"/>
      <w:numFmt w:val="decimal"/>
      <w:start w:val="1"/>
      <w:suff w:val="tab"/>
      <w:pPr>
        <w:ind w:left="1440" w:hanging="360"/>
      </w:pPr>
      <w:lvlText w:val="%1."/>
    </w:lvl>
    <w:lvl w:ilvl="1">
      <w:lvlJc w:val="left"/>
      <w:numFmt w:val="lowerLetter"/>
      <w:start w:val="1"/>
      <w:suff w:val="tab"/>
      <w:pPr>
        <w:ind w:left="2160" w:hanging="360"/>
      </w:pPr>
      <w:lvlText w:val="%2."/>
    </w:lvl>
    <w:lvl w:ilvl="2">
      <w:lvlJc w:val="right"/>
      <w:numFmt w:val="lowerRoman"/>
      <w:start w:val="1"/>
      <w:suff w:val="tab"/>
      <w:pPr>
        <w:ind w:left="2880" w:hanging="180"/>
      </w:pPr>
      <w:lvlText w:val="%3."/>
    </w:lvl>
    <w:lvl w:ilvl="3">
      <w:lvlJc w:val="left"/>
      <w:numFmt w:val="decimal"/>
      <w:start w:val="1"/>
      <w:suff w:val="tab"/>
      <w:pPr>
        <w:ind w:left="3600" w:hanging="360"/>
      </w:pPr>
      <w:lvlText w:val="%4."/>
    </w:lvl>
    <w:lvl w:ilvl="4">
      <w:lvlJc w:val="left"/>
      <w:numFmt w:val="lowerLetter"/>
      <w:start w:val="1"/>
      <w:suff w:val="tab"/>
      <w:pPr>
        <w:ind w:left="4320" w:hanging="360"/>
      </w:pPr>
      <w:lvlText w:val="%5."/>
    </w:lvl>
    <w:lvl w:ilvl="5">
      <w:lvlJc w:val="right"/>
      <w:numFmt w:val="lowerRoman"/>
      <w:start w:val="1"/>
      <w:suff w:val="tab"/>
      <w:pPr>
        <w:ind w:left="5040" w:hanging="180"/>
      </w:pPr>
      <w:lvlText w:val="%6."/>
    </w:lvl>
    <w:lvl w:ilvl="6">
      <w:lvlJc w:val="left"/>
      <w:numFmt w:val="decimal"/>
      <w:start w:val="1"/>
      <w:suff w:val="tab"/>
      <w:pPr>
        <w:ind w:left="5760" w:hanging="360"/>
      </w:pPr>
      <w:lvlText w:val="%7."/>
    </w:lvl>
    <w:lvl w:ilvl="7">
      <w:lvlJc w:val="left"/>
      <w:numFmt w:val="lowerLetter"/>
      <w:start w:val="1"/>
      <w:suff w:val="tab"/>
      <w:pPr>
        <w:ind w:left="6480" w:hanging="360"/>
      </w:pPr>
      <w:lvlText w:val="%8."/>
    </w:lvl>
    <w:lvl w:ilvl="8">
      <w:lvlJc w:val="right"/>
      <w:numFmt w:val="lowerRoman"/>
      <w:start w:val="1"/>
      <w:suff w:val="tab"/>
      <w:pPr>
        <w:ind w:left="7200" w:hanging="180"/>
      </w:pPr>
      <w:lvlText w:val="%9."/>
    </w:lvl>
  </w:abstractNum>
  <w:abstractNum w:abstractNumId="7">
    <w:multiLevelType w:val="hybridMultilevel"/>
    <w:nsid w:val="000007"/>
    <w:tmpl w:val="2AC2B7A2"/>
    <w:lvl w:ilvl="0">
      <w:lvlJc w:val="right"/>
      <w:numFmt w:val="upperRoman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8">
    <w:multiLevelType w:val="hybridMultilevel"/>
    <w:nsid w:val="000008"/>
    <w:tmpl w:val="487C8891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9">
    <w:multiLevelType w:val="hybridMultilevel"/>
    <w:nsid w:val="000009"/>
    <w:tmpl w:val="2BC3DAC3"/>
    <w:lvl w:ilvl="0">
      <w:lvlJc w:val="right"/>
      <w:numFmt w:val="upperRoman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0">
    <w:multiLevelType w:val="hybridMultilevel"/>
    <w:nsid w:val="00000A"/>
    <w:tmpl w:val="78F25B35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1">
    <w:multiLevelType w:val="hybridMultilevel"/>
    <w:nsid w:val="00000B"/>
    <w:tmpl w:val="3C63B563"/>
    <w:lvl w:ilvl="0">
      <w:lvlJc w:val="right"/>
      <w:numFmt w:val="upperRoman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2">
    <w:multiLevelType w:val="multilevel"/>
    <w:nsid w:val="00000C"/>
    <w:tmpl w:val="11DFEAF2"/>
    <w:lvl w:ilvl="0">
      <w:lvlJc w:val="right"/>
      <w:numFmt w:val="upperRoman"/>
      <w:start w:val="3"/>
      <w:suff w:val="tab"/>
      <w:pPr>
        <w:ind w:left="720" w:hanging="360"/>
      </w:pPr>
      <w:lvlText w:val="%1."/>
    </w:lvl>
    <w:lvl w:ilvl="1">
      <w:lvlJc w:val="left"/>
      <w:numFmt w:val="decimal"/>
      <w:start w:val="1"/>
      <w:suff w:val="tab"/>
      <w:pPr>
        <w:ind w:left="1065" w:hanging="705"/>
      </w:pPr>
      <w:lvlText w:val="%1.%2"/>
    </w:lvl>
    <w:lvl w:ilvl="2">
      <w:lvlJc w:val="left"/>
      <w:numFmt w:val="decimal"/>
      <w:start w:val="1"/>
      <w:suff w:val="tab"/>
      <w:pPr>
        <w:ind w:left="1080" w:hanging="720"/>
      </w:pPr>
      <w:lvlText w:val="%1.%2.%3"/>
    </w:lvl>
    <w:lvl w:ilvl="3">
      <w:lvlJc w:val="left"/>
      <w:numFmt w:val="decimal"/>
      <w:start w:val="1"/>
      <w:suff w:val="tab"/>
      <w:pPr>
        <w:ind w:left="1440" w:hanging="1080"/>
      </w:pPr>
      <w:lvlText w:val="%1.%2.%3.%4"/>
    </w:lvl>
    <w:lvl w:ilvl="4">
      <w:lvlJc w:val="left"/>
      <w:numFmt w:val="decimal"/>
      <w:start w:val="1"/>
      <w:suff w:val="tab"/>
      <w:pPr>
        <w:ind w:left="1440" w:hanging="1080"/>
      </w:pPr>
      <w:lvlText w:val="%1.%2.%3.%4.%5"/>
    </w:lvl>
    <w:lvl w:ilvl="5">
      <w:lvlJc w:val="left"/>
      <w:numFmt w:val="decimal"/>
      <w:start w:val="1"/>
      <w:suff w:val="tab"/>
      <w:pPr>
        <w:ind w:left="1800" w:hanging="1440"/>
      </w:pPr>
      <w:lvlText w:val="%1.%2.%3.%4.%5.%6"/>
    </w:lvl>
    <w:lvl w:ilvl="6">
      <w:lvlJc w:val="left"/>
      <w:numFmt w:val="decimal"/>
      <w:start w:val="1"/>
      <w:suff w:val="tab"/>
      <w:pPr>
        <w:ind w:left="1800" w:hanging="1440"/>
      </w:pPr>
      <w:lvlText w:val="%1.%2.%3.%4.%5.%6.%7"/>
    </w:lvl>
    <w:lvl w:ilvl="7">
      <w:lvlJc w:val="left"/>
      <w:numFmt w:val="decimal"/>
      <w:start w:val="1"/>
      <w:suff w:val="tab"/>
      <w:pPr>
        <w:ind w:left="2160" w:hanging="1800"/>
      </w:pPr>
      <w:lvlText w:val="%1.%2.%3.%4.%5.%6.%7.%8"/>
    </w:lvl>
    <w:lvl w:ilvl="8">
      <w:lvlJc w:val="left"/>
      <w:numFmt w:val="decimal"/>
      <w:start w:val="1"/>
      <w:suff w:val="tab"/>
      <w:pPr>
        <w:ind w:left="2160" w:hanging="1800"/>
      </w:pPr>
      <w:lvlText w:val="%1.%2.%3.%4.%5.%6.%7.%8.%9"/>
    </w:lvl>
  </w:abstractNum>
  <w:abstractNum w:abstractNumId="13">
    <w:multiLevelType w:val="hybridMultilevel"/>
    <w:nsid w:val="00000D"/>
    <w:tmpl w:val="41CD359F"/>
    <w:lvl w:ilvl="0">
      <w:lvlJc w:val="left"/>
      <w:numFmt w:val="decimal"/>
      <w:start w:val="1"/>
      <w:suff w:val="tab"/>
      <w:pPr>
        <w:ind w:left="720" w:hanging="360"/>
      </w:pPr>
      <w:rPr>
        <w:rFonts w:ascii="Arial" w:eastAsia="Arial" w:hAnsi="Arial"/>
        <w:shd w:val="clear"/>
        <w:sz w:val="20"/>
        <w:szCs w:val="20"/>
        <w:w w:val="100"/>
      </w:r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4">
    <w:multiLevelType w:val="hybridMultilevel"/>
    <w:nsid w:val="00000E"/>
    <w:tmpl w:val="6A0A339E"/>
    <w:lvl w:ilvl="0">
      <w:lvlJc w:val="left"/>
      <w:numFmt w:val="bullet"/>
      <w:start w:val="1"/>
      <w:suff w:val="tab"/>
      <w:pPr>
        <w:ind w:left="1776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2496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3216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936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656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376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6096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816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536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</w:abstractNum>
  <w:abstractNum w:abstractNumId="15">
    <w:multiLevelType w:val="hybridMultilevel"/>
    <w:nsid w:val="00000F"/>
    <w:tmpl w:val="1BF74E92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6">
    <w:multiLevelType w:val="hybridMultilevel"/>
    <w:nsid w:val="000010"/>
    <w:tmpl w:val="5A70A712"/>
    <w:lvl w:ilvl="0">
      <w:lvlJc w:val="left"/>
      <w:numFmt w:val="lowerLetter"/>
      <w:start w:val="1"/>
      <w:suff w:val="tab"/>
      <w:pPr>
        <w:ind w:left="2703" w:hanging="360"/>
      </w:pPr>
      <w:lvlText w:val="%1)"/>
    </w:lvl>
    <w:lvl w:ilvl="1">
      <w:lvlJc w:val="left"/>
      <w:numFmt w:val="lowerLetter"/>
      <w:start w:val="1"/>
      <w:suff w:val="tab"/>
      <w:pPr>
        <w:ind w:left="3423" w:hanging="360"/>
      </w:pPr>
      <w:lvlText w:val="%2."/>
    </w:lvl>
    <w:lvl w:ilvl="2">
      <w:lvlJc w:val="right"/>
      <w:numFmt w:val="lowerRoman"/>
      <w:start w:val="1"/>
      <w:suff w:val="tab"/>
      <w:pPr>
        <w:ind w:left="4143" w:hanging="180"/>
      </w:pPr>
      <w:lvlText w:val="%3."/>
    </w:lvl>
    <w:lvl w:ilvl="3">
      <w:lvlJc w:val="left"/>
      <w:numFmt w:val="decimal"/>
      <w:start w:val="1"/>
      <w:suff w:val="tab"/>
      <w:pPr>
        <w:ind w:left="4863" w:hanging="360"/>
      </w:pPr>
      <w:lvlText w:val="%4."/>
    </w:lvl>
    <w:lvl w:ilvl="4">
      <w:lvlJc w:val="left"/>
      <w:numFmt w:val="lowerLetter"/>
      <w:start w:val="1"/>
      <w:suff w:val="tab"/>
      <w:pPr>
        <w:ind w:left="5583" w:hanging="360"/>
      </w:pPr>
      <w:lvlText w:val="%5."/>
    </w:lvl>
    <w:lvl w:ilvl="5">
      <w:lvlJc w:val="right"/>
      <w:numFmt w:val="lowerRoman"/>
      <w:start w:val="1"/>
      <w:suff w:val="tab"/>
      <w:pPr>
        <w:ind w:left="6303" w:hanging="180"/>
      </w:pPr>
      <w:lvlText w:val="%6."/>
    </w:lvl>
    <w:lvl w:ilvl="6">
      <w:lvlJc w:val="left"/>
      <w:numFmt w:val="decimal"/>
      <w:start w:val="1"/>
      <w:suff w:val="tab"/>
      <w:pPr>
        <w:ind w:left="7023" w:hanging="360"/>
      </w:pPr>
      <w:lvlText w:val="%7."/>
    </w:lvl>
    <w:lvl w:ilvl="7">
      <w:lvlJc w:val="left"/>
      <w:numFmt w:val="lowerLetter"/>
      <w:start w:val="1"/>
      <w:suff w:val="tab"/>
      <w:pPr>
        <w:ind w:left="7743" w:hanging="360"/>
      </w:pPr>
      <w:lvlText w:val="%8."/>
    </w:lvl>
    <w:lvl w:ilvl="8">
      <w:lvlJc w:val="right"/>
      <w:numFmt w:val="lowerRoman"/>
      <w:start w:val="1"/>
      <w:suff w:val="tab"/>
      <w:pPr>
        <w:ind w:left="8463" w:hanging="180"/>
      </w:pPr>
      <w:lvlText w:val="%9."/>
    </w:lvl>
  </w:abstractNum>
  <w:abstractNum w:abstractNumId="17">
    <w:multiLevelType w:val="hybridMultilevel"/>
    <w:nsid w:val="000011"/>
    <w:tmpl w:val="34AFC8E3"/>
    <w:lvl w:ilvl="0">
      <w:lvlJc w:val="right"/>
      <w:numFmt w:val="upperRoman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18">
    <w:multiLevelType w:val="hybridMultilevel"/>
    <w:nsid w:val="000012"/>
    <w:tmpl w:val="3F391586"/>
    <w:lvl w:ilvl="0">
      <w:lvlJc w:val="left"/>
      <w:numFmt w:val="bullet"/>
      <w:start w:val="1"/>
      <w:suff w:val="tab"/>
      <w:pPr>
        <w:ind w:left="142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214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86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58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30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02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74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46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18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</w:abstractNum>
  <w:abstractNum w:abstractNumId="19">
    <w:multiLevelType w:val="hybridMultilevel"/>
    <w:nsid w:val="000013"/>
    <w:tmpl w:val="56EE2834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20">
    <w:multiLevelType w:val="hybridMultilevel"/>
    <w:nsid w:val="000014"/>
    <w:tmpl w:val="676B5FE3"/>
    <w:lvl w:ilvl="0">
      <w:lvlJc w:val="left"/>
      <w:numFmt w:val="bullet"/>
      <w:start w:val="1"/>
      <w:suff w:val="tab"/>
      <w:pPr>
        <w:ind w:left="213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285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357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429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501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73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6458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7178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898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</w:abstractNum>
  <w:abstractNum w:abstractNumId="21">
    <w:multiLevelType w:val="hybridMultilevel"/>
    <w:nsid w:val="000015"/>
    <w:tmpl w:val="4DB838F2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abstractNum w:abstractNumId="22">
    <w:multiLevelType w:val="hybridMultilevel"/>
    <w:nsid w:val="000016"/>
    <w:tmpl w:val="473AF47A"/>
    <w:lvl w:ilvl="0">
      <w:lvlJc w:val="left"/>
      <w:numFmt w:val="lowerLetter"/>
      <w:start w:val="1"/>
      <w:suff w:val="tab"/>
      <w:pPr>
        <w:ind w:left="2703" w:hanging="360"/>
      </w:pPr>
      <w:lvlText w:val="%1)"/>
    </w:lvl>
    <w:lvl w:ilvl="1">
      <w:lvlJc w:val="left"/>
      <w:numFmt w:val="lowerLetter"/>
      <w:start w:val="1"/>
      <w:suff w:val="tab"/>
      <w:pPr>
        <w:ind w:left="3423" w:hanging="360"/>
      </w:pPr>
      <w:lvlText w:val="%2."/>
    </w:lvl>
    <w:lvl w:ilvl="2">
      <w:lvlJc w:val="right"/>
      <w:numFmt w:val="lowerRoman"/>
      <w:start w:val="1"/>
      <w:suff w:val="tab"/>
      <w:pPr>
        <w:ind w:left="4143" w:hanging="180"/>
      </w:pPr>
      <w:lvlText w:val="%3."/>
    </w:lvl>
    <w:lvl w:ilvl="3">
      <w:lvlJc w:val="left"/>
      <w:numFmt w:val="decimal"/>
      <w:start w:val="1"/>
      <w:suff w:val="tab"/>
      <w:pPr>
        <w:ind w:left="4863" w:hanging="360"/>
      </w:pPr>
      <w:lvlText w:val="%4."/>
    </w:lvl>
    <w:lvl w:ilvl="4">
      <w:lvlJc w:val="left"/>
      <w:numFmt w:val="lowerLetter"/>
      <w:start w:val="1"/>
      <w:suff w:val="tab"/>
      <w:pPr>
        <w:ind w:left="5583" w:hanging="360"/>
      </w:pPr>
      <w:lvlText w:val="%5."/>
    </w:lvl>
    <w:lvl w:ilvl="5">
      <w:lvlJc w:val="right"/>
      <w:numFmt w:val="lowerRoman"/>
      <w:start w:val="1"/>
      <w:suff w:val="tab"/>
      <w:pPr>
        <w:ind w:left="6303" w:hanging="180"/>
      </w:pPr>
      <w:lvlText w:val="%6."/>
    </w:lvl>
    <w:lvl w:ilvl="6">
      <w:lvlJc w:val="left"/>
      <w:numFmt w:val="decimal"/>
      <w:start w:val="1"/>
      <w:suff w:val="tab"/>
      <w:pPr>
        <w:ind w:left="7023" w:hanging="360"/>
      </w:pPr>
      <w:lvlText w:val="%7."/>
    </w:lvl>
    <w:lvl w:ilvl="7">
      <w:lvlJc w:val="left"/>
      <w:numFmt w:val="lowerLetter"/>
      <w:start w:val="1"/>
      <w:suff w:val="tab"/>
      <w:pPr>
        <w:ind w:left="7743" w:hanging="360"/>
      </w:pPr>
      <w:lvlText w:val="%8."/>
    </w:lvl>
    <w:lvl w:ilvl="8">
      <w:lvlJc w:val="right"/>
      <w:numFmt w:val="lowerRoman"/>
      <w:start w:val="1"/>
      <w:suff w:val="tab"/>
      <w:pPr>
        <w:ind w:left="8463" w:hanging="180"/>
      </w:pPr>
      <w:lvlText w:val="%9."/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8"/>
  </w:num>
  <w:num w:numId="5">
    <w:abstractNumId w:val="5"/>
  </w:num>
  <w:num w:numId="6">
    <w:abstractNumId w:val="22"/>
  </w:num>
  <w:num w:numId="7">
    <w:abstractNumId w:val="16"/>
  </w:num>
  <w:num w:numId="8">
    <w:abstractNumId w:val="3"/>
  </w:num>
  <w:num w:numId="9">
    <w:abstractNumId w:val="18"/>
  </w:num>
  <w:num w:numId="10">
    <w:abstractNumId w:val="14"/>
  </w:num>
  <w:num w:numId="11">
    <w:abstractNumId w:val="20"/>
  </w:num>
  <w:num w:numId="12">
    <w:abstractNumId w:val="21"/>
  </w:num>
  <w:num w:numId="13">
    <w:abstractNumId w:val="1"/>
  </w:num>
  <w:num w:numId="14">
    <w:abstractNumId w:val="10"/>
  </w:num>
  <w:num w:numId="15">
    <w:abstractNumId w:val="15"/>
  </w:num>
  <w:num w:numId="16">
    <w:abstractNumId w:val="13"/>
  </w:num>
  <w:num w:numId="17">
    <w:abstractNumId w:val="6"/>
  </w:num>
  <w:num w:numId="18">
    <w:abstractNumId w:val="9"/>
  </w:num>
  <w:num w:numId="19">
    <w:abstractNumId w:val="7"/>
  </w:num>
  <w:num w:numId="20">
    <w:abstractNumId w:val="11"/>
  </w:num>
  <w:num w:numId="21">
    <w:abstractNumId w:val="12"/>
  </w:num>
  <w:num w:numId="22">
    <w:abstractNumId w:val="17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compat w:val="0">
    <w:doNotExpandShiftReturn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Calibri" w:eastAsia="Calibri" w:hAnsi="Calibri"/>
        <w:shd w:val="clear"/>
        <w:sz w:val="22"/>
        <w:szCs w:val="22"/>
        <w:w w:val="100"/>
      </w:rPr>
    </w:rPrDefault>
  </w:docDefaults>
  <w:style w:default="1" w:styleId="PO1" w:type="paragraph">
    <w:name w:val="Normal"/>
    <w:qFormat/>
    <w:uiPriority w:val="1"/>
    <w:rPr>
      <w:shd w:val="clear"/>
      <w:sz w:val="20"/>
      <w:szCs w:val="20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qFormat/>
    <w:uiPriority w:val="5"/>
    <w:pPr>
      <w:autoSpaceDE w:val="1"/>
      <w:autoSpaceDN w:val="1"/>
      <w:widowControl/>
      <w:wordWrap/>
    </w:pPr>
    <w:rPr>
      <w:shd w:val="clear"/>
      <w:sz w:val="20"/>
      <w:szCs w:val="20"/>
      <w:w w:val="100"/>
    </w:rPr>
  </w:style>
  <w:style w:styleId="PO8" w:type="paragraph">
    <w:name w:val="heading 2"/>
    <w:basedOn w:val="PO1"/>
    <w:next w:val="PO1"/>
    <w:link w:val="PO151"/>
    <w:qFormat/>
    <w:uiPriority w:val="8"/>
    <w:unhideWhenUsed/>
    <w:pPr>
      <w:autoSpaceDE w:val="1"/>
      <w:autoSpaceDN w:val="1"/>
      <w:keepLines/>
      <w:keepNext/>
      <w:widowControl/>
      <w:wordWrap/>
    </w:pPr>
    <w:rPr>
      <w:color w:val="4F81BD"/>
      <w:rFonts w:ascii="Arial" w:eastAsia="Times New Roman" w:hAnsi="Arial"/>
      <w:b/>
      <w:shd w:val="clear"/>
      <w:sz w:val="26"/>
      <w:szCs w:val="26"/>
      <w:w w:val="100"/>
    </w:rPr>
  </w:style>
  <w:style w:styleId="PO9" w:type="paragraph">
    <w:name w:val="heading 3"/>
    <w:basedOn w:val="PO1"/>
    <w:next w:val="PO1"/>
    <w:link w:val="PO165"/>
    <w:qFormat/>
    <w:uiPriority w:val="9"/>
    <w:semiHidden/>
    <w:unhideWhenUsed/>
    <w:pPr>
      <w:autoSpaceDE w:val="1"/>
      <w:autoSpaceDN w:val="1"/>
      <w:keepLines/>
      <w:keepNext/>
      <w:widowControl/>
      <w:wordWrap/>
    </w:pPr>
    <w:rPr>
      <w:color w:val="5B9BD5" w:themeColor="accent1"/>
      <w:rFonts w:ascii="Calibri Light" w:eastAsia="Calibri Light" w:hAnsi="Calibri Light"/>
      <w:b/>
      <w:shd w:val="clear"/>
      <w:sz w:val="20"/>
      <w:szCs w:val="20"/>
      <w:w w:val="100"/>
    </w:rPr>
  </w:style>
  <w:style w:styleId="PO18" w:type="character">
    <w:name w:val="Emphasis"/>
    <w:basedOn w:val="PO2"/>
    <w:qFormat/>
    <w:uiPriority w:val="18"/>
    <w:rPr>
      <w:i/>
      <w:shd w:val="clear"/>
      <w:sz w:val="20"/>
      <w:szCs w:val="20"/>
      <w:w w:val="100"/>
    </w:rPr>
  </w:style>
  <w:style w:styleId="PO20" w:type="character">
    <w:name w:val="Strong"/>
    <w:basedOn w:val="PO2"/>
    <w:qFormat/>
    <w:uiPriority w:val="20"/>
    <w:rPr>
      <w:b/>
      <w:shd w:val="clear"/>
      <w:sz w:val="20"/>
      <w:szCs w:val="20"/>
      <w:w w:val="100"/>
    </w:rPr>
  </w:style>
  <w:style w:styleId="PO26" w:type="paragraph">
    <w:name w:val="List Paragraph"/>
    <w:basedOn w:val="PO1"/>
    <w:link w:val="PO173"/>
    <w:qFormat/>
    <w:uiPriority w:val="26"/>
    <w:pPr>
      <w:autoSpaceDE w:val="1"/>
      <w:autoSpaceDN w:val="1"/>
      <w:spacing/>
      <w:ind w:left="720" w:firstLine="0"/>
      <w:widowControl/>
      <w:wordWrap/>
    </w:pPr>
  </w:style>
  <w:style w:styleId="PO37" w:type="table">
    <w:name w:val="Table Grid"/>
    <w:basedOn w:val="PO3"/>
    <w:uiPriority w:val="37"/>
    <w:pPr>
      <w:autoSpaceDE w:val="1"/>
      <w:autoSpaceDN w:val="1"/>
      <w:widowControl/>
      <w:wordWrap/>
    </w:p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customStyle="1" w:styleId="PO151" w:type="character">
    <w:name w:val="Título 2 Car"/>
    <w:basedOn w:val="PO2"/>
    <w:link w:val="PO8"/>
    <w:uiPriority w:val="151"/>
    <w:rPr>
      <w:color w:val="4F81BD"/>
      <w:rFonts w:ascii="Arial" w:eastAsia="Times New Roman" w:hAnsi="Arial"/>
      <w:b/>
      <w:shd w:val="clear"/>
      <w:sz w:val="26"/>
      <w:szCs w:val="26"/>
      <w:w w:val="100"/>
    </w:rPr>
  </w:style>
  <w:style w:styleId="PO152" w:type="paragraph">
    <w:name w:val="Normal (Web)"/>
    <w:basedOn w:val="PO1"/>
    <w:uiPriority w:val="152"/>
    <w:pPr>
      <w:autoSpaceDE w:val="1"/>
      <w:autoSpaceDN w:val="1"/>
      <w:widowControl/>
      <w:wordWrap/>
    </w:pPr>
    <w:rPr>
      <w:rFonts w:ascii="Times New Roman" w:eastAsia="Times New Roman" w:hAnsi="Times New Roman"/>
      <w:shd w:val="clear"/>
      <w:sz w:val="24"/>
      <w:szCs w:val="24"/>
      <w:w w:val="100"/>
    </w:rPr>
  </w:style>
  <w:style w:styleId="PO153" w:type="character">
    <w:name w:val="Hyperlink"/>
    <w:basedOn w:val="PO2"/>
    <w:uiPriority w:val="153"/>
    <w:unhideWhenUsed/>
    <w:rPr>
      <w:color w:val="0563C1" w:themeColor="hyperlink"/>
      <w:shd w:val="clear"/>
      <w:sz w:val="20"/>
      <w:szCs w:val="20"/>
      <w:u w:val="single"/>
      <w:w w:val="100"/>
    </w:rPr>
  </w:style>
  <w:style w:styleId="PO154" w:type="paragraph">
    <w:name w:val="header"/>
    <w:basedOn w:val="PO1"/>
    <w:link w:val="PO155"/>
    <w:uiPriority w:val="154"/>
    <w:unhideWhenUsed/>
    <w:pPr>
      <w:autoSpaceDE w:val="1"/>
      <w:autoSpaceDN w:val="1"/>
      <w:tabs>
        <w:tab w:val="center" w:pos="4252"/>
        <w:tab w:val="right" w:pos="8504"/>
      </w:tabs>
      <w:widowControl/>
      <w:wordWrap/>
    </w:pPr>
  </w:style>
  <w:style w:customStyle="1" w:styleId="PO155" w:type="character">
    <w:name w:val="Encabezado Car"/>
    <w:basedOn w:val="PO2"/>
    <w:link w:val="PO154"/>
    <w:uiPriority w:val="155"/>
    <w:rPr>
      <w:shd w:val="clear"/>
      <w:sz w:val="20"/>
      <w:szCs w:val="20"/>
      <w:w w:val="100"/>
    </w:rPr>
  </w:style>
  <w:style w:styleId="PO156" w:type="paragraph">
    <w:name w:val="footer"/>
    <w:basedOn w:val="PO1"/>
    <w:link w:val="PO157"/>
    <w:uiPriority w:val="156"/>
    <w:unhideWhenUsed/>
    <w:pPr>
      <w:autoSpaceDE w:val="1"/>
      <w:autoSpaceDN w:val="1"/>
      <w:tabs>
        <w:tab w:val="center" w:pos="4252"/>
        <w:tab w:val="right" w:pos="8504"/>
      </w:tabs>
      <w:widowControl/>
      <w:wordWrap/>
    </w:pPr>
  </w:style>
  <w:style w:customStyle="1" w:styleId="PO157" w:type="character">
    <w:name w:val="Pie de página Car"/>
    <w:basedOn w:val="PO2"/>
    <w:link w:val="PO156"/>
    <w:uiPriority w:val="157"/>
    <w:rPr>
      <w:shd w:val="clear"/>
      <w:sz w:val="20"/>
      <w:szCs w:val="20"/>
      <w:w w:val="100"/>
    </w:rPr>
  </w:style>
  <w:style w:styleId="PO158" w:type="paragraph">
    <w:name w:val="Balloon Text"/>
    <w:basedOn w:val="PO1"/>
    <w:link w:val="PO159"/>
    <w:uiPriority w:val="158"/>
    <w:semiHidden/>
    <w:unhideWhenUsed/>
    <w:pPr>
      <w:autoSpaceDE w:val="1"/>
      <w:autoSpaceDN w:val="1"/>
      <w:widowControl/>
      <w:wordWrap/>
    </w:pPr>
    <w:rPr>
      <w:rFonts w:ascii="Segoe UI" w:eastAsia="Segoe UI" w:hAnsi="Segoe UI"/>
      <w:shd w:val="clear"/>
      <w:sz w:val="18"/>
      <w:szCs w:val="18"/>
      <w:w w:val="100"/>
    </w:rPr>
  </w:style>
  <w:style w:customStyle="1" w:styleId="PO159" w:type="character">
    <w:name w:val="Texto de globo Car"/>
    <w:basedOn w:val="PO2"/>
    <w:link w:val="PO158"/>
    <w:uiPriority w:val="159"/>
    <w:semiHidden/>
    <w:rPr>
      <w:rFonts w:ascii="Segoe UI" w:eastAsia="Segoe UI" w:hAnsi="Segoe UI"/>
      <w:shd w:val="clear"/>
      <w:sz w:val="18"/>
      <w:szCs w:val="18"/>
      <w:w w:val="100"/>
    </w:rPr>
  </w:style>
  <w:style w:customStyle="1" w:styleId="PO160" w:type="table">
    <w:name w:val="Tabla de lista 7 con colores - Énfasis 61"/>
    <w:basedOn w:val="PO3"/>
    <w:uiPriority w:val="160"/>
    <w:pPr>
      <w:autoSpaceDE w:val="1"/>
      <w:autoSpaceDN w:val="1"/>
      <w:widowControl/>
      <w:wordWrap/>
    </w:pPr>
    <w:rPr>
      <w:color w:val="538135" w:themeColor="accent6" w:themeShade="BF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rFonts w:ascii="Calibri Light" w:eastAsia="Calibri Light" w:hAnsi="Calibri Light"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/>
        <w:rFonts w:ascii="Calibri Light" w:eastAsia="Calibri Light" w:hAnsi="Calibri Light"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/>
        <w:rFonts w:ascii="Calibri Light" w:eastAsia="Calibri Light" w:hAnsi="Calibri Light"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/>
        <w:rFonts w:ascii="Calibri Light" w:eastAsia="Calibri Light" w:hAnsi="Calibri Light"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blPr/>
      <w:tcPr>
        <w:tcBorders/>
      </w:tcPr>
    </w:tblStylePr>
    <w:tblStylePr w:type="nwCell">
      <w:tblPr/>
      <w:tcPr>
        <w:tcBorders/>
      </w:tcPr>
    </w:tblStylePr>
    <w:tblStylePr w:type="seCell">
      <w:tblPr/>
      <w:tcPr>
        <w:tcBorders/>
      </w:tcPr>
    </w:tblStylePr>
    <w:tblStylePr w:type="swCell">
      <w:rPr>
        <w:i/>
        <w:rFonts w:ascii="Calibri Light" w:eastAsia="Calibri Light" w:hAnsi="Calibri Light"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</w:style>
  <w:style w:styleId="PO161" w:type="paragraph">
    <w:name w:val="Body Text 3"/>
    <w:basedOn w:val="PO1"/>
    <w:link w:val="PO162"/>
    <w:uiPriority w:val="161"/>
    <w:semiHidden/>
    <w:pPr>
      <w:autoSpaceDE w:val="1"/>
      <w:autoSpaceDN w:val="1"/>
      <w:tabs>
        <w:tab w:val="left" w:pos="540"/>
      </w:tabs>
      <w:widowControl/>
      <w:wordWrap/>
    </w:pPr>
    <w:rPr>
      <w:rFonts w:ascii="Arial" w:eastAsia="Arial" w:hAnsi="Arial"/>
      <w:b/>
      <w:shd w:val="clear"/>
      <w:sz w:val="24"/>
      <w:szCs w:val="24"/>
      <w:w w:val="100"/>
    </w:rPr>
  </w:style>
  <w:style w:customStyle="1" w:styleId="PO162" w:type="character">
    <w:name w:val="Texto independiente 3 Car"/>
    <w:basedOn w:val="PO2"/>
    <w:link w:val="PO161"/>
    <w:uiPriority w:val="162"/>
    <w:semiHidden/>
    <w:rPr>
      <w:rFonts w:ascii="Arial" w:eastAsia="Arial" w:hAnsi="Arial"/>
      <w:b/>
      <w:shd w:val="clear"/>
      <w:sz w:val="24"/>
      <w:szCs w:val="24"/>
      <w:w w:val="100"/>
    </w:rPr>
  </w:style>
  <w:style w:styleId="PO163" w:type="paragraph">
    <w:name w:val="Body Text"/>
    <w:basedOn w:val="PO1"/>
    <w:link w:val="PO164"/>
    <w:uiPriority w:val="163"/>
    <w:pPr>
      <w:autoSpaceDE w:val="1"/>
      <w:autoSpaceDN w:val="1"/>
      <w:widowControl/>
      <w:wordWrap/>
    </w:pPr>
    <w:rPr>
      <w:rFonts w:ascii="Times New Roman" w:eastAsia="Times New Roman" w:hAnsi="Times New Roman"/>
      <w:shd w:val="clear"/>
      <w:sz w:val="24"/>
      <w:szCs w:val="24"/>
      <w:w w:val="100"/>
    </w:rPr>
  </w:style>
  <w:style w:customStyle="1" w:styleId="PO164" w:type="character">
    <w:name w:val="Texto independiente Car"/>
    <w:basedOn w:val="PO2"/>
    <w:link w:val="PO163"/>
    <w:uiPriority w:val="164"/>
    <w:rPr>
      <w:rFonts w:ascii="Times New Roman" w:eastAsia="Times New Roman" w:hAnsi="Times New Roman"/>
      <w:shd w:val="clear"/>
      <w:sz w:val="24"/>
      <w:szCs w:val="24"/>
      <w:w w:val="100"/>
    </w:rPr>
  </w:style>
  <w:style w:customStyle="1" w:styleId="PO165" w:type="character">
    <w:name w:val="Título 3 Car"/>
    <w:basedOn w:val="PO2"/>
    <w:link w:val="PO9"/>
    <w:uiPriority w:val="165"/>
    <w:semiHidden/>
    <w:rPr>
      <w:color w:val="5B9BD5" w:themeColor="accent1"/>
      <w:rFonts w:ascii="Calibri Light" w:eastAsia="Calibri Light" w:hAnsi="Calibri Light"/>
      <w:b/>
      <w:shd w:val="clear"/>
      <w:sz w:val="20"/>
      <w:szCs w:val="20"/>
      <w:w w:val="100"/>
    </w:rPr>
  </w:style>
  <w:style w:customStyle="1" w:styleId="PO166" w:type="paragraph">
    <w:name w:val="Default"/>
    <w:uiPriority w:val="166"/>
    <w:pPr>
      <w:autoSpaceDE w:val="0"/>
      <w:autoSpaceDN w:val="0"/>
      <w:widowControl/>
      <w:wordWrap/>
    </w:pPr>
    <w:rPr>
      <w:color w:val="000000"/>
      <w:rFonts w:ascii="Arial" w:eastAsia="Arial" w:hAnsi="Arial"/>
      <w:shd w:val="clear"/>
      <w:sz w:val="24"/>
      <w:szCs w:val="24"/>
      <w:w w:val="100"/>
    </w:rPr>
  </w:style>
  <w:style w:styleId="PO167" w:type="paragraph">
    <w:name w:val="Body Text 2"/>
    <w:basedOn w:val="PO1"/>
    <w:link w:val="PO168"/>
    <w:uiPriority w:val="167"/>
    <w:semiHidden/>
    <w:pPr>
      <w:autoSpaceDE w:val="1"/>
      <w:autoSpaceDN w:val="1"/>
      <w:widowControl/>
      <w:wordWrap/>
    </w:pPr>
    <w:rPr>
      <w:rFonts w:ascii="Times New Roman" w:eastAsia="Times New Roman" w:hAnsi="Times New Roman"/>
      <w:shd w:val="clear"/>
      <w:sz w:val="24"/>
      <w:szCs w:val="24"/>
      <w:w w:val="100"/>
    </w:rPr>
  </w:style>
  <w:style w:customStyle="1" w:styleId="PO168" w:type="character">
    <w:name w:val="Texto independiente 2 Car"/>
    <w:basedOn w:val="PO2"/>
    <w:link w:val="PO167"/>
    <w:uiPriority w:val="168"/>
    <w:semiHidden/>
    <w:rPr>
      <w:rFonts w:ascii="Times New Roman" w:eastAsia="Times New Roman" w:hAnsi="Times New Roman"/>
      <w:shd w:val="clear"/>
      <w:sz w:val="24"/>
      <w:szCs w:val="24"/>
      <w:w w:val="100"/>
    </w:rPr>
  </w:style>
  <w:style w:customStyle="1" w:styleId="PO169" w:type="character">
    <w:name w:val="apple-converted-space"/>
    <w:basedOn w:val="PO2"/>
    <w:uiPriority w:val="169"/>
  </w:style>
  <w:style w:customStyle="1" w:styleId="PO170" w:type="character">
    <w:name w:val="person_name"/>
    <w:basedOn w:val="PO2"/>
    <w:uiPriority w:val="170"/>
  </w:style>
  <w:style w:styleId="PO171" w:type="paragraph">
    <w:name w:val="HTML Preformatted"/>
    <w:basedOn w:val="PO1"/>
    <w:link w:val="PO172"/>
    <w:uiPriority w:val="171"/>
    <w:semiHidden/>
    <w:unhideWhenUsed/>
    <w:pPr>
      <w:autoSpaceDE w:val="1"/>
      <w:autoSpaceDN w:val="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</w:tabs>
      <w:widowControl/>
      <w:wordWrap/>
    </w:pPr>
    <w:rPr>
      <w:rFonts w:ascii="Courier New" w:eastAsia="Courier New" w:hAnsi="Courier New"/>
      <w:shd w:val="clear"/>
      <w:sz w:val="20"/>
      <w:szCs w:val="20"/>
      <w:w w:val="100"/>
    </w:rPr>
  </w:style>
  <w:style w:customStyle="1" w:styleId="PO172" w:type="character">
    <w:name w:val="HTML con formato previo Car"/>
    <w:basedOn w:val="PO2"/>
    <w:link w:val="PO171"/>
    <w:uiPriority w:val="172"/>
    <w:semiHidden/>
    <w:rPr>
      <w:rFonts w:ascii="Courier New" w:eastAsia="Courier New" w:hAnsi="Courier New"/>
      <w:shd w:val="clear"/>
      <w:sz w:val="20"/>
      <w:szCs w:val="20"/>
      <w:w w:val="100"/>
    </w:rPr>
  </w:style>
  <w:style w:customStyle="1" w:styleId="PO173" w:type="character">
    <w:name w:val="Párrafo de lista Car"/>
    <w:link w:val="PO26"/>
    <w:uiPriority w:val="173"/>
    <w:rPr>
      <w:shd w:val="clear"/>
      <w:sz w:val="20"/>
      <w:szCs w:val="20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footer" Target="footer2.xml"></Relationship><Relationship Id="rId7" Type="http://schemas.openxmlformats.org/officeDocument/2006/relationships/image" Target="media/image2.png"></Relationship><Relationship Id="rId8" Type="http://schemas.openxmlformats.org/officeDocument/2006/relationships/image" Target="media/image3.emf"></Relationship><Relationship Id="rId9" Type="http://schemas.openxmlformats.org/officeDocument/2006/relationships/image" Target="media/image4.png"></Relationship><Relationship Id="rId10" Type="http://schemas.openxmlformats.org/officeDocument/2006/relationships/image" Target="media/image5.emf"></Relationship><Relationship Id="rId11" Type="http://schemas.openxmlformats.org/officeDocument/2006/relationships/image" Target="media/image6.png"></Relationship><Relationship Id="rId12" Type="http://schemas.openxmlformats.org/officeDocument/2006/relationships/image" Target="media/image7.emf"></Relationship><Relationship Id="rId13" Type="http://schemas.openxmlformats.org/officeDocument/2006/relationships/image" Target="media/image8.png"></Relationship><Relationship Id="rId14" Type="http://schemas.openxmlformats.org/officeDocument/2006/relationships/image" Target="media/image9.emf"></Relationship><Relationship Id="rId15" Type="http://schemas.openxmlformats.org/officeDocument/2006/relationships/image" Target="media/image10.png"></Relationship><Relationship Id="rId16" Type="http://schemas.openxmlformats.org/officeDocument/2006/relationships/image" Target="media/image11.emf"></Relationship><Relationship Id="rId17" Type="http://schemas.openxmlformats.org/officeDocument/2006/relationships/image" Target="media/image12.png"></Relationship><Relationship Id="rId18" Type="http://schemas.openxmlformats.org/officeDocument/2006/relationships/image" Target="media/image13.emf"></Relationship><Relationship Id="rId19" Type="http://schemas.openxmlformats.org/officeDocument/2006/relationships/image" Target="media/image14.png"></Relationship><Relationship Id="rId20" Type="http://schemas.openxmlformats.org/officeDocument/2006/relationships/image" Target="media/image15.emf"></Relationship><Relationship Id="rId21" Type="http://schemas.openxmlformats.org/officeDocument/2006/relationships/image" Target="media/image16.png"></Relationship><Relationship Id="rId22" Type="http://schemas.openxmlformats.org/officeDocument/2006/relationships/image" Target="media/image17.emf"></Relationship><Relationship Id="rId23" Type="http://schemas.openxmlformats.org/officeDocument/2006/relationships/image" Target="media/image18.png"></Relationship><Relationship Id="rId24" Type="http://schemas.openxmlformats.org/officeDocument/2006/relationships/image" Target="media/image19.emf"></Relationship><Relationship Id="rId25" Type="http://schemas.openxmlformats.org/officeDocument/2006/relationships/image" Target="media/image20.png"></Relationship><Relationship Id="rId26" Type="http://schemas.openxmlformats.org/officeDocument/2006/relationships/image" Target="media/image21.emf"></Relationship><Relationship Id="rId27" Type="http://schemas.openxmlformats.org/officeDocument/2006/relationships/image" Target="media/image22.png"></Relationship><Relationship Id="rId28" Type="http://schemas.openxmlformats.org/officeDocument/2006/relationships/image" Target="media/image23.emf"></Relationship><Relationship Id="rId29" Type="http://schemas.openxmlformats.org/officeDocument/2006/relationships/image" Target="media/image24.png"></Relationship><Relationship Id="rId30" Type="http://schemas.openxmlformats.org/officeDocument/2006/relationships/image" Target="media/image25.emf"></Relationship><Relationship Id="rId31" Type="http://schemas.openxmlformats.org/officeDocument/2006/relationships/image" Target="media/image26.png"></Relationship><Relationship Id="rId32" Type="http://schemas.openxmlformats.org/officeDocument/2006/relationships/image" Target="media/image27.emf"></Relationship><Relationship Id="rId33" Type="http://schemas.openxmlformats.org/officeDocument/2006/relationships/image" Target="media/image28.png"></Relationship><Relationship Id="rId34" Type="http://schemas.openxmlformats.org/officeDocument/2006/relationships/image" Target="media/image29.emf"></Relationship><Relationship Id="rId35" Type="http://schemas.openxmlformats.org/officeDocument/2006/relationships/image" Target="media/image30.png"></Relationship><Relationship Id="rId36" Type="http://schemas.openxmlformats.org/officeDocument/2006/relationships/image" Target="media/image31.emf"></Relationship><Relationship Id="rId37" Type="http://schemas.openxmlformats.org/officeDocument/2006/relationships/image" Target="media/image32.png"></Relationship><Relationship Id="rId38" Type="http://schemas.openxmlformats.org/officeDocument/2006/relationships/image" Target="media/image33.emf"></Relationship><Relationship Id="rId39" Type="http://schemas.openxmlformats.org/officeDocument/2006/relationships/image" Target="media/image34.png"></Relationship><Relationship Id="rId40" Type="http://schemas.openxmlformats.org/officeDocument/2006/relationships/image" Target="media/image35.emf"></Relationship><Relationship Id="rId41" Type="http://schemas.openxmlformats.org/officeDocument/2006/relationships/image" Target="media/image36.png"></Relationship><Relationship Id="rId42" Type="http://schemas.openxmlformats.org/officeDocument/2006/relationships/image" Target="media/image37.emf"></Relationship><Relationship Id="rId43" Type="http://schemas.openxmlformats.org/officeDocument/2006/relationships/image" Target="media/image38.png"></Relationship><Relationship Id="rId44" Type="http://schemas.openxmlformats.org/officeDocument/2006/relationships/image" Target="media/image39.emf"></Relationship><Relationship Id="rId45" Type="http://schemas.openxmlformats.org/officeDocument/2006/relationships/image" Target="media/image40.png"></Relationship><Relationship Id="rId46" Type="http://schemas.openxmlformats.org/officeDocument/2006/relationships/image" Target="media/image41.emf"></Relationship><Relationship Id="rId47" Type="http://schemas.openxmlformats.org/officeDocument/2006/relationships/image" Target="media/image42.png"></Relationship><Relationship Id="rId48" Type="http://schemas.openxmlformats.org/officeDocument/2006/relationships/image" Target="media/image43.png"></Relationship><Relationship Id="rId49" Type="http://schemas.openxmlformats.org/officeDocument/2006/relationships/image" Target="media/image44.png"></Relationship><Relationship Id="rId50" Type="http://schemas.openxmlformats.org/officeDocument/2006/relationships/image" Target="media/image45.png"></Relationship><Relationship Id="rId51" Type="http://schemas.openxmlformats.org/officeDocument/2006/relationships/image" Target="media/image46.png"></Relationship><Relationship Id="rId52" Type="http://schemas.openxmlformats.org/officeDocument/2006/relationships/image" Target="media/image47.png"></Relationship><Relationship Id="rId53" Type="http://schemas.openxmlformats.org/officeDocument/2006/relationships/numbering" Target="numbering.xml"></Relationship><Relationship Id="rId54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65841</Characters>
  <CharactersWithSpaces>0</CharactersWithSpaces>
  <DocSecurity>0</DocSecurity>
  <HyperlinksChanged>false</HyperlinksChanged>
  <Lines>465</Lines>
  <LinksUpToDate>false</LinksUpToDate>
  <Pages>68</Pages>
  <Paragraphs>131</Paragraphs>
  <Words>10149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>Cristhian An</cp:lastModifiedBy>
  <dcterms:modified xsi:type="dcterms:W3CDTF">2018-10-23T04:46:00Z</dcterms:modified>
</cp:coreProperties>
</file>